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83" w:rsidRDefault="004F0883" w:rsidP="002455FC">
      <w:pPr>
        <w:autoSpaceDE w:val="0"/>
        <w:autoSpaceDN w:val="0"/>
        <w:adjustRightInd w:val="0"/>
        <w:spacing w:after="0" w:line="240" w:lineRule="auto"/>
        <w:jc w:val="both"/>
        <w:rPr>
          <w:rFonts w:ascii="Arial,Bold" w:eastAsiaTheme="minorHAnsi" w:hAnsi="Arial,Bold" w:cs="Arial,Bold"/>
          <w:b/>
          <w:bCs/>
          <w:sz w:val="20"/>
          <w:szCs w:val="20"/>
          <w:lang w:eastAsia="en-US"/>
        </w:rPr>
      </w:pPr>
      <w:r>
        <w:rPr>
          <w:rFonts w:ascii="Arial,Bold" w:eastAsiaTheme="minorHAnsi" w:hAnsi="Arial,Bold" w:cs="Arial,Bold"/>
          <w:b/>
          <w:bCs/>
          <w:sz w:val="20"/>
          <w:szCs w:val="20"/>
          <w:lang w:eastAsia="en-US"/>
        </w:rPr>
        <w:t>Številka: 178/19</w:t>
      </w:r>
    </w:p>
    <w:p w:rsidR="004F0883" w:rsidRDefault="004F0883" w:rsidP="002455FC">
      <w:pPr>
        <w:autoSpaceDE w:val="0"/>
        <w:autoSpaceDN w:val="0"/>
        <w:adjustRightInd w:val="0"/>
        <w:spacing w:after="0" w:line="240" w:lineRule="auto"/>
        <w:jc w:val="both"/>
        <w:rPr>
          <w:rFonts w:ascii="Arial,Bold" w:eastAsiaTheme="minorHAnsi" w:hAnsi="Arial,Bold" w:cs="Arial,Bold"/>
          <w:b/>
          <w:bCs/>
          <w:sz w:val="20"/>
          <w:szCs w:val="20"/>
          <w:lang w:eastAsia="en-US"/>
        </w:rPr>
      </w:pPr>
      <w:r>
        <w:rPr>
          <w:rFonts w:ascii="Arial,Bold" w:eastAsiaTheme="minorHAnsi" w:hAnsi="Arial,Bold" w:cs="Arial,Bold"/>
          <w:b/>
          <w:bCs/>
          <w:sz w:val="20"/>
          <w:szCs w:val="20"/>
          <w:lang w:eastAsia="en-US"/>
        </w:rPr>
        <w:t>Datum: 9.9.2019</w:t>
      </w:r>
    </w:p>
    <w:p w:rsidR="004F0883" w:rsidRDefault="004F0883" w:rsidP="002455FC">
      <w:pPr>
        <w:autoSpaceDE w:val="0"/>
        <w:autoSpaceDN w:val="0"/>
        <w:adjustRightInd w:val="0"/>
        <w:spacing w:after="0" w:line="240" w:lineRule="auto"/>
        <w:jc w:val="both"/>
        <w:rPr>
          <w:rFonts w:ascii="Arial,Bold" w:eastAsiaTheme="minorHAnsi" w:hAnsi="Arial,Bold" w:cs="Arial,Bold"/>
          <w:b/>
          <w:bCs/>
          <w:sz w:val="20"/>
          <w:szCs w:val="20"/>
          <w:lang w:eastAsia="en-US"/>
        </w:rPr>
      </w:pPr>
    </w:p>
    <w:p w:rsidR="004F0883" w:rsidRDefault="004F0883" w:rsidP="002455FC">
      <w:pPr>
        <w:autoSpaceDE w:val="0"/>
        <w:autoSpaceDN w:val="0"/>
        <w:adjustRightInd w:val="0"/>
        <w:spacing w:after="0" w:line="240" w:lineRule="auto"/>
        <w:jc w:val="both"/>
        <w:rPr>
          <w:rFonts w:ascii="Arial,Bold" w:eastAsiaTheme="minorHAnsi" w:hAnsi="Arial,Bold" w:cs="Arial,Bold"/>
          <w:b/>
          <w:bCs/>
          <w:sz w:val="20"/>
          <w:szCs w:val="20"/>
          <w:lang w:eastAsia="en-US"/>
        </w:rPr>
      </w:pPr>
    </w:p>
    <w:p w:rsidR="002455FC" w:rsidRPr="006C3C00" w:rsidRDefault="002455FC" w:rsidP="002455FC">
      <w:pPr>
        <w:autoSpaceDE w:val="0"/>
        <w:autoSpaceDN w:val="0"/>
        <w:adjustRightInd w:val="0"/>
        <w:spacing w:after="0" w:line="240" w:lineRule="auto"/>
        <w:jc w:val="both"/>
        <w:rPr>
          <w:rFonts w:ascii="Arial,Bold" w:eastAsiaTheme="minorHAnsi" w:hAnsi="Arial,Bold" w:cs="Arial,Bold"/>
          <w:b/>
          <w:bCs/>
          <w:sz w:val="20"/>
          <w:szCs w:val="20"/>
          <w:lang w:eastAsia="en-US"/>
        </w:rPr>
      </w:pPr>
      <w:r w:rsidRPr="006C3C00">
        <w:rPr>
          <w:rFonts w:ascii="Arial,Bold" w:eastAsiaTheme="minorHAnsi" w:hAnsi="Arial,Bold" w:cs="Arial,Bold"/>
          <w:b/>
          <w:bCs/>
          <w:sz w:val="20"/>
          <w:szCs w:val="20"/>
          <w:lang w:eastAsia="en-US"/>
        </w:rPr>
        <w:t>Državni zbor</w:t>
      </w:r>
      <w:r w:rsidR="004F0883">
        <w:rPr>
          <w:rFonts w:ascii="Arial,Bold" w:eastAsiaTheme="minorHAnsi" w:hAnsi="Arial,Bold" w:cs="Arial,Bold"/>
          <w:b/>
          <w:bCs/>
          <w:sz w:val="20"/>
          <w:szCs w:val="20"/>
          <w:lang w:eastAsia="en-US"/>
        </w:rPr>
        <w:t xml:space="preserve"> RS</w:t>
      </w:r>
    </w:p>
    <w:p w:rsidR="002455FC" w:rsidRPr="006C3C00" w:rsidRDefault="002455FC" w:rsidP="002455FC">
      <w:pPr>
        <w:autoSpaceDE w:val="0"/>
        <w:autoSpaceDN w:val="0"/>
        <w:adjustRightInd w:val="0"/>
        <w:spacing w:after="0" w:line="240" w:lineRule="auto"/>
        <w:jc w:val="both"/>
        <w:rPr>
          <w:rFonts w:ascii="Arial,Bold" w:eastAsiaTheme="minorHAnsi" w:hAnsi="Arial,Bold" w:cs="Arial,Bold"/>
          <w:b/>
          <w:bCs/>
          <w:sz w:val="20"/>
          <w:szCs w:val="20"/>
          <w:lang w:eastAsia="en-US"/>
        </w:rPr>
      </w:pPr>
      <w:r w:rsidRPr="006C3C00">
        <w:rPr>
          <w:rFonts w:ascii="Arial,Bold" w:eastAsiaTheme="minorHAnsi" w:hAnsi="Arial,Bold" w:cs="Arial,Bold"/>
          <w:b/>
          <w:bCs/>
          <w:sz w:val="20"/>
          <w:szCs w:val="20"/>
          <w:lang w:eastAsia="en-US"/>
        </w:rPr>
        <w:t>Odbor za infrastrukturo, okolje in prostor</w:t>
      </w:r>
    </w:p>
    <w:p w:rsidR="002455FC" w:rsidRPr="006C3C00" w:rsidRDefault="002455FC" w:rsidP="002455FC">
      <w:pPr>
        <w:autoSpaceDE w:val="0"/>
        <w:autoSpaceDN w:val="0"/>
        <w:adjustRightInd w:val="0"/>
        <w:spacing w:after="0" w:line="240" w:lineRule="auto"/>
        <w:jc w:val="both"/>
        <w:rPr>
          <w:rFonts w:ascii="Arial,Bold" w:eastAsiaTheme="minorHAnsi" w:hAnsi="Arial,Bold" w:cs="Arial,Bold"/>
          <w:b/>
          <w:bCs/>
          <w:sz w:val="20"/>
          <w:szCs w:val="20"/>
          <w:lang w:eastAsia="en-US"/>
        </w:rPr>
      </w:pPr>
      <w:r w:rsidRPr="006C3C00">
        <w:rPr>
          <w:rFonts w:ascii="Arial,Bold" w:eastAsiaTheme="minorHAnsi" w:hAnsi="Arial,Bold" w:cs="Arial,Bold"/>
          <w:b/>
          <w:bCs/>
          <w:sz w:val="20"/>
          <w:szCs w:val="20"/>
          <w:lang w:eastAsia="en-US"/>
        </w:rPr>
        <w:t xml:space="preserve">(v roke predsedniku Edvardu </w:t>
      </w:r>
      <w:proofErr w:type="spellStart"/>
      <w:r w:rsidRPr="006C3C00">
        <w:rPr>
          <w:rFonts w:ascii="Arial,Bold" w:eastAsiaTheme="minorHAnsi" w:hAnsi="Arial,Bold" w:cs="Arial,Bold"/>
          <w:b/>
          <w:bCs/>
          <w:sz w:val="20"/>
          <w:szCs w:val="20"/>
          <w:lang w:eastAsia="en-US"/>
        </w:rPr>
        <w:t>Pauliču</w:t>
      </w:r>
      <w:proofErr w:type="spellEnd"/>
      <w:r w:rsidRPr="006C3C00">
        <w:rPr>
          <w:rFonts w:ascii="Arial,Bold" w:eastAsiaTheme="minorHAnsi" w:hAnsi="Arial,Bold" w:cs="Arial,Bold"/>
          <w:b/>
          <w:bCs/>
          <w:sz w:val="20"/>
          <w:szCs w:val="20"/>
          <w:lang w:eastAsia="en-US"/>
        </w:rPr>
        <w:t>)</w:t>
      </w:r>
    </w:p>
    <w:p w:rsidR="002455FC" w:rsidRPr="006C3C00" w:rsidRDefault="002455FC" w:rsidP="00C862B5">
      <w:pPr>
        <w:autoSpaceDE w:val="0"/>
        <w:autoSpaceDN w:val="0"/>
        <w:adjustRightInd w:val="0"/>
        <w:spacing w:after="0" w:line="240" w:lineRule="auto"/>
        <w:jc w:val="center"/>
        <w:rPr>
          <w:rFonts w:ascii="Arial,Bold" w:eastAsiaTheme="minorHAnsi" w:hAnsi="Arial,Bold" w:cs="Arial,Bold"/>
          <w:bCs/>
          <w:sz w:val="20"/>
          <w:szCs w:val="20"/>
          <w:lang w:eastAsia="en-US"/>
        </w:rPr>
      </w:pPr>
    </w:p>
    <w:p w:rsidR="002455FC" w:rsidRPr="006C3C00" w:rsidRDefault="002455FC" w:rsidP="00C862B5">
      <w:pPr>
        <w:autoSpaceDE w:val="0"/>
        <w:autoSpaceDN w:val="0"/>
        <w:adjustRightInd w:val="0"/>
        <w:spacing w:after="0" w:line="240" w:lineRule="auto"/>
        <w:jc w:val="center"/>
        <w:rPr>
          <w:rFonts w:ascii="Arial,Bold" w:eastAsiaTheme="minorHAnsi" w:hAnsi="Arial,Bold" w:cs="Arial,Bold"/>
          <w:bCs/>
          <w:sz w:val="20"/>
          <w:szCs w:val="20"/>
          <w:lang w:eastAsia="en-US"/>
        </w:rPr>
      </w:pPr>
    </w:p>
    <w:p w:rsidR="00393171" w:rsidRPr="006C3C00" w:rsidRDefault="00C862B5" w:rsidP="00C862B5">
      <w:pPr>
        <w:autoSpaceDE w:val="0"/>
        <w:autoSpaceDN w:val="0"/>
        <w:adjustRightInd w:val="0"/>
        <w:spacing w:after="0" w:line="240" w:lineRule="auto"/>
        <w:jc w:val="center"/>
        <w:rPr>
          <w:rFonts w:ascii="Arial,Bold" w:eastAsiaTheme="minorHAnsi" w:hAnsi="Arial,Bold" w:cs="Arial,Bold"/>
          <w:b/>
          <w:bCs/>
          <w:sz w:val="20"/>
          <w:szCs w:val="20"/>
          <w:lang w:eastAsia="en-US"/>
        </w:rPr>
      </w:pPr>
      <w:r w:rsidRPr="006C3C00">
        <w:rPr>
          <w:rFonts w:ascii="Arial,Bold" w:eastAsiaTheme="minorHAnsi" w:hAnsi="Arial,Bold" w:cs="Arial,Bold"/>
          <w:b/>
          <w:bCs/>
          <w:sz w:val="20"/>
          <w:szCs w:val="20"/>
          <w:lang w:eastAsia="en-US"/>
        </w:rPr>
        <w:t xml:space="preserve">STALIŠČE K TOČKI A1 RAZŠIRJENE SEJE </w:t>
      </w:r>
    </w:p>
    <w:p w:rsidR="00C862B5" w:rsidRPr="006C3C00" w:rsidRDefault="00C862B5" w:rsidP="00C862B5">
      <w:pPr>
        <w:autoSpaceDE w:val="0"/>
        <w:autoSpaceDN w:val="0"/>
        <w:adjustRightInd w:val="0"/>
        <w:spacing w:after="0" w:line="240" w:lineRule="auto"/>
        <w:jc w:val="center"/>
        <w:rPr>
          <w:rFonts w:ascii="Arial,Bold" w:eastAsiaTheme="minorHAnsi" w:hAnsi="Arial,Bold" w:cs="Arial,Bold"/>
          <w:b/>
          <w:bCs/>
          <w:sz w:val="20"/>
          <w:szCs w:val="20"/>
          <w:lang w:eastAsia="en-US"/>
        </w:rPr>
      </w:pPr>
      <w:r w:rsidRPr="006C3C00">
        <w:rPr>
          <w:rFonts w:ascii="Arial,Bold" w:eastAsiaTheme="minorHAnsi" w:hAnsi="Arial,Bold" w:cs="Arial,Bold"/>
          <w:b/>
          <w:bCs/>
          <w:sz w:val="20"/>
          <w:szCs w:val="20"/>
          <w:lang w:eastAsia="en-US"/>
        </w:rPr>
        <w:t>ODBORA ZA INFRASTRUKTURO, OKOLJE IN PROSTOR DZ</w:t>
      </w:r>
      <w:r w:rsidR="004F0883">
        <w:rPr>
          <w:rFonts w:ascii="Arial,Bold" w:eastAsiaTheme="minorHAnsi" w:hAnsi="Arial,Bold" w:cs="Arial,Bold"/>
          <w:b/>
          <w:bCs/>
          <w:sz w:val="20"/>
          <w:szCs w:val="20"/>
          <w:lang w:eastAsia="en-US"/>
        </w:rPr>
        <w:t xml:space="preserve"> RS </w:t>
      </w:r>
      <w:r w:rsidRPr="006C3C00">
        <w:rPr>
          <w:rFonts w:ascii="Arial,Bold" w:eastAsiaTheme="minorHAnsi" w:hAnsi="Arial,Bold" w:cs="Arial,Bold"/>
          <w:b/>
          <w:bCs/>
          <w:sz w:val="20"/>
          <w:szCs w:val="20"/>
          <w:lang w:eastAsia="en-US"/>
        </w:rPr>
        <w:t>,</w:t>
      </w:r>
      <w:r w:rsidR="004F0883">
        <w:rPr>
          <w:rFonts w:ascii="Arial,Bold" w:eastAsiaTheme="minorHAnsi" w:hAnsi="Arial,Bold" w:cs="Arial,Bold"/>
          <w:b/>
          <w:bCs/>
          <w:sz w:val="20"/>
          <w:szCs w:val="20"/>
          <w:lang w:eastAsia="en-US"/>
        </w:rPr>
        <w:t xml:space="preserve"> dne </w:t>
      </w:r>
      <w:r w:rsidRPr="006C3C00">
        <w:rPr>
          <w:rFonts w:ascii="Arial,Bold" w:eastAsiaTheme="minorHAnsi" w:hAnsi="Arial,Bold" w:cs="Arial,Bold"/>
          <w:b/>
          <w:bCs/>
          <w:sz w:val="20"/>
          <w:szCs w:val="20"/>
          <w:lang w:eastAsia="en-US"/>
        </w:rPr>
        <w:t xml:space="preserve"> 10.9.2019</w:t>
      </w:r>
    </w:p>
    <w:p w:rsidR="00C862B5" w:rsidRPr="006C3C00" w:rsidRDefault="00C862B5" w:rsidP="00C862B5">
      <w:pPr>
        <w:autoSpaceDE w:val="0"/>
        <w:autoSpaceDN w:val="0"/>
        <w:adjustRightInd w:val="0"/>
        <w:spacing w:after="0" w:line="240" w:lineRule="auto"/>
        <w:jc w:val="center"/>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(Pobuda Pravno-informacijskega centra nevladnih organizacij, Ljubljana, in Društva za ohranjanje naravne dediščine Slovenije, Ljubljana, za začetek postopka za oceno ustavnosti Zakona o interventnem odvzemu osebkov vrst rjavega medveda (</w:t>
      </w:r>
      <w:proofErr w:type="spellStart"/>
      <w:r w:rsidRPr="006C3C00">
        <w:rPr>
          <w:rFonts w:ascii="Arial,Bold" w:eastAsiaTheme="minorHAnsi" w:hAnsi="Arial,Bold" w:cs="Arial,Bold"/>
          <w:bCs/>
          <w:sz w:val="20"/>
          <w:szCs w:val="20"/>
          <w:lang w:eastAsia="en-US"/>
        </w:rPr>
        <w:t>Ursus</w:t>
      </w:r>
      <w:proofErr w:type="spellEnd"/>
    </w:p>
    <w:p w:rsidR="00C862B5" w:rsidRPr="006C3C00" w:rsidRDefault="00C862B5" w:rsidP="00C862B5">
      <w:pPr>
        <w:spacing w:after="0"/>
        <w:jc w:val="center"/>
        <w:rPr>
          <w:rFonts w:ascii="Arial,Bold" w:eastAsiaTheme="minorHAnsi" w:hAnsi="Arial,Bold" w:cs="Arial,Bold"/>
          <w:bCs/>
          <w:sz w:val="20"/>
          <w:szCs w:val="20"/>
          <w:lang w:eastAsia="en-US"/>
        </w:rPr>
      </w:pPr>
      <w:proofErr w:type="spellStart"/>
      <w:r w:rsidRPr="006C3C00">
        <w:rPr>
          <w:rFonts w:ascii="Arial,Bold" w:eastAsiaTheme="minorHAnsi" w:hAnsi="Arial,Bold" w:cs="Arial,Bold"/>
          <w:bCs/>
          <w:sz w:val="20"/>
          <w:szCs w:val="20"/>
          <w:lang w:eastAsia="en-US"/>
        </w:rPr>
        <w:t>arctos</w:t>
      </w:r>
      <w:proofErr w:type="spellEnd"/>
      <w:r w:rsidRPr="006C3C00">
        <w:rPr>
          <w:rFonts w:ascii="Arial,Bold" w:eastAsiaTheme="minorHAnsi" w:hAnsi="Arial,Bold" w:cs="Arial,Bold"/>
          <w:bCs/>
          <w:sz w:val="20"/>
          <w:szCs w:val="20"/>
          <w:lang w:eastAsia="en-US"/>
        </w:rPr>
        <w:t>) in volka (</w:t>
      </w:r>
      <w:proofErr w:type="spellStart"/>
      <w:r w:rsidRPr="006C3C00">
        <w:rPr>
          <w:rFonts w:ascii="Arial,Bold" w:eastAsiaTheme="minorHAnsi" w:hAnsi="Arial,Bold" w:cs="Arial,Bold"/>
          <w:bCs/>
          <w:sz w:val="20"/>
          <w:szCs w:val="20"/>
          <w:lang w:eastAsia="en-US"/>
        </w:rPr>
        <w:t>Canis</w:t>
      </w:r>
      <w:proofErr w:type="spellEnd"/>
      <w:r w:rsidRPr="006C3C00">
        <w:rPr>
          <w:rFonts w:ascii="Arial,Bold" w:eastAsiaTheme="minorHAnsi" w:hAnsi="Arial,Bold" w:cs="Arial,Bold"/>
          <w:bCs/>
          <w:sz w:val="20"/>
          <w:szCs w:val="20"/>
          <w:lang w:eastAsia="en-US"/>
        </w:rPr>
        <w:t xml:space="preserve"> </w:t>
      </w:r>
      <w:proofErr w:type="spellStart"/>
      <w:r w:rsidRPr="006C3C00">
        <w:rPr>
          <w:rFonts w:ascii="Arial,Bold" w:eastAsiaTheme="minorHAnsi" w:hAnsi="Arial,Bold" w:cs="Arial,Bold"/>
          <w:bCs/>
          <w:sz w:val="20"/>
          <w:szCs w:val="20"/>
          <w:lang w:eastAsia="en-US"/>
        </w:rPr>
        <w:t>lupus</w:t>
      </w:r>
      <w:proofErr w:type="spellEnd"/>
      <w:r w:rsidRPr="006C3C00">
        <w:rPr>
          <w:rFonts w:ascii="Arial,Bold" w:eastAsiaTheme="minorHAnsi" w:hAnsi="Arial,Bold" w:cs="Arial,Bold"/>
          <w:bCs/>
          <w:sz w:val="20"/>
          <w:szCs w:val="20"/>
          <w:lang w:eastAsia="en-US"/>
        </w:rPr>
        <w:t>) iz narave)</w:t>
      </w:r>
    </w:p>
    <w:p w:rsidR="00C862B5" w:rsidRPr="006C3C00" w:rsidRDefault="00C862B5" w:rsidP="00C862B5">
      <w:pPr>
        <w:autoSpaceDE w:val="0"/>
        <w:autoSpaceDN w:val="0"/>
        <w:adjustRightInd w:val="0"/>
        <w:spacing w:after="0" w:line="240" w:lineRule="auto"/>
        <w:jc w:val="center"/>
        <w:rPr>
          <w:rFonts w:ascii="Arial,Bold" w:eastAsiaTheme="minorHAnsi" w:hAnsi="Arial,Bold" w:cs="Arial,Bold"/>
          <w:bCs/>
          <w:sz w:val="20"/>
          <w:szCs w:val="20"/>
          <w:lang w:eastAsia="en-US"/>
        </w:rPr>
      </w:pPr>
    </w:p>
    <w:p w:rsidR="00C862B5" w:rsidRPr="006C3C00" w:rsidRDefault="00C862B5" w:rsidP="00FA4C62">
      <w:pPr>
        <w:autoSpaceDE w:val="0"/>
        <w:autoSpaceDN w:val="0"/>
        <w:adjustRightInd w:val="0"/>
        <w:spacing w:after="0" w:line="240" w:lineRule="auto"/>
        <w:rPr>
          <w:rFonts w:ascii="Arial,Bold" w:eastAsiaTheme="minorHAnsi" w:hAnsi="Arial,Bold" w:cs="Arial,Bold"/>
          <w:b/>
          <w:bCs/>
          <w:sz w:val="20"/>
          <w:szCs w:val="20"/>
          <w:lang w:eastAsia="en-US"/>
        </w:rPr>
      </w:pPr>
    </w:p>
    <w:p w:rsidR="006F5D51" w:rsidRPr="006C3C00" w:rsidRDefault="00C62147" w:rsidP="00F82518">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 xml:space="preserve">Mnenje Zakonodajno pravne službe DZ </w:t>
      </w:r>
      <w:r w:rsidR="006C3C00" w:rsidRPr="006C3C00">
        <w:rPr>
          <w:rFonts w:ascii="Arial,Bold" w:eastAsiaTheme="minorHAnsi" w:hAnsi="Arial,Bold" w:cs="Arial,Bold"/>
          <w:bCs/>
          <w:sz w:val="20"/>
          <w:szCs w:val="20"/>
          <w:lang w:eastAsia="en-US"/>
        </w:rPr>
        <w:t xml:space="preserve">z dne 28.8.2019 </w:t>
      </w:r>
      <w:r w:rsidRPr="006C3C00">
        <w:rPr>
          <w:rFonts w:ascii="Arial,Bold" w:eastAsiaTheme="minorHAnsi" w:hAnsi="Arial,Bold" w:cs="Arial,Bold"/>
          <w:bCs/>
          <w:sz w:val="20"/>
          <w:szCs w:val="20"/>
          <w:lang w:eastAsia="en-US"/>
        </w:rPr>
        <w:t xml:space="preserve">zaključuje, da pobuda za oceno ustavnosti ni utemeljena, </w:t>
      </w:r>
      <w:r w:rsidR="00F82518" w:rsidRPr="006C3C00">
        <w:rPr>
          <w:rFonts w:ascii="Arial,Bold" w:eastAsiaTheme="minorHAnsi" w:hAnsi="Arial,Bold" w:cs="Arial,Bold"/>
          <w:bCs/>
          <w:sz w:val="20"/>
          <w:szCs w:val="20"/>
          <w:lang w:eastAsia="en-US"/>
        </w:rPr>
        <w:t>V</w:t>
      </w:r>
      <w:r w:rsidRPr="006C3C00">
        <w:rPr>
          <w:rFonts w:ascii="Arial,Bold" w:eastAsiaTheme="minorHAnsi" w:hAnsi="Arial,Bold" w:cs="Arial,Bold"/>
          <w:bCs/>
          <w:sz w:val="20"/>
          <w:szCs w:val="20"/>
          <w:lang w:eastAsia="en-US"/>
        </w:rPr>
        <w:t>lad</w:t>
      </w:r>
      <w:r w:rsidR="006C3C00" w:rsidRPr="006C3C00">
        <w:rPr>
          <w:rFonts w:ascii="Arial,Bold" w:eastAsiaTheme="minorHAnsi" w:hAnsi="Arial,Bold" w:cs="Arial,Bold"/>
          <w:bCs/>
          <w:sz w:val="20"/>
          <w:szCs w:val="20"/>
          <w:lang w:eastAsia="en-US"/>
        </w:rPr>
        <w:t>a</w:t>
      </w:r>
      <w:r w:rsidRPr="006C3C00">
        <w:rPr>
          <w:rFonts w:ascii="Arial,Bold" w:eastAsiaTheme="minorHAnsi" w:hAnsi="Arial,Bold" w:cs="Arial,Bold"/>
          <w:bCs/>
          <w:sz w:val="20"/>
          <w:szCs w:val="20"/>
          <w:lang w:eastAsia="en-US"/>
        </w:rPr>
        <w:t xml:space="preserve"> pa </w:t>
      </w:r>
      <w:r w:rsidR="00F82518" w:rsidRPr="006C3C00">
        <w:rPr>
          <w:rFonts w:ascii="Arial,Bold" w:eastAsiaTheme="minorHAnsi" w:hAnsi="Arial,Bold" w:cs="Arial,Bold"/>
          <w:bCs/>
          <w:sz w:val="20"/>
          <w:szCs w:val="20"/>
          <w:lang w:eastAsia="en-US"/>
        </w:rPr>
        <w:t xml:space="preserve">v mnenju </w:t>
      </w:r>
      <w:r w:rsidR="006C3C00" w:rsidRPr="006C3C00">
        <w:rPr>
          <w:rFonts w:ascii="Arial,Bold" w:eastAsiaTheme="minorHAnsi" w:hAnsi="Arial,Bold" w:cs="Arial,Bold"/>
          <w:bCs/>
          <w:sz w:val="20"/>
          <w:szCs w:val="20"/>
          <w:lang w:eastAsia="en-US"/>
        </w:rPr>
        <w:t xml:space="preserve">z dne 7.8.2019 </w:t>
      </w:r>
      <w:r w:rsidRPr="006C3C00">
        <w:rPr>
          <w:rFonts w:ascii="Arial,Bold" w:eastAsiaTheme="minorHAnsi" w:hAnsi="Arial,Bold" w:cs="Arial,Bold"/>
          <w:bCs/>
          <w:sz w:val="20"/>
          <w:szCs w:val="20"/>
          <w:lang w:eastAsia="en-US"/>
        </w:rPr>
        <w:t xml:space="preserve">celo predlaga Ustavnemu sodišču, da se predlog zavrne. </w:t>
      </w:r>
      <w:r w:rsidR="00897157" w:rsidRPr="006C3C00">
        <w:rPr>
          <w:rFonts w:ascii="Arial,Bold" w:eastAsiaTheme="minorHAnsi" w:hAnsi="Arial,Bold" w:cs="Arial,Bold"/>
          <w:bCs/>
          <w:sz w:val="20"/>
          <w:szCs w:val="20"/>
          <w:lang w:eastAsia="en-US"/>
        </w:rPr>
        <w:t xml:space="preserve">Glede na delitev oblasti in neodvisnost sodstva, menimo, da nikakor ni dopustno, da </w:t>
      </w:r>
      <w:r w:rsidRPr="006C3C00">
        <w:rPr>
          <w:rFonts w:ascii="Arial,Bold" w:eastAsiaTheme="minorHAnsi" w:hAnsi="Arial,Bold" w:cs="Arial,Bold"/>
          <w:bCs/>
          <w:sz w:val="20"/>
          <w:szCs w:val="20"/>
          <w:lang w:eastAsia="en-US"/>
        </w:rPr>
        <w:t xml:space="preserve">kdorkoli vpliva na odločitev sodišča, ali bo pobudo obravnavalo ali ne, še manj pa na to, kako naj </w:t>
      </w:r>
      <w:r w:rsidR="002455FC" w:rsidRPr="006C3C00">
        <w:rPr>
          <w:rFonts w:ascii="Arial,Bold" w:eastAsiaTheme="minorHAnsi" w:hAnsi="Arial,Bold" w:cs="Arial,Bold"/>
          <w:bCs/>
          <w:sz w:val="20"/>
          <w:szCs w:val="20"/>
          <w:lang w:eastAsia="en-US"/>
        </w:rPr>
        <w:t xml:space="preserve">o njej </w:t>
      </w:r>
      <w:r w:rsidRPr="006C3C00">
        <w:rPr>
          <w:rFonts w:ascii="Arial,Bold" w:eastAsiaTheme="minorHAnsi" w:hAnsi="Arial,Bold" w:cs="Arial,Bold"/>
          <w:bCs/>
          <w:sz w:val="20"/>
          <w:szCs w:val="20"/>
          <w:lang w:eastAsia="en-US"/>
        </w:rPr>
        <w:t xml:space="preserve">odloči. Zahtevamo in pričakujemo, da se v demokratični družbi in pravni državi, kakršna bi Slovenija morala biti, </w:t>
      </w:r>
      <w:r w:rsidR="002455FC" w:rsidRPr="006C3C00">
        <w:rPr>
          <w:rFonts w:ascii="Arial,Bold" w:eastAsiaTheme="minorHAnsi" w:hAnsi="Arial,Bold" w:cs="Arial,Bold"/>
          <w:bCs/>
          <w:sz w:val="20"/>
          <w:szCs w:val="20"/>
          <w:lang w:eastAsia="en-US"/>
        </w:rPr>
        <w:t xml:space="preserve">omogoči nevladni - </w:t>
      </w:r>
      <w:r w:rsidRPr="006C3C00">
        <w:rPr>
          <w:rFonts w:ascii="Arial,Bold" w:eastAsiaTheme="minorHAnsi" w:hAnsi="Arial,Bold" w:cs="Arial,Bold"/>
          <w:bCs/>
          <w:sz w:val="20"/>
          <w:szCs w:val="20"/>
          <w:lang w:eastAsia="en-US"/>
        </w:rPr>
        <w:t>civilni družbi, ki ima za s</w:t>
      </w:r>
      <w:r w:rsidR="006F5D51" w:rsidRPr="006C3C00">
        <w:rPr>
          <w:rFonts w:ascii="Arial,Bold" w:eastAsiaTheme="minorHAnsi" w:hAnsi="Arial,Bold" w:cs="Arial,Bold"/>
          <w:bCs/>
          <w:sz w:val="20"/>
          <w:szCs w:val="20"/>
          <w:lang w:eastAsia="en-US"/>
        </w:rPr>
        <w:t>eboj</w:t>
      </w:r>
      <w:r w:rsidRPr="006C3C00">
        <w:rPr>
          <w:rFonts w:ascii="Arial,Bold" w:eastAsiaTheme="minorHAnsi" w:hAnsi="Arial,Bold" w:cs="Arial,Bold"/>
          <w:bCs/>
          <w:sz w:val="20"/>
          <w:szCs w:val="20"/>
          <w:lang w:eastAsia="en-US"/>
        </w:rPr>
        <w:t xml:space="preserve"> več kot 13.000 podpisov proti odstrelu, pravično obravnavo pobude na tej ravni. </w:t>
      </w:r>
      <w:r w:rsidR="006C3C00" w:rsidRPr="006C3C00">
        <w:rPr>
          <w:rFonts w:ascii="Arial,Bold" w:eastAsiaTheme="minorHAnsi" w:hAnsi="Arial,Bold" w:cs="Arial,Bold"/>
          <w:bCs/>
          <w:sz w:val="20"/>
          <w:szCs w:val="20"/>
          <w:lang w:eastAsia="en-US"/>
        </w:rPr>
        <w:t>Poleg tega so se okoliščine za izvajanje interventnega zakona spremenile – lovno območje ni več omejeno na okolico pašnikov, kjer so napadi, pač pa na širše območje. Tako ni več varovalke, ki je bila po našem razumevanju bistveni element interventnega zakona, ampak se lahko strelja vsepovsod in tudi ponoči (neomejene možnosti za masaker</w:t>
      </w:r>
      <w:r w:rsidR="006C3C00">
        <w:rPr>
          <w:rFonts w:ascii="Arial,Bold" w:eastAsiaTheme="minorHAnsi" w:hAnsi="Arial,Bold" w:cs="Arial,Bold"/>
          <w:bCs/>
          <w:sz w:val="20"/>
          <w:szCs w:val="20"/>
          <w:lang w:eastAsia="en-US"/>
        </w:rPr>
        <w:t>, v</w:t>
      </w:r>
      <w:r w:rsidR="006C3C00" w:rsidRPr="006C3C00">
        <w:rPr>
          <w:rFonts w:ascii="Arial,Bold" w:eastAsiaTheme="minorHAnsi" w:hAnsi="Arial,Bold" w:cs="Arial,Bold"/>
          <w:bCs/>
          <w:sz w:val="20"/>
          <w:szCs w:val="20"/>
          <w:lang w:eastAsia="en-US"/>
        </w:rPr>
        <w:t>olkovi tako praktično nimajo nikjer več miru</w:t>
      </w:r>
      <w:r w:rsidR="006C3C00">
        <w:rPr>
          <w:rFonts w:ascii="Arial,Bold" w:eastAsiaTheme="minorHAnsi" w:hAnsi="Arial,Bold" w:cs="Arial,Bold"/>
          <w:bCs/>
          <w:sz w:val="20"/>
          <w:szCs w:val="20"/>
          <w:lang w:eastAsia="en-US"/>
        </w:rPr>
        <w:t>)</w:t>
      </w:r>
      <w:r w:rsidR="006C3C00" w:rsidRPr="006C3C00">
        <w:rPr>
          <w:rFonts w:ascii="Arial,Bold" w:eastAsiaTheme="minorHAnsi" w:hAnsi="Arial,Bold" w:cs="Arial,Bold"/>
          <w:bCs/>
          <w:sz w:val="20"/>
          <w:szCs w:val="20"/>
          <w:lang w:eastAsia="en-US"/>
        </w:rPr>
        <w:t xml:space="preserve">. </w:t>
      </w:r>
      <w:r w:rsidR="00E344AF">
        <w:rPr>
          <w:rFonts w:ascii="Arial,Bold" w:eastAsiaTheme="minorHAnsi" w:hAnsi="Arial,Bold" w:cs="Arial,Bold"/>
          <w:bCs/>
          <w:sz w:val="20"/>
          <w:szCs w:val="20"/>
          <w:lang w:eastAsia="en-US"/>
        </w:rPr>
        <w:t xml:space="preserve">Poleg tega se je pojavil še redni odlok o odstrelu, ta dvojnost je nelogična in po našem mnenju zelo sporna! </w:t>
      </w:r>
    </w:p>
    <w:p w:rsidR="008935EA" w:rsidRPr="006C3C00" w:rsidRDefault="00F82518" w:rsidP="00F82518">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Ob tem opozarjamo, da glavni namen ni razprava o tem ali je nek zakon ustaven ali ne, ampak kako bomo zadevo rešili</w:t>
      </w:r>
      <w:r w:rsidR="0038613F" w:rsidRPr="006C3C00">
        <w:rPr>
          <w:rFonts w:ascii="Arial,Bold" w:eastAsiaTheme="minorHAnsi" w:hAnsi="Arial,Bold" w:cs="Arial,Bold"/>
          <w:bCs/>
          <w:sz w:val="20"/>
          <w:szCs w:val="20"/>
          <w:lang w:eastAsia="en-US"/>
        </w:rPr>
        <w:t xml:space="preserve"> v prid ljudi</w:t>
      </w:r>
      <w:r w:rsidR="002455FC" w:rsidRPr="006C3C00">
        <w:rPr>
          <w:rFonts w:ascii="Arial,Bold" w:eastAsiaTheme="minorHAnsi" w:hAnsi="Arial,Bold" w:cs="Arial,Bold"/>
          <w:bCs/>
          <w:sz w:val="20"/>
          <w:szCs w:val="20"/>
          <w:lang w:eastAsia="en-US"/>
        </w:rPr>
        <w:t xml:space="preserve"> na teh območjih </w:t>
      </w:r>
      <w:r w:rsidR="0038613F" w:rsidRPr="006C3C00">
        <w:rPr>
          <w:rFonts w:ascii="Arial,Bold" w:eastAsiaTheme="minorHAnsi" w:hAnsi="Arial,Bold" w:cs="Arial,Bold"/>
          <w:bCs/>
          <w:sz w:val="20"/>
          <w:szCs w:val="20"/>
          <w:lang w:eastAsia="en-US"/>
        </w:rPr>
        <w:t>in v prid volka kot zaščitene vrste (nanj se osredotočamo z našimi aktivnostmi)</w:t>
      </w:r>
      <w:r w:rsidRPr="006C3C00">
        <w:rPr>
          <w:rFonts w:ascii="Arial,Bold" w:eastAsiaTheme="minorHAnsi" w:hAnsi="Arial,Bold" w:cs="Arial,Bold"/>
          <w:bCs/>
          <w:sz w:val="20"/>
          <w:szCs w:val="20"/>
          <w:lang w:eastAsia="en-US"/>
        </w:rPr>
        <w:t xml:space="preserve">. </w:t>
      </w:r>
    </w:p>
    <w:p w:rsidR="000C14F0" w:rsidRPr="006C3C00" w:rsidRDefault="008935EA" w:rsidP="00F82518">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Predlagamo, da Odbor za infrastrukturo, okolje in prostor zaprosi Vlado</w:t>
      </w:r>
      <w:r w:rsidR="004F0883">
        <w:rPr>
          <w:rFonts w:ascii="Arial,Bold" w:eastAsiaTheme="minorHAnsi" w:hAnsi="Arial,Bold" w:cs="Arial,Bold"/>
          <w:bCs/>
          <w:sz w:val="20"/>
          <w:szCs w:val="20"/>
          <w:lang w:eastAsia="en-US"/>
        </w:rPr>
        <w:t xml:space="preserve"> RS </w:t>
      </w:r>
      <w:r w:rsidRPr="006C3C00">
        <w:rPr>
          <w:rFonts w:ascii="Arial,Bold" w:eastAsiaTheme="minorHAnsi" w:hAnsi="Arial,Bold" w:cs="Arial,Bold"/>
          <w:bCs/>
          <w:sz w:val="20"/>
          <w:szCs w:val="20"/>
          <w:lang w:eastAsia="en-US"/>
        </w:rPr>
        <w:t>, da</w:t>
      </w:r>
      <w:r w:rsidR="000C14F0" w:rsidRPr="006C3C00">
        <w:rPr>
          <w:rFonts w:ascii="Arial,Bold" w:eastAsiaTheme="minorHAnsi" w:hAnsi="Arial,Bold" w:cs="Arial,Bold"/>
          <w:bCs/>
          <w:sz w:val="20"/>
          <w:szCs w:val="20"/>
          <w:lang w:eastAsia="en-US"/>
        </w:rPr>
        <w:t>:</w:t>
      </w:r>
    </w:p>
    <w:p w:rsidR="002455FC" w:rsidRPr="004F0883" w:rsidRDefault="00C862B5" w:rsidP="004F0883">
      <w:pPr>
        <w:pStyle w:val="Odstavekseznama"/>
        <w:numPr>
          <w:ilvl w:val="0"/>
          <w:numId w:val="5"/>
        </w:numPr>
        <w:spacing w:after="0"/>
        <w:ind w:left="284" w:hanging="284"/>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s</w:t>
      </w:r>
      <w:r w:rsidR="000C14F0" w:rsidRPr="006C3C00">
        <w:rPr>
          <w:rFonts w:ascii="Arial,Bold" w:eastAsiaTheme="minorHAnsi" w:hAnsi="Arial,Bold" w:cs="Arial,Bold"/>
          <w:bCs/>
          <w:sz w:val="20"/>
          <w:szCs w:val="20"/>
          <w:lang w:eastAsia="en-US"/>
        </w:rPr>
        <w:t>prej</w:t>
      </w:r>
      <w:r w:rsidRPr="006C3C00">
        <w:rPr>
          <w:rFonts w:ascii="Arial,Bold" w:eastAsiaTheme="minorHAnsi" w:hAnsi="Arial,Bold" w:cs="Arial,Bold"/>
          <w:bCs/>
          <w:sz w:val="20"/>
          <w:szCs w:val="20"/>
          <w:lang w:eastAsia="en-US"/>
        </w:rPr>
        <w:t>me</w:t>
      </w:r>
      <w:r w:rsidR="000C14F0" w:rsidRPr="006C3C00">
        <w:rPr>
          <w:rFonts w:ascii="Arial,Bold" w:eastAsiaTheme="minorHAnsi" w:hAnsi="Arial,Bold" w:cs="Arial,Bold"/>
          <w:bCs/>
          <w:sz w:val="20"/>
          <w:szCs w:val="20"/>
          <w:lang w:eastAsia="en-US"/>
        </w:rPr>
        <w:t xml:space="preserve"> vse potrebne ukrepe, da</w:t>
      </w:r>
      <w:r w:rsidR="008935EA" w:rsidRPr="006C3C00">
        <w:rPr>
          <w:rFonts w:ascii="Arial,Bold" w:eastAsiaTheme="minorHAnsi" w:hAnsi="Arial,Bold" w:cs="Arial,Bold"/>
          <w:bCs/>
          <w:sz w:val="20"/>
          <w:szCs w:val="20"/>
          <w:lang w:eastAsia="en-US"/>
        </w:rPr>
        <w:t xml:space="preserve"> </w:t>
      </w:r>
      <w:r w:rsidR="008935EA" w:rsidRPr="006C3C00">
        <w:rPr>
          <w:color w:val="000000"/>
          <w:sz w:val="20"/>
          <w:szCs w:val="20"/>
        </w:rPr>
        <w:t xml:space="preserve"> </w:t>
      </w:r>
      <w:r w:rsidR="008935EA" w:rsidRPr="006C3C00">
        <w:rPr>
          <w:rFonts w:ascii="Arial,Bold" w:eastAsiaTheme="minorHAnsi" w:hAnsi="Arial,Bold" w:cs="Arial,Bold"/>
          <w:bCs/>
          <w:sz w:val="20"/>
          <w:szCs w:val="20"/>
          <w:lang w:eastAsia="en-US"/>
        </w:rPr>
        <w:t>prepreči trofejni lov in krivolov volka</w:t>
      </w:r>
      <w:r w:rsidR="000C14F0" w:rsidRPr="006C3C00">
        <w:rPr>
          <w:rFonts w:ascii="Arial,Bold" w:eastAsiaTheme="minorHAnsi" w:hAnsi="Arial,Bold" w:cs="Arial,Bold"/>
          <w:bCs/>
          <w:sz w:val="20"/>
          <w:szCs w:val="20"/>
          <w:lang w:eastAsia="en-US"/>
        </w:rPr>
        <w:t xml:space="preserve">, </w:t>
      </w:r>
      <w:r w:rsidR="008935EA" w:rsidRPr="006C3C00">
        <w:rPr>
          <w:rFonts w:ascii="Arial,Bold" w:eastAsiaTheme="minorHAnsi" w:hAnsi="Arial,Bold" w:cs="Arial,Bold"/>
          <w:bCs/>
          <w:sz w:val="20"/>
          <w:szCs w:val="20"/>
          <w:lang w:eastAsia="en-US"/>
        </w:rPr>
        <w:t>kršitelje identificira in ostro sankcionira (</w:t>
      </w:r>
      <w:r w:rsidR="000C14F0" w:rsidRPr="006C3C00">
        <w:rPr>
          <w:rFonts w:ascii="Arial,Bold" w:eastAsiaTheme="minorHAnsi" w:hAnsi="Arial,Bold" w:cs="Arial,Bold"/>
          <w:bCs/>
          <w:sz w:val="20"/>
          <w:szCs w:val="20"/>
          <w:lang w:eastAsia="en-US"/>
        </w:rPr>
        <w:t xml:space="preserve">nedopustno je </w:t>
      </w:r>
      <w:r w:rsidR="00F82518" w:rsidRPr="006C3C00">
        <w:rPr>
          <w:rFonts w:ascii="Arial,Bold" w:eastAsiaTheme="minorHAnsi" w:hAnsi="Arial,Bold" w:cs="Arial,Bold"/>
          <w:bCs/>
          <w:sz w:val="20"/>
          <w:szCs w:val="20"/>
          <w:lang w:eastAsia="en-US"/>
        </w:rPr>
        <w:t>za</w:t>
      </w:r>
      <w:r w:rsidR="008935EA" w:rsidRPr="006C3C00">
        <w:rPr>
          <w:rFonts w:ascii="Arial,Bold" w:eastAsiaTheme="minorHAnsi" w:hAnsi="Arial,Bold" w:cs="Arial,Bold"/>
          <w:bCs/>
          <w:sz w:val="20"/>
          <w:szCs w:val="20"/>
          <w:lang w:eastAsia="en-US"/>
        </w:rPr>
        <w:t xml:space="preserve">varovane vrste </w:t>
      </w:r>
      <w:r w:rsidR="00F82518" w:rsidRPr="006C3C00">
        <w:rPr>
          <w:rFonts w:ascii="Arial,Bold" w:eastAsiaTheme="minorHAnsi" w:hAnsi="Arial,Bold" w:cs="Arial,Bold"/>
          <w:bCs/>
          <w:sz w:val="20"/>
          <w:szCs w:val="20"/>
          <w:lang w:eastAsia="en-US"/>
        </w:rPr>
        <w:t>živali obravnava</w:t>
      </w:r>
      <w:r w:rsidR="000C14F0" w:rsidRPr="006C3C00">
        <w:rPr>
          <w:rFonts w:ascii="Arial,Bold" w:eastAsiaTheme="minorHAnsi" w:hAnsi="Arial,Bold" w:cs="Arial,Bold"/>
          <w:bCs/>
          <w:sz w:val="20"/>
          <w:szCs w:val="20"/>
          <w:lang w:eastAsia="en-US"/>
        </w:rPr>
        <w:t>ti</w:t>
      </w:r>
      <w:r w:rsidR="00F82518" w:rsidRPr="006C3C00">
        <w:rPr>
          <w:rFonts w:ascii="Arial,Bold" w:eastAsiaTheme="minorHAnsi" w:hAnsi="Arial,Bold" w:cs="Arial,Bold"/>
          <w:bCs/>
          <w:sz w:val="20"/>
          <w:szCs w:val="20"/>
          <w:lang w:eastAsia="en-US"/>
        </w:rPr>
        <w:t xml:space="preserve"> kot lovne </w:t>
      </w:r>
      <w:r w:rsidR="000C14F0" w:rsidRPr="006C3C00">
        <w:rPr>
          <w:rFonts w:ascii="Arial,Bold" w:eastAsiaTheme="minorHAnsi" w:hAnsi="Arial,Bold" w:cs="Arial,Bold"/>
          <w:bCs/>
          <w:sz w:val="20"/>
          <w:szCs w:val="20"/>
          <w:lang w:eastAsia="en-US"/>
        </w:rPr>
        <w:t xml:space="preserve">ali celo trofejne </w:t>
      </w:r>
      <w:r w:rsidR="00F82518" w:rsidRPr="006C3C00">
        <w:rPr>
          <w:rFonts w:ascii="Arial,Bold" w:eastAsiaTheme="minorHAnsi" w:hAnsi="Arial,Bold" w:cs="Arial,Bold"/>
          <w:bCs/>
          <w:sz w:val="20"/>
          <w:szCs w:val="20"/>
          <w:lang w:eastAsia="en-US"/>
        </w:rPr>
        <w:t>živali</w:t>
      </w:r>
      <w:r w:rsidR="000C14F0" w:rsidRPr="006C3C00">
        <w:rPr>
          <w:rFonts w:ascii="Arial,Bold" w:eastAsiaTheme="minorHAnsi" w:hAnsi="Arial,Bold" w:cs="Arial,Bold"/>
          <w:bCs/>
          <w:sz w:val="20"/>
          <w:szCs w:val="20"/>
          <w:lang w:eastAsia="en-US"/>
        </w:rPr>
        <w:t>)</w:t>
      </w:r>
      <w:r w:rsidRPr="006C3C00">
        <w:rPr>
          <w:rFonts w:ascii="Arial,Bold" w:eastAsiaTheme="minorHAnsi" w:hAnsi="Arial,Bold" w:cs="Arial,Bold"/>
          <w:bCs/>
          <w:sz w:val="20"/>
          <w:szCs w:val="20"/>
          <w:lang w:eastAsia="en-US"/>
        </w:rPr>
        <w:t>;</w:t>
      </w:r>
    </w:p>
    <w:p w:rsidR="002455FC" w:rsidRPr="004F0883" w:rsidRDefault="00C862B5" w:rsidP="002455FC">
      <w:pPr>
        <w:pStyle w:val="Odstavekseznama"/>
        <w:numPr>
          <w:ilvl w:val="0"/>
          <w:numId w:val="5"/>
        </w:numPr>
        <w:spacing w:after="0"/>
        <w:ind w:left="284" w:hanging="284"/>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p</w:t>
      </w:r>
      <w:r w:rsidR="000C14F0" w:rsidRPr="006C3C00">
        <w:rPr>
          <w:rFonts w:ascii="Arial,Bold" w:eastAsiaTheme="minorHAnsi" w:hAnsi="Arial,Bold" w:cs="Arial,Bold"/>
          <w:bCs/>
          <w:sz w:val="20"/>
          <w:szCs w:val="20"/>
          <w:lang w:eastAsia="en-US"/>
        </w:rPr>
        <w:t>oskrbi, da se k</w:t>
      </w:r>
      <w:r w:rsidR="006F5D51" w:rsidRPr="006C3C00">
        <w:rPr>
          <w:rFonts w:ascii="Arial,Bold" w:eastAsiaTheme="minorHAnsi" w:hAnsi="Arial,Bold" w:cs="Arial,Bold"/>
          <w:bCs/>
          <w:sz w:val="20"/>
          <w:szCs w:val="20"/>
          <w:lang w:eastAsia="en-US"/>
        </w:rPr>
        <w:t xml:space="preserve">ompletne kadavre (z glavo, kožo, tacami, repom itd.) vseh odstreljenih </w:t>
      </w:r>
      <w:r w:rsidR="0038613F" w:rsidRPr="006C3C00">
        <w:rPr>
          <w:rFonts w:ascii="Arial,Bold" w:eastAsiaTheme="minorHAnsi" w:hAnsi="Arial,Bold" w:cs="Arial,Bold"/>
          <w:bCs/>
          <w:sz w:val="20"/>
          <w:szCs w:val="20"/>
          <w:lang w:eastAsia="en-US"/>
        </w:rPr>
        <w:t>volkov</w:t>
      </w:r>
      <w:r w:rsidR="006F5D51" w:rsidRPr="006C3C00">
        <w:rPr>
          <w:rFonts w:ascii="Arial,Bold" w:eastAsiaTheme="minorHAnsi" w:hAnsi="Arial,Bold" w:cs="Arial,Bold"/>
          <w:bCs/>
          <w:sz w:val="20"/>
          <w:szCs w:val="20"/>
          <w:lang w:eastAsia="en-US"/>
        </w:rPr>
        <w:t xml:space="preserve"> in morebit</w:t>
      </w:r>
      <w:r w:rsidR="000C14F0" w:rsidRPr="006C3C00">
        <w:rPr>
          <w:rFonts w:ascii="Arial,Bold" w:eastAsiaTheme="minorHAnsi" w:hAnsi="Arial,Bold" w:cs="Arial,Bold"/>
          <w:bCs/>
          <w:sz w:val="20"/>
          <w:szCs w:val="20"/>
          <w:lang w:eastAsia="en-US"/>
        </w:rPr>
        <w:t>i</w:t>
      </w:r>
      <w:r w:rsidR="006F5D51" w:rsidRPr="006C3C00">
        <w:rPr>
          <w:rFonts w:ascii="Arial,Bold" w:eastAsiaTheme="minorHAnsi" w:hAnsi="Arial,Bold" w:cs="Arial,Bold"/>
          <w:bCs/>
          <w:sz w:val="20"/>
          <w:szCs w:val="20"/>
          <w:lang w:eastAsia="en-US"/>
        </w:rPr>
        <w:t xml:space="preserve"> najdene osebke komisijsko preda v sežig</w:t>
      </w:r>
      <w:r w:rsidR="000C14F0" w:rsidRPr="006C3C00">
        <w:rPr>
          <w:rFonts w:ascii="Arial,Bold" w:eastAsiaTheme="minorHAnsi" w:hAnsi="Arial,Bold" w:cs="Arial,Bold"/>
          <w:bCs/>
          <w:sz w:val="20"/>
          <w:szCs w:val="20"/>
          <w:lang w:eastAsia="en-US"/>
        </w:rPr>
        <w:t xml:space="preserve"> (n</w:t>
      </w:r>
      <w:r w:rsidR="0038613F" w:rsidRPr="006C3C00">
        <w:rPr>
          <w:rFonts w:ascii="Arial,Bold" w:eastAsiaTheme="minorHAnsi" w:hAnsi="Arial,Bold" w:cs="Arial,Bold"/>
          <w:bCs/>
          <w:sz w:val="20"/>
          <w:szCs w:val="20"/>
          <w:lang w:eastAsia="en-US"/>
        </w:rPr>
        <w:t>edopustno je, da se uporabljajo kot trofeje</w:t>
      </w:r>
      <w:r w:rsidR="000C14F0" w:rsidRPr="006C3C00">
        <w:rPr>
          <w:rFonts w:ascii="Arial,Bold" w:eastAsiaTheme="minorHAnsi" w:hAnsi="Arial,Bold" w:cs="Arial,Bold"/>
          <w:bCs/>
          <w:sz w:val="20"/>
          <w:szCs w:val="20"/>
          <w:lang w:eastAsia="en-US"/>
        </w:rPr>
        <w:t>)</w:t>
      </w:r>
      <w:r w:rsidRPr="006C3C00">
        <w:rPr>
          <w:rFonts w:ascii="Arial,Bold" w:eastAsiaTheme="minorHAnsi" w:hAnsi="Arial,Bold" w:cs="Arial,Bold"/>
          <w:bCs/>
          <w:sz w:val="20"/>
          <w:szCs w:val="20"/>
          <w:lang w:eastAsia="en-US"/>
        </w:rPr>
        <w:t>;</w:t>
      </w:r>
    </w:p>
    <w:p w:rsidR="002455FC" w:rsidRPr="004F0883" w:rsidRDefault="00C862B5" w:rsidP="002455FC">
      <w:pPr>
        <w:pStyle w:val="Odstavekseznama"/>
        <w:numPr>
          <w:ilvl w:val="0"/>
          <w:numId w:val="5"/>
        </w:numPr>
        <w:spacing w:after="0"/>
        <w:ind w:left="284" w:hanging="284"/>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do</w:t>
      </w:r>
      <w:r w:rsidR="006F5D51" w:rsidRPr="006C3C00">
        <w:rPr>
          <w:rFonts w:ascii="Arial,Bold" w:eastAsiaTheme="minorHAnsi" w:hAnsi="Arial,Bold" w:cs="Arial,Bold"/>
          <w:bCs/>
          <w:sz w:val="20"/>
          <w:szCs w:val="20"/>
          <w:lang w:eastAsia="en-US"/>
        </w:rPr>
        <w:t>loči ustrezne</w:t>
      </w:r>
      <w:r w:rsidR="00C62147" w:rsidRPr="006C3C00">
        <w:rPr>
          <w:rFonts w:ascii="Arial,Bold" w:eastAsiaTheme="minorHAnsi" w:hAnsi="Arial,Bold" w:cs="Arial,Bold"/>
          <w:bCs/>
          <w:sz w:val="20"/>
          <w:szCs w:val="20"/>
          <w:lang w:eastAsia="en-US"/>
        </w:rPr>
        <w:t xml:space="preserve"> pogoj</w:t>
      </w:r>
      <w:r w:rsidR="006F5D51" w:rsidRPr="006C3C00">
        <w:rPr>
          <w:rFonts w:ascii="Arial,Bold" w:eastAsiaTheme="minorHAnsi" w:hAnsi="Arial,Bold" w:cs="Arial,Bold"/>
          <w:bCs/>
          <w:sz w:val="20"/>
          <w:szCs w:val="20"/>
          <w:lang w:eastAsia="en-US"/>
        </w:rPr>
        <w:t>e</w:t>
      </w:r>
      <w:r w:rsidR="00C62147" w:rsidRPr="006C3C00">
        <w:rPr>
          <w:rFonts w:ascii="Arial,Bold" w:eastAsiaTheme="minorHAnsi" w:hAnsi="Arial,Bold" w:cs="Arial,Bold"/>
          <w:bCs/>
          <w:sz w:val="20"/>
          <w:szCs w:val="20"/>
          <w:lang w:eastAsia="en-US"/>
        </w:rPr>
        <w:t xml:space="preserve"> </w:t>
      </w:r>
      <w:r w:rsidR="006F5D51" w:rsidRPr="006C3C00">
        <w:rPr>
          <w:rFonts w:ascii="Arial,Bold" w:eastAsiaTheme="minorHAnsi" w:hAnsi="Arial,Bold" w:cs="Arial,Bold"/>
          <w:bCs/>
          <w:sz w:val="20"/>
          <w:szCs w:val="20"/>
          <w:lang w:eastAsia="en-US"/>
        </w:rPr>
        <w:t xml:space="preserve">– ukrepe </w:t>
      </w:r>
      <w:r w:rsidR="00C62147" w:rsidRPr="006C3C00">
        <w:rPr>
          <w:rFonts w:ascii="Arial,Bold" w:eastAsiaTheme="minorHAnsi" w:hAnsi="Arial,Bold" w:cs="Arial,Bold"/>
          <w:bCs/>
          <w:sz w:val="20"/>
          <w:szCs w:val="20"/>
          <w:lang w:eastAsia="en-US"/>
        </w:rPr>
        <w:t>za zaščito živali na paši</w:t>
      </w:r>
      <w:r w:rsidR="006F5D51" w:rsidRPr="006C3C00">
        <w:rPr>
          <w:rFonts w:ascii="Arial,Bold" w:eastAsiaTheme="minorHAnsi" w:hAnsi="Arial,Bold" w:cs="Arial,Bold"/>
          <w:bCs/>
          <w:sz w:val="20"/>
          <w:szCs w:val="20"/>
          <w:lang w:eastAsia="en-US"/>
        </w:rPr>
        <w:t>, ki jih je potrebno izvajati na območju pojavljanja zveri (</w:t>
      </w:r>
      <w:r w:rsidR="00FF46D6" w:rsidRPr="006C3C00">
        <w:rPr>
          <w:rFonts w:ascii="Arial,Bold" w:eastAsiaTheme="minorHAnsi" w:hAnsi="Arial,Bold" w:cs="Arial,Bold"/>
          <w:bCs/>
          <w:sz w:val="20"/>
          <w:szCs w:val="20"/>
          <w:lang w:eastAsia="en-US"/>
        </w:rPr>
        <w:t>nemudoma sprej</w:t>
      </w:r>
      <w:r w:rsidRPr="006C3C00">
        <w:rPr>
          <w:rFonts w:ascii="Arial,Bold" w:eastAsiaTheme="minorHAnsi" w:hAnsi="Arial,Bold" w:cs="Arial,Bold"/>
          <w:bCs/>
          <w:sz w:val="20"/>
          <w:szCs w:val="20"/>
          <w:lang w:eastAsia="en-US"/>
        </w:rPr>
        <w:t>me</w:t>
      </w:r>
      <w:r w:rsidR="00FF46D6" w:rsidRPr="006C3C00">
        <w:rPr>
          <w:rFonts w:ascii="Arial,Bold" w:eastAsiaTheme="minorHAnsi" w:hAnsi="Arial,Bold" w:cs="Arial,Bold"/>
          <w:bCs/>
          <w:sz w:val="20"/>
          <w:szCs w:val="20"/>
          <w:lang w:eastAsia="en-US"/>
        </w:rPr>
        <w:t xml:space="preserve"> nov pravilnik ali uredbo</w:t>
      </w:r>
      <w:r w:rsidR="006F5D51" w:rsidRPr="006C3C00">
        <w:rPr>
          <w:rFonts w:ascii="Arial,Bold" w:eastAsiaTheme="minorHAnsi" w:hAnsi="Arial,Bold" w:cs="Arial,Bold"/>
          <w:bCs/>
          <w:sz w:val="20"/>
          <w:szCs w:val="20"/>
          <w:lang w:eastAsia="en-US"/>
        </w:rPr>
        <w:t xml:space="preserve">); </w:t>
      </w:r>
      <w:r w:rsidR="00FF46D6" w:rsidRPr="006C3C00">
        <w:rPr>
          <w:rFonts w:ascii="Arial,Bold" w:eastAsiaTheme="minorHAnsi" w:hAnsi="Arial,Bold" w:cs="Arial,Bold"/>
          <w:bCs/>
          <w:sz w:val="20"/>
          <w:szCs w:val="20"/>
          <w:lang w:eastAsia="en-US"/>
        </w:rPr>
        <w:t>nedopustno je, da je to področje še naprej neurejeno</w:t>
      </w:r>
      <w:r w:rsidRPr="006C3C00">
        <w:rPr>
          <w:rFonts w:ascii="Arial,Bold" w:eastAsiaTheme="minorHAnsi" w:hAnsi="Arial,Bold" w:cs="Arial,Bold"/>
          <w:bCs/>
          <w:sz w:val="20"/>
          <w:szCs w:val="20"/>
          <w:lang w:eastAsia="en-US"/>
        </w:rPr>
        <w:t>, po naših informacijah živali na paši</w:t>
      </w:r>
      <w:r w:rsidR="002455FC" w:rsidRPr="006C3C00">
        <w:rPr>
          <w:rFonts w:ascii="Arial,Bold" w:eastAsiaTheme="minorHAnsi" w:hAnsi="Arial,Bold" w:cs="Arial,Bold"/>
          <w:bCs/>
          <w:sz w:val="20"/>
          <w:szCs w:val="20"/>
          <w:lang w:eastAsia="en-US"/>
        </w:rPr>
        <w:t xml:space="preserve">, kjer prihaja do </w:t>
      </w:r>
      <w:proofErr w:type="spellStart"/>
      <w:r w:rsidR="002455FC" w:rsidRPr="006C3C00">
        <w:rPr>
          <w:rFonts w:ascii="Arial,Bold" w:eastAsiaTheme="minorHAnsi" w:hAnsi="Arial,Bold" w:cs="Arial,Bold"/>
          <w:bCs/>
          <w:sz w:val="20"/>
          <w:szCs w:val="20"/>
          <w:lang w:eastAsia="en-US"/>
        </w:rPr>
        <w:t>pokoliv</w:t>
      </w:r>
      <w:proofErr w:type="spellEnd"/>
      <w:r w:rsidRPr="006C3C00">
        <w:rPr>
          <w:rFonts w:ascii="Arial,Bold" w:eastAsiaTheme="minorHAnsi" w:hAnsi="Arial,Bold" w:cs="Arial,Bold"/>
          <w:bCs/>
          <w:sz w:val="20"/>
          <w:szCs w:val="20"/>
          <w:lang w:eastAsia="en-US"/>
        </w:rPr>
        <w:t xml:space="preserve"> večinoma niso ustrezno zaščitene</w:t>
      </w:r>
      <w:r w:rsidR="002455FC" w:rsidRPr="006C3C00">
        <w:rPr>
          <w:rFonts w:ascii="Arial,Bold" w:eastAsiaTheme="minorHAnsi" w:hAnsi="Arial,Bold" w:cs="Arial,Bold"/>
          <w:bCs/>
          <w:sz w:val="20"/>
          <w:szCs w:val="20"/>
          <w:lang w:eastAsia="en-US"/>
        </w:rPr>
        <w:t xml:space="preserve"> – dve žici nista dovolj</w:t>
      </w:r>
      <w:r w:rsidRPr="006C3C00">
        <w:rPr>
          <w:rFonts w:ascii="Arial,Bold" w:eastAsiaTheme="minorHAnsi" w:hAnsi="Arial,Bold" w:cs="Arial,Bold"/>
          <w:bCs/>
          <w:sz w:val="20"/>
          <w:szCs w:val="20"/>
          <w:lang w:eastAsia="en-US"/>
        </w:rPr>
        <w:t>);</w:t>
      </w:r>
    </w:p>
    <w:p w:rsidR="00A9246D" w:rsidRPr="006C3C00" w:rsidRDefault="002455FC" w:rsidP="006F5D51">
      <w:pPr>
        <w:pStyle w:val="Odstavekseznama"/>
        <w:numPr>
          <w:ilvl w:val="0"/>
          <w:numId w:val="5"/>
        </w:numPr>
        <w:spacing w:after="0"/>
        <w:ind w:left="284" w:hanging="284"/>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lastRenderedPageBreak/>
        <w:t xml:space="preserve">se </w:t>
      </w:r>
      <w:r w:rsidR="00A9246D" w:rsidRPr="006C3C00">
        <w:rPr>
          <w:rFonts w:ascii="Arial,Bold" w:eastAsiaTheme="minorHAnsi" w:hAnsi="Arial,Bold" w:cs="Arial,Bold"/>
          <w:bCs/>
          <w:sz w:val="20"/>
          <w:szCs w:val="20"/>
          <w:lang w:eastAsia="en-US"/>
        </w:rPr>
        <w:t>kmetovalcem omogoči, da dobijo subvencijo za</w:t>
      </w:r>
      <w:r w:rsidR="006F5D51" w:rsidRPr="006C3C00">
        <w:rPr>
          <w:rFonts w:ascii="Arial,Bold" w:eastAsiaTheme="minorHAnsi" w:hAnsi="Arial,Bold" w:cs="Arial,Bold"/>
          <w:bCs/>
          <w:sz w:val="20"/>
          <w:szCs w:val="20"/>
          <w:lang w:eastAsia="en-US"/>
        </w:rPr>
        <w:t xml:space="preserve"> visok</w:t>
      </w:r>
      <w:r w:rsidR="00A9246D" w:rsidRPr="006C3C00">
        <w:rPr>
          <w:rFonts w:ascii="Arial,Bold" w:eastAsiaTheme="minorHAnsi" w:hAnsi="Arial,Bold" w:cs="Arial,Bold"/>
          <w:bCs/>
          <w:sz w:val="20"/>
          <w:szCs w:val="20"/>
          <w:lang w:eastAsia="en-US"/>
        </w:rPr>
        <w:t>o</w:t>
      </w:r>
      <w:r w:rsidR="006F5D51" w:rsidRPr="006C3C00">
        <w:rPr>
          <w:rFonts w:ascii="Arial,Bold" w:eastAsiaTheme="minorHAnsi" w:hAnsi="Arial,Bold" w:cs="Arial,Bold"/>
          <w:bCs/>
          <w:sz w:val="20"/>
          <w:szCs w:val="20"/>
          <w:lang w:eastAsia="en-US"/>
        </w:rPr>
        <w:t xml:space="preserve"> mrežn</w:t>
      </w:r>
      <w:r w:rsidR="00A9246D" w:rsidRPr="006C3C00">
        <w:rPr>
          <w:rFonts w:ascii="Arial,Bold" w:eastAsiaTheme="minorHAnsi" w:hAnsi="Arial,Bold" w:cs="Arial,Bold"/>
          <w:bCs/>
          <w:sz w:val="20"/>
          <w:szCs w:val="20"/>
          <w:lang w:eastAsia="en-US"/>
        </w:rPr>
        <w:t>o</w:t>
      </w:r>
      <w:r w:rsidR="006F5D51" w:rsidRPr="006C3C00">
        <w:rPr>
          <w:rFonts w:ascii="Arial,Bold" w:eastAsiaTheme="minorHAnsi" w:hAnsi="Arial,Bold" w:cs="Arial,Bold"/>
          <w:bCs/>
          <w:sz w:val="20"/>
          <w:szCs w:val="20"/>
          <w:lang w:eastAsia="en-US"/>
        </w:rPr>
        <w:t xml:space="preserve"> elektro</w:t>
      </w:r>
      <w:r w:rsidRPr="006C3C00">
        <w:rPr>
          <w:rFonts w:ascii="Arial,Bold" w:eastAsiaTheme="minorHAnsi" w:hAnsi="Arial,Bold" w:cs="Arial,Bold"/>
          <w:bCs/>
          <w:sz w:val="20"/>
          <w:szCs w:val="20"/>
          <w:lang w:eastAsia="en-US"/>
        </w:rPr>
        <w:t xml:space="preserve"> </w:t>
      </w:r>
      <w:r w:rsidR="006F5D51" w:rsidRPr="006C3C00">
        <w:rPr>
          <w:rFonts w:ascii="Arial,Bold" w:eastAsiaTheme="minorHAnsi" w:hAnsi="Arial,Bold" w:cs="Arial,Bold"/>
          <w:bCs/>
          <w:sz w:val="20"/>
          <w:szCs w:val="20"/>
          <w:lang w:eastAsia="en-US"/>
        </w:rPr>
        <w:t>ograj</w:t>
      </w:r>
      <w:r w:rsidR="00A9246D" w:rsidRPr="006C3C00">
        <w:rPr>
          <w:rFonts w:ascii="Arial,Bold" w:eastAsiaTheme="minorHAnsi" w:hAnsi="Arial,Bold" w:cs="Arial,Bold"/>
          <w:bCs/>
          <w:sz w:val="20"/>
          <w:szCs w:val="20"/>
          <w:lang w:eastAsia="en-US"/>
        </w:rPr>
        <w:t>o</w:t>
      </w:r>
      <w:r w:rsidR="006F5D51" w:rsidRPr="006C3C00">
        <w:rPr>
          <w:rFonts w:ascii="Arial,Bold" w:eastAsiaTheme="minorHAnsi" w:hAnsi="Arial,Bold" w:cs="Arial,Bold"/>
          <w:bCs/>
          <w:sz w:val="20"/>
          <w:szCs w:val="20"/>
          <w:lang w:eastAsia="en-US"/>
        </w:rPr>
        <w:t xml:space="preserve"> </w:t>
      </w:r>
      <w:r w:rsidR="00A9246D" w:rsidRPr="006C3C00">
        <w:rPr>
          <w:rFonts w:ascii="Arial,Bold" w:eastAsiaTheme="minorHAnsi" w:hAnsi="Arial,Bold" w:cs="Arial,Bold"/>
          <w:bCs/>
          <w:sz w:val="20"/>
          <w:szCs w:val="20"/>
          <w:lang w:eastAsia="en-US"/>
        </w:rPr>
        <w:t>+</w:t>
      </w:r>
      <w:r w:rsidR="006F5D51" w:rsidRPr="006C3C00">
        <w:rPr>
          <w:rFonts w:ascii="Arial,Bold" w:eastAsiaTheme="minorHAnsi" w:hAnsi="Arial,Bold" w:cs="Arial,Bold"/>
          <w:bCs/>
          <w:sz w:val="20"/>
          <w:szCs w:val="20"/>
          <w:lang w:eastAsia="en-US"/>
        </w:rPr>
        <w:t xml:space="preserve"> pastirsk</w:t>
      </w:r>
      <w:r w:rsidR="00A9246D" w:rsidRPr="006C3C00">
        <w:rPr>
          <w:rFonts w:ascii="Arial,Bold" w:eastAsiaTheme="minorHAnsi" w:hAnsi="Arial,Bold" w:cs="Arial,Bold"/>
          <w:bCs/>
          <w:sz w:val="20"/>
          <w:szCs w:val="20"/>
          <w:lang w:eastAsia="en-US"/>
        </w:rPr>
        <w:t>e</w:t>
      </w:r>
      <w:r w:rsidR="006F5D51" w:rsidRPr="006C3C00">
        <w:rPr>
          <w:rFonts w:ascii="Arial,Bold" w:eastAsiaTheme="minorHAnsi" w:hAnsi="Arial,Bold" w:cs="Arial,Bold"/>
          <w:bCs/>
          <w:sz w:val="20"/>
          <w:szCs w:val="20"/>
          <w:lang w:eastAsia="en-US"/>
        </w:rPr>
        <w:t xml:space="preserve"> ps</w:t>
      </w:r>
      <w:r w:rsidR="00A9246D" w:rsidRPr="006C3C00">
        <w:rPr>
          <w:rFonts w:ascii="Arial,Bold" w:eastAsiaTheme="minorHAnsi" w:hAnsi="Arial,Bold" w:cs="Arial,Bold"/>
          <w:bCs/>
          <w:sz w:val="20"/>
          <w:szCs w:val="20"/>
          <w:lang w:eastAsia="en-US"/>
        </w:rPr>
        <w:t>e</w:t>
      </w:r>
      <w:r w:rsidR="006F5D51" w:rsidRPr="006C3C00">
        <w:rPr>
          <w:rFonts w:ascii="Arial,Bold" w:eastAsiaTheme="minorHAnsi" w:hAnsi="Arial,Bold" w:cs="Arial,Bold"/>
          <w:bCs/>
          <w:sz w:val="20"/>
          <w:szCs w:val="20"/>
          <w:lang w:eastAsia="en-US"/>
        </w:rPr>
        <w:t xml:space="preserve"> ali človek</w:t>
      </w:r>
      <w:r w:rsidR="00A9246D" w:rsidRPr="006C3C00">
        <w:rPr>
          <w:rFonts w:ascii="Arial,Bold" w:eastAsiaTheme="minorHAnsi" w:hAnsi="Arial,Bold" w:cs="Arial,Bold"/>
          <w:bCs/>
          <w:sz w:val="20"/>
          <w:szCs w:val="20"/>
          <w:lang w:eastAsia="en-US"/>
        </w:rPr>
        <w:t>a</w:t>
      </w:r>
      <w:r w:rsidR="006F5D51" w:rsidRPr="006C3C00">
        <w:rPr>
          <w:rFonts w:ascii="Arial,Bold" w:eastAsiaTheme="minorHAnsi" w:hAnsi="Arial,Bold" w:cs="Arial,Bold"/>
          <w:bCs/>
          <w:sz w:val="20"/>
          <w:szCs w:val="20"/>
          <w:lang w:eastAsia="en-US"/>
        </w:rPr>
        <w:t xml:space="preserve"> pastir</w:t>
      </w:r>
      <w:r w:rsidR="00A9246D" w:rsidRPr="006C3C00">
        <w:rPr>
          <w:rFonts w:ascii="Arial,Bold" w:eastAsiaTheme="minorHAnsi" w:hAnsi="Arial,Bold" w:cs="Arial,Bold"/>
          <w:bCs/>
          <w:sz w:val="20"/>
          <w:szCs w:val="20"/>
          <w:lang w:eastAsia="en-US"/>
        </w:rPr>
        <w:t>ja +</w:t>
      </w:r>
      <w:r w:rsidR="006F5D51" w:rsidRPr="006C3C00">
        <w:rPr>
          <w:rFonts w:ascii="Arial,Bold" w:eastAsiaTheme="minorHAnsi" w:hAnsi="Arial,Bold" w:cs="Arial,Bold"/>
          <w:bCs/>
          <w:sz w:val="20"/>
          <w:szCs w:val="20"/>
          <w:lang w:eastAsia="en-US"/>
        </w:rPr>
        <w:t xml:space="preserve"> </w:t>
      </w:r>
      <w:r w:rsidR="0038613F" w:rsidRPr="006C3C00">
        <w:rPr>
          <w:rFonts w:ascii="Arial,Bold" w:eastAsiaTheme="minorHAnsi" w:hAnsi="Arial,Bold" w:cs="Arial,Bold"/>
          <w:bCs/>
          <w:sz w:val="20"/>
          <w:szCs w:val="20"/>
          <w:lang w:eastAsia="en-US"/>
        </w:rPr>
        <w:t>pastirsk</w:t>
      </w:r>
      <w:r w:rsidR="00A9246D" w:rsidRPr="006C3C00">
        <w:rPr>
          <w:rFonts w:ascii="Arial,Bold" w:eastAsiaTheme="minorHAnsi" w:hAnsi="Arial,Bold" w:cs="Arial,Bold"/>
          <w:bCs/>
          <w:sz w:val="20"/>
          <w:szCs w:val="20"/>
          <w:lang w:eastAsia="en-US"/>
        </w:rPr>
        <w:t>e</w:t>
      </w:r>
      <w:r w:rsidR="006F5D51" w:rsidRPr="006C3C00">
        <w:rPr>
          <w:rFonts w:ascii="Arial,Bold" w:eastAsiaTheme="minorHAnsi" w:hAnsi="Arial,Bold" w:cs="Arial,Bold"/>
          <w:bCs/>
          <w:sz w:val="20"/>
          <w:szCs w:val="20"/>
          <w:lang w:eastAsia="en-US"/>
        </w:rPr>
        <w:t xml:space="preserve"> ps</w:t>
      </w:r>
      <w:r w:rsidR="00A9246D" w:rsidRPr="006C3C00">
        <w:rPr>
          <w:rFonts w:ascii="Arial,Bold" w:eastAsiaTheme="minorHAnsi" w:hAnsi="Arial,Bold" w:cs="Arial,Bold"/>
          <w:bCs/>
          <w:sz w:val="20"/>
          <w:szCs w:val="20"/>
          <w:lang w:eastAsia="en-US"/>
        </w:rPr>
        <w:t>e</w:t>
      </w:r>
      <w:r w:rsidR="008935EA" w:rsidRPr="006C3C00">
        <w:rPr>
          <w:rFonts w:ascii="Arial,Bold" w:eastAsiaTheme="minorHAnsi" w:hAnsi="Arial,Bold" w:cs="Arial,Bold"/>
          <w:bCs/>
          <w:sz w:val="20"/>
          <w:szCs w:val="20"/>
          <w:lang w:eastAsia="en-US"/>
        </w:rPr>
        <w:t xml:space="preserve"> (določiti kateri </w:t>
      </w:r>
      <w:r w:rsidR="00A9246D" w:rsidRPr="006C3C00">
        <w:rPr>
          <w:rFonts w:ascii="Arial,Bold" w:eastAsiaTheme="minorHAnsi" w:hAnsi="Arial,Bold" w:cs="Arial,Bold"/>
          <w:bCs/>
          <w:sz w:val="20"/>
          <w:szCs w:val="20"/>
          <w:lang w:eastAsia="en-US"/>
        </w:rPr>
        <w:t xml:space="preserve">psi </w:t>
      </w:r>
      <w:r w:rsidR="008935EA" w:rsidRPr="006C3C00">
        <w:rPr>
          <w:rFonts w:ascii="Arial,Bold" w:eastAsiaTheme="minorHAnsi" w:hAnsi="Arial,Bold" w:cs="Arial,Bold"/>
          <w:bCs/>
          <w:sz w:val="20"/>
          <w:szCs w:val="20"/>
          <w:lang w:eastAsia="en-US"/>
        </w:rPr>
        <w:t xml:space="preserve">so primerni, to niso </w:t>
      </w:r>
      <w:proofErr w:type="spellStart"/>
      <w:r w:rsidR="008935EA" w:rsidRPr="006C3C00">
        <w:rPr>
          <w:rFonts w:ascii="Arial,Bold" w:eastAsiaTheme="minorHAnsi" w:hAnsi="Arial,Bold" w:cs="Arial,Bold"/>
          <w:bCs/>
          <w:sz w:val="20"/>
          <w:szCs w:val="20"/>
          <w:lang w:eastAsia="en-US"/>
        </w:rPr>
        <w:t>Brder</w:t>
      </w:r>
      <w:proofErr w:type="spellEnd"/>
      <w:r w:rsidR="008935EA" w:rsidRPr="006C3C00">
        <w:rPr>
          <w:rFonts w:ascii="Arial,Bold" w:eastAsiaTheme="minorHAnsi" w:hAnsi="Arial,Bold" w:cs="Arial,Bold"/>
          <w:bCs/>
          <w:sz w:val="20"/>
          <w:szCs w:val="20"/>
          <w:lang w:eastAsia="en-US"/>
        </w:rPr>
        <w:t xml:space="preserve"> </w:t>
      </w:r>
      <w:proofErr w:type="spellStart"/>
      <w:r w:rsidR="008935EA" w:rsidRPr="006C3C00">
        <w:rPr>
          <w:rFonts w:ascii="Arial,Bold" w:eastAsiaTheme="minorHAnsi" w:hAnsi="Arial,Bold" w:cs="Arial,Bold"/>
          <w:bCs/>
          <w:sz w:val="20"/>
          <w:szCs w:val="20"/>
          <w:lang w:eastAsia="en-US"/>
        </w:rPr>
        <w:t>Collie</w:t>
      </w:r>
      <w:proofErr w:type="spellEnd"/>
      <w:r w:rsidR="008935EA" w:rsidRPr="006C3C00">
        <w:rPr>
          <w:rFonts w:ascii="Arial,Bold" w:eastAsiaTheme="minorHAnsi" w:hAnsi="Arial,Bold" w:cs="Arial,Bold"/>
          <w:bCs/>
          <w:sz w:val="20"/>
          <w:szCs w:val="20"/>
          <w:lang w:eastAsia="en-US"/>
        </w:rPr>
        <w:t xml:space="preserve"> ali podobni)</w:t>
      </w:r>
      <w:r w:rsidR="006F5D51" w:rsidRPr="006C3C00">
        <w:rPr>
          <w:rFonts w:ascii="Arial,Bold" w:eastAsiaTheme="minorHAnsi" w:hAnsi="Arial,Bold" w:cs="Arial,Bold"/>
          <w:bCs/>
          <w:sz w:val="20"/>
          <w:szCs w:val="20"/>
          <w:lang w:eastAsia="en-US"/>
        </w:rPr>
        <w:t xml:space="preserve">; </w:t>
      </w:r>
      <w:r w:rsidR="00A9246D" w:rsidRPr="006C3C00">
        <w:rPr>
          <w:rFonts w:ascii="Arial,Bold" w:eastAsiaTheme="minorHAnsi" w:hAnsi="Arial,Bold" w:cs="Arial,Bold"/>
          <w:bCs/>
          <w:sz w:val="20"/>
          <w:szCs w:val="20"/>
          <w:lang w:eastAsia="en-US"/>
        </w:rPr>
        <w:t>sprejeti obvezne smernice za ravnanje s psi; določiti označevanje pašnikov, ki jih varujejo psi in pravno varstvo kmetov za primer napada psa na mimoidoče</w:t>
      </w:r>
      <w:r w:rsidRPr="006C3C00">
        <w:rPr>
          <w:rFonts w:ascii="Arial,Bold" w:eastAsiaTheme="minorHAnsi" w:hAnsi="Arial,Bold" w:cs="Arial,Bold"/>
          <w:bCs/>
          <w:sz w:val="20"/>
          <w:szCs w:val="20"/>
          <w:lang w:eastAsia="en-US"/>
        </w:rPr>
        <w:t>;</w:t>
      </w:r>
    </w:p>
    <w:p w:rsidR="00A9246D" w:rsidRPr="006C3C00" w:rsidRDefault="002455FC" w:rsidP="006F5D51">
      <w:pPr>
        <w:pStyle w:val="Odstavekseznama"/>
        <w:numPr>
          <w:ilvl w:val="0"/>
          <w:numId w:val="5"/>
        </w:numPr>
        <w:spacing w:after="0"/>
        <w:ind w:left="284" w:hanging="284"/>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 xml:space="preserve">se </w:t>
      </w:r>
      <w:r w:rsidR="0038613F" w:rsidRPr="006C3C00">
        <w:rPr>
          <w:rFonts w:ascii="Arial,Bold" w:eastAsiaTheme="minorHAnsi" w:hAnsi="Arial,Bold" w:cs="Arial,Bold"/>
          <w:bCs/>
          <w:sz w:val="20"/>
          <w:szCs w:val="20"/>
          <w:lang w:eastAsia="en-US"/>
        </w:rPr>
        <w:t xml:space="preserve">subvencionira </w:t>
      </w:r>
      <w:r w:rsidR="00A9246D" w:rsidRPr="006C3C00">
        <w:rPr>
          <w:rFonts w:ascii="Arial,Bold" w:eastAsiaTheme="minorHAnsi" w:hAnsi="Arial,Bold" w:cs="Arial,Bold"/>
          <w:bCs/>
          <w:sz w:val="20"/>
          <w:szCs w:val="20"/>
          <w:lang w:eastAsia="en-US"/>
        </w:rPr>
        <w:t xml:space="preserve">stroške </w:t>
      </w:r>
      <w:r w:rsidRPr="006C3C00">
        <w:rPr>
          <w:rFonts w:ascii="Arial,Bold" w:eastAsiaTheme="minorHAnsi" w:hAnsi="Arial,Bold" w:cs="Arial,Bold"/>
          <w:bCs/>
          <w:sz w:val="20"/>
          <w:szCs w:val="20"/>
          <w:lang w:eastAsia="en-US"/>
        </w:rPr>
        <w:t xml:space="preserve">nakupa in </w:t>
      </w:r>
      <w:r w:rsidR="00A9246D" w:rsidRPr="006C3C00">
        <w:rPr>
          <w:rFonts w:ascii="Arial,Bold" w:eastAsiaTheme="minorHAnsi" w:hAnsi="Arial,Bold" w:cs="Arial,Bold"/>
          <w:bCs/>
          <w:sz w:val="20"/>
          <w:szCs w:val="20"/>
          <w:lang w:eastAsia="en-US"/>
        </w:rPr>
        <w:t xml:space="preserve">postavitve ograje </w:t>
      </w:r>
      <w:r w:rsidRPr="006C3C00">
        <w:rPr>
          <w:rFonts w:ascii="Arial,Bold" w:eastAsiaTheme="minorHAnsi" w:hAnsi="Arial,Bold" w:cs="Arial,Bold"/>
          <w:bCs/>
          <w:sz w:val="20"/>
          <w:szCs w:val="20"/>
          <w:lang w:eastAsia="en-US"/>
        </w:rPr>
        <w:t>ter</w:t>
      </w:r>
      <w:r w:rsidR="00A9246D" w:rsidRPr="006C3C00">
        <w:rPr>
          <w:rFonts w:ascii="Arial,Bold" w:eastAsiaTheme="minorHAnsi" w:hAnsi="Arial,Bold" w:cs="Arial,Bold"/>
          <w:bCs/>
          <w:sz w:val="20"/>
          <w:szCs w:val="20"/>
          <w:lang w:eastAsia="en-US"/>
        </w:rPr>
        <w:t xml:space="preserve"> napajanj</w:t>
      </w:r>
      <w:r w:rsidRPr="006C3C00">
        <w:rPr>
          <w:rFonts w:ascii="Arial,Bold" w:eastAsiaTheme="minorHAnsi" w:hAnsi="Arial,Bold" w:cs="Arial,Bold"/>
          <w:bCs/>
          <w:sz w:val="20"/>
          <w:szCs w:val="20"/>
          <w:lang w:eastAsia="en-US"/>
        </w:rPr>
        <w:t>a</w:t>
      </w:r>
      <w:r w:rsidR="00A9246D" w:rsidRPr="006C3C00">
        <w:rPr>
          <w:rFonts w:ascii="Arial,Bold" w:eastAsiaTheme="minorHAnsi" w:hAnsi="Arial,Bold" w:cs="Arial,Bold"/>
          <w:bCs/>
          <w:sz w:val="20"/>
          <w:szCs w:val="20"/>
          <w:lang w:eastAsia="en-US"/>
        </w:rPr>
        <w:t xml:space="preserve">, pa tudi </w:t>
      </w:r>
      <w:r w:rsidR="0038613F" w:rsidRPr="006C3C00">
        <w:rPr>
          <w:rFonts w:ascii="Arial,Bold" w:eastAsiaTheme="minorHAnsi" w:hAnsi="Arial,Bold" w:cs="Arial,Bold"/>
          <w:bCs/>
          <w:sz w:val="20"/>
          <w:szCs w:val="20"/>
          <w:lang w:eastAsia="en-US"/>
        </w:rPr>
        <w:t>postavitev trajnih lesenih drogov, kjer premične palice za postavitev</w:t>
      </w:r>
      <w:r w:rsidR="00A9246D" w:rsidRPr="006C3C00">
        <w:rPr>
          <w:rFonts w:ascii="Arial,Bold" w:eastAsiaTheme="minorHAnsi" w:hAnsi="Arial,Bold" w:cs="Arial,Bold"/>
          <w:bCs/>
          <w:sz w:val="20"/>
          <w:szCs w:val="20"/>
          <w:lang w:eastAsia="en-US"/>
        </w:rPr>
        <w:t xml:space="preserve"> visoke elektro</w:t>
      </w:r>
      <w:r w:rsidR="0038613F" w:rsidRPr="006C3C00">
        <w:rPr>
          <w:rFonts w:ascii="Arial,Bold" w:eastAsiaTheme="minorHAnsi" w:hAnsi="Arial,Bold" w:cs="Arial,Bold"/>
          <w:bCs/>
          <w:sz w:val="20"/>
          <w:szCs w:val="20"/>
          <w:lang w:eastAsia="en-US"/>
        </w:rPr>
        <w:t xml:space="preserve"> ograje zaradi lastnosti tal (skale) niso primerne</w:t>
      </w:r>
      <w:r w:rsidRPr="006C3C00">
        <w:rPr>
          <w:rFonts w:ascii="Arial,Bold" w:eastAsiaTheme="minorHAnsi" w:hAnsi="Arial,Bold" w:cs="Arial,Bold"/>
          <w:bCs/>
          <w:sz w:val="20"/>
          <w:szCs w:val="20"/>
          <w:lang w:eastAsia="en-US"/>
        </w:rPr>
        <w:t xml:space="preserve">; </w:t>
      </w:r>
      <w:r w:rsidR="00166ACA" w:rsidRPr="006C3C00">
        <w:rPr>
          <w:rFonts w:ascii="Arial,Bold" w:eastAsiaTheme="minorHAnsi" w:hAnsi="Arial,Bold" w:cs="Arial,Bold"/>
          <w:bCs/>
          <w:sz w:val="20"/>
          <w:szCs w:val="20"/>
          <w:lang w:eastAsia="en-US"/>
        </w:rPr>
        <w:t>p</w:t>
      </w:r>
      <w:r w:rsidR="0038613F" w:rsidRPr="006C3C00">
        <w:rPr>
          <w:rFonts w:ascii="Arial,Bold" w:eastAsiaTheme="minorHAnsi" w:hAnsi="Arial,Bold" w:cs="Arial,Bold"/>
          <w:bCs/>
          <w:sz w:val="20"/>
          <w:szCs w:val="20"/>
          <w:lang w:eastAsia="en-US"/>
        </w:rPr>
        <w:t>roučiti možnost dodelitve ograje na reverz</w:t>
      </w:r>
      <w:r w:rsidR="00A9246D" w:rsidRPr="006C3C00">
        <w:rPr>
          <w:rFonts w:ascii="Arial,Bold" w:eastAsiaTheme="minorHAnsi" w:hAnsi="Arial,Bold" w:cs="Arial,Bold"/>
          <w:bCs/>
          <w:sz w:val="20"/>
          <w:szCs w:val="20"/>
          <w:lang w:eastAsia="en-US"/>
        </w:rPr>
        <w:t>;</w:t>
      </w:r>
    </w:p>
    <w:p w:rsidR="002455FC" w:rsidRPr="006C3C00" w:rsidRDefault="002455FC" w:rsidP="002455FC">
      <w:pPr>
        <w:pStyle w:val="Odstavekseznama"/>
        <w:spacing w:after="0"/>
        <w:ind w:left="284"/>
        <w:rPr>
          <w:rFonts w:ascii="Arial,Bold" w:eastAsiaTheme="minorHAnsi" w:hAnsi="Arial,Bold" w:cs="Arial,Bold"/>
          <w:bCs/>
          <w:sz w:val="20"/>
          <w:szCs w:val="20"/>
          <w:lang w:eastAsia="en-US"/>
        </w:rPr>
      </w:pPr>
    </w:p>
    <w:p w:rsidR="006F5D51" w:rsidRPr="006C3C00" w:rsidRDefault="002455FC" w:rsidP="006F5D51">
      <w:pPr>
        <w:pStyle w:val="Odstavekseznama"/>
        <w:numPr>
          <w:ilvl w:val="0"/>
          <w:numId w:val="5"/>
        </w:numPr>
        <w:spacing w:after="0"/>
        <w:ind w:left="284" w:hanging="284"/>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 xml:space="preserve">se </w:t>
      </w:r>
      <w:r w:rsidR="00A9246D" w:rsidRPr="006C3C00">
        <w:rPr>
          <w:rFonts w:ascii="Arial,Bold" w:eastAsiaTheme="minorHAnsi" w:hAnsi="Arial,Bold" w:cs="Arial,Bold"/>
          <w:bCs/>
          <w:sz w:val="20"/>
          <w:szCs w:val="20"/>
          <w:lang w:eastAsia="en-US"/>
        </w:rPr>
        <w:t>s</w:t>
      </w:r>
      <w:r w:rsidR="006F5D51" w:rsidRPr="006C3C00">
        <w:rPr>
          <w:rFonts w:ascii="Arial,Bold" w:eastAsiaTheme="minorHAnsi" w:hAnsi="Arial,Bold" w:cs="Arial,Bold"/>
          <w:bCs/>
          <w:sz w:val="20"/>
          <w:szCs w:val="20"/>
          <w:lang w:eastAsia="en-US"/>
        </w:rPr>
        <w:t xml:space="preserve">ubvencije za preventivno zaščito </w:t>
      </w:r>
      <w:r w:rsidRPr="006C3C00">
        <w:rPr>
          <w:rFonts w:ascii="Arial,Bold" w:eastAsiaTheme="minorHAnsi" w:hAnsi="Arial,Bold" w:cs="Arial,Bold"/>
          <w:bCs/>
          <w:sz w:val="20"/>
          <w:szCs w:val="20"/>
          <w:lang w:eastAsia="en-US"/>
        </w:rPr>
        <w:t>nudi</w:t>
      </w:r>
      <w:r w:rsidR="006F5D51" w:rsidRPr="006C3C00">
        <w:rPr>
          <w:rFonts w:ascii="Arial,Bold" w:eastAsiaTheme="minorHAnsi" w:hAnsi="Arial,Bold" w:cs="Arial,Bold"/>
          <w:bCs/>
          <w:sz w:val="20"/>
          <w:szCs w:val="20"/>
          <w:lang w:eastAsia="en-US"/>
        </w:rPr>
        <w:t xml:space="preserve"> tudi kmetovalcem, ki škodnih primerov še niso imeli, so pa na območju pojavljanja zveri (s terena imamo pritožbe, da subvencije ne dobijo, dokler nimajo škodnih primerov, kar je nesmiselno</w:t>
      </w:r>
      <w:r w:rsidR="00A9246D" w:rsidRPr="006C3C00">
        <w:rPr>
          <w:rFonts w:ascii="Arial,Bold" w:eastAsiaTheme="minorHAnsi" w:hAnsi="Arial,Bold" w:cs="Arial,Bold"/>
          <w:bCs/>
          <w:sz w:val="20"/>
          <w:szCs w:val="20"/>
          <w:lang w:eastAsia="en-US"/>
        </w:rPr>
        <w:t>;</w:t>
      </w:r>
    </w:p>
    <w:p w:rsidR="002455FC" w:rsidRPr="006C3C00" w:rsidRDefault="002455FC" w:rsidP="002455FC">
      <w:pPr>
        <w:spacing w:after="0"/>
        <w:rPr>
          <w:rFonts w:ascii="Arial,Bold" w:eastAsiaTheme="minorHAnsi" w:hAnsi="Arial,Bold" w:cs="Arial,Bold"/>
          <w:bCs/>
          <w:sz w:val="20"/>
          <w:szCs w:val="20"/>
          <w:lang w:eastAsia="en-US"/>
        </w:rPr>
      </w:pPr>
    </w:p>
    <w:p w:rsidR="00FF46D6" w:rsidRPr="006C3C00" w:rsidRDefault="00A9246D" w:rsidP="009974D9">
      <w:pPr>
        <w:pStyle w:val="Odstavekseznama"/>
        <w:numPr>
          <w:ilvl w:val="0"/>
          <w:numId w:val="5"/>
        </w:numPr>
        <w:spacing w:after="0"/>
        <w:ind w:left="284" w:hanging="284"/>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se k</w:t>
      </w:r>
      <w:r w:rsidR="00FF46D6" w:rsidRPr="006C3C00">
        <w:rPr>
          <w:rFonts w:ascii="Arial,Bold" w:eastAsiaTheme="minorHAnsi" w:hAnsi="Arial,Bold" w:cs="Arial,Bold"/>
          <w:bCs/>
          <w:sz w:val="20"/>
          <w:szCs w:val="20"/>
          <w:lang w:eastAsia="en-US"/>
        </w:rPr>
        <w:t>metovalcem, ki so ukrepe skrbno in v celoti izvedli</w:t>
      </w:r>
      <w:r w:rsidR="0038613F" w:rsidRPr="006C3C00">
        <w:rPr>
          <w:rFonts w:ascii="Arial,Bold" w:eastAsiaTheme="minorHAnsi" w:hAnsi="Arial,Bold" w:cs="Arial,Bold"/>
          <w:bCs/>
          <w:sz w:val="20"/>
          <w:szCs w:val="20"/>
          <w:lang w:eastAsia="en-US"/>
        </w:rPr>
        <w:t xml:space="preserve"> in je z DNK analizo dokazano, da gre za napad volka</w:t>
      </w:r>
      <w:r w:rsidR="002455FC" w:rsidRPr="006C3C00">
        <w:rPr>
          <w:rFonts w:ascii="Arial,Bold" w:eastAsiaTheme="minorHAnsi" w:hAnsi="Arial,Bold" w:cs="Arial,Bold"/>
          <w:bCs/>
          <w:sz w:val="20"/>
          <w:szCs w:val="20"/>
          <w:lang w:eastAsia="en-US"/>
        </w:rPr>
        <w:t>,</w:t>
      </w:r>
      <w:r w:rsidR="00FF46D6" w:rsidRPr="006C3C00">
        <w:rPr>
          <w:rFonts w:ascii="Arial,Bold" w:eastAsiaTheme="minorHAnsi" w:hAnsi="Arial,Bold" w:cs="Arial,Bold"/>
          <w:bCs/>
          <w:sz w:val="20"/>
          <w:szCs w:val="20"/>
          <w:lang w:eastAsia="en-US"/>
        </w:rPr>
        <w:t xml:space="preserve"> nastalo škodo </w:t>
      </w:r>
      <w:r w:rsidR="002455FC" w:rsidRPr="006C3C00">
        <w:rPr>
          <w:rFonts w:ascii="Arial,Bold" w:eastAsiaTheme="minorHAnsi" w:hAnsi="Arial,Bold" w:cs="Arial,Bold"/>
          <w:bCs/>
          <w:sz w:val="20"/>
          <w:szCs w:val="20"/>
          <w:lang w:eastAsia="en-US"/>
        </w:rPr>
        <w:t xml:space="preserve">v realni vrednosti </w:t>
      </w:r>
      <w:r w:rsidR="00FF46D6" w:rsidRPr="006C3C00">
        <w:rPr>
          <w:rFonts w:ascii="Arial,Bold" w:eastAsiaTheme="minorHAnsi" w:hAnsi="Arial,Bold" w:cs="Arial,Bold"/>
          <w:bCs/>
          <w:sz w:val="20"/>
          <w:szCs w:val="20"/>
          <w:lang w:eastAsia="en-US"/>
        </w:rPr>
        <w:t>nemudoma povrn</w:t>
      </w:r>
      <w:r w:rsidR="002455FC" w:rsidRPr="006C3C00">
        <w:rPr>
          <w:rFonts w:ascii="Arial,Bold" w:eastAsiaTheme="minorHAnsi" w:hAnsi="Arial,Bold" w:cs="Arial,Bold"/>
          <w:bCs/>
          <w:sz w:val="20"/>
          <w:szCs w:val="20"/>
          <w:lang w:eastAsia="en-US"/>
        </w:rPr>
        <w:t>e (postopki so mnogo predolgi);</w:t>
      </w:r>
    </w:p>
    <w:p w:rsidR="002455FC" w:rsidRPr="006C3C00" w:rsidRDefault="002455FC" w:rsidP="002455FC">
      <w:pPr>
        <w:spacing w:after="0"/>
        <w:rPr>
          <w:rFonts w:ascii="Arial,Bold" w:eastAsiaTheme="minorHAnsi" w:hAnsi="Arial,Bold" w:cs="Arial,Bold"/>
          <w:bCs/>
          <w:sz w:val="20"/>
          <w:szCs w:val="20"/>
          <w:lang w:eastAsia="en-US"/>
        </w:rPr>
      </w:pPr>
    </w:p>
    <w:p w:rsidR="002455FC" w:rsidRPr="006C3C00" w:rsidRDefault="00A9246D" w:rsidP="008935EA">
      <w:pPr>
        <w:pStyle w:val="Odstavekseznama"/>
        <w:numPr>
          <w:ilvl w:val="0"/>
          <w:numId w:val="5"/>
        </w:numPr>
        <w:spacing w:after="0"/>
        <w:ind w:left="284" w:hanging="284"/>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se i</w:t>
      </w:r>
      <w:r w:rsidR="008935EA" w:rsidRPr="006C3C00">
        <w:rPr>
          <w:rFonts w:ascii="Arial,Bold" w:eastAsiaTheme="minorHAnsi" w:hAnsi="Arial,Bold" w:cs="Arial,Bold"/>
          <w:bCs/>
          <w:sz w:val="20"/>
          <w:szCs w:val="20"/>
          <w:lang w:eastAsia="en-US"/>
        </w:rPr>
        <w:t>z kohezijskih ali drugih projektnih sredstev načrt</w:t>
      </w:r>
      <w:r w:rsidRPr="006C3C00">
        <w:rPr>
          <w:rFonts w:ascii="Arial,Bold" w:eastAsiaTheme="minorHAnsi" w:hAnsi="Arial,Bold" w:cs="Arial,Bold"/>
          <w:bCs/>
          <w:sz w:val="20"/>
          <w:szCs w:val="20"/>
          <w:lang w:eastAsia="en-US"/>
        </w:rPr>
        <w:t xml:space="preserve">uje in izda </w:t>
      </w:r>
      <w:r w:rsidR="008935EA" w:rsidRPr="006C3C00">
        <w:rPr>
          <w:rFonts w:ascii="Arial,Bold" w:eastAsiaTheme="minorHAnsi" w:hAnsi="Arial,Bold" w:cs="Arial,Bold"/>
          <w:bCs/>
          <w:sz w:val="20"/>
          <w:szCs w:val="20"/>
          <w:lang w:eastAsia="en-US"/>
        </w:rPr>
        <w:t xml:space="preserve">razpise, da se kmetovalcem pomaga urediti pašnike, opremiti z ustrezno zaščito in izgraditi varne nočne staje ter </w:t>
      </w:r>
      <w:r w:rsidRPr="006C3C00">
        <w:rPr>
          <w:rFonts w:ascii="Arial,Bold" w:eastAsiaTheme="minorHAnsi" w:hAnsi="Arial,Bold" w:cs="Arial,Bold"/>
          <w:bCs/>
          <w:sz w:val="20"/>
          <w:szCs w:val="20"/>
          <w:lang w:eastAsia="en-US"/>
        </w:rPr>
        <w:t xml:space="preserve">krije </w:t>
      </w:r>
      <w:r w:rsidR="008935EA" w:rsidRPr="006C3C00">
        <w:rPr>
          <w:rFonts w:ascii="Arial,Bold" w:eastAsiaTheme="minorHAnsi" w:hAnsi="Arial,Bold" w:cs="Arial,Bold"/>
          <w:bCs/>
          <w:sz w:val="20"/>
          <w:szCs w:val="20"/>
          <w:lang w:eastAsia="en-US"/>
        </w:rPr>
        <w:t xml:space="preserve">pomoč s strani </w:t>
      </w:r>
      <w:r w:rsidRPr="006C3C00">
        <w:rPr>
          <w:rFonts w:ascii="Arial,Bold" w:eastAsiaTheme="minorHAnsi" w:hAnsi="Arial,Bold" w:cs="Arial,Bold"/>
          <w:bCs/>
          <w:sz w:val="20"/>
          <w:szCs w:val="20"/>
          <w:lang w:eastAsia="en-US"/>
        </w:rPr>
        <w:t xml:space="preserve">strokovnih služb, vključno z </w:t>
      </w:r>
      <w:r w:rsidR="008935EA" w:rsidRPr="006C3C00">
        <w:rPr>
          <w:rFonts w:ascii="Arial,Bold" w:eastAsiaTheme="minorHAnsi" w:hAnsi="Arial,Bold" w:cs="Arial,Bold"/>
          <w:bCs/>
          <w:sz w:val="20"/>
          <w:szCs w:val="20"/>
          <w:lang w:eastAsia="en-US"/>
        </w:rPr>
        <w:t>NVO, ki se zavzemajo za pomoč kmetom in zaščito zveri</w:t>
      </w:r>
      <w:r w:rsidR="002455FC" w:rsidRPr="006C3C00">
        <w:rPr>
          <w:rFonts w:ascii="Arial,Bold" w:eastAsiaTheme="minorHAnsi" w:hAnsi="Arial,Bold" w:cs="Arial,Bold"/>
          <w:bCs/>
          <w:sz w:val="20"/>
          <w:szCs w:val="20"/>
          <w:lang w:eastAsia="en-US"/>
        </w:rPr>
        <w:t>;</w:t>
      </w:r>
    </w:p>
    <w:p w:rsidR="00A9246D" w:rsidRPr="006C3C00" w:rsidRDefault="008935EA" w:rsidP="002455FC">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 xml:space="preserve"> </w:t>
      </w:r>
    </w:p>
    <w:p w:rsidR="002455FC" w:rsidRPr="006C3C00" w:rsidRDefault="00A9246D" w:rsidP="002455FC">
      <w:pPr>
        <w:pStyle w:val="Odstavekseznama"/>
        <w:numPr>
          <w:ilvl w:val="0"/>
          <w:numId w:val="5"/>
        </w:numPr>
        <w:spacing w:after="0"/>
        <w:ind w:left="284" w:hanging="284"/>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Vlada</w:t>
      </w:r>
      <w:r w:rsidR="004F0883">
        <w:rPr>
          <w:rFonts w:ascii="Arial,Bold" w:eastAsiaTheme="minorHAnsi" w:hAnsi="Arial,Bold" w:cs="Arial,Bold"/>
          <w:bCs/>
          <w:sz w:val="20"/>
          <w:szCs w:val="20"/>
          <w:lang w:eastAsia="en-US"/>
        </w:rPr>
        <w:t xml:space="preserve"> RS</w:t>
      </w:r>
      <w:r w:rsidRPr="006C3C00">
        <w:rPr>
          <w:rFonts w:ascii="Arial,Bold" w:eastAsiaTheme="minorHAnsi" w:hAnsi="Arial,Bold" w:cs="Arial,Bold"/>
          <w:bCs/>
          <w:sz w:val="20"/>
          <w:szCs w:val="20"/>
          <w:lang w:eastAsia="en-US"/>
        </w:rPr>
        <w:t xml:space="preserve"> do</w:t>
      </w:r>
      <w:r w:rsidR="004F0883">
        <w:rPr>
          <w:rFonts w:ascii="Arial,Bold" w:eastAsiaTheme="minorHAnsi" w:hAnsi="Arial,Bold" w:cs="Arial,Bold"/>
          <w:bCs/>
          <w:sz w:val="20"/>
          <w:szCs w:val="20"/>
          <w:lang w:eastAsia="en-US"/>
        </w:rPr>
        <w:t>..</w:t>
      </w:r>
      <w:r w:rsidR="008935EA" w:rsidRPr="006C3C00">
        <w:rPr>
          <w:rFonts w:ascii="Arial,Bold" w:eastAsiaTheme="minorHAnsi" w:hAnsi="Arial,Bold" w:cs="Arial,Bold"/>
          <w:bCs/>
          <w:sz w:val="20"/>
          <w:szCs w:val="20"/>
          <w:lang w:eastAsia="en-US"/>
        </w:rPr>
        <w:t xml:space="preserve">… pošlje </w:t>
      </w:r>
      <w:r w:rsidRPr="006C3C00">
        <w:rPr>
          <w:rFonts w:ascii="Arial,Bold" w:eastAsiaTheme="minorHAnsi" w:hAnsi="Arial,Bold" w:cs="Arial,Bold"/>
          <w:bCs/>
          <w:sz w:val="20"/>
          <w:szCs w:val="20"/>
          <w:lang w:eastAsia="en-US"/>
        </w:rPr>
        <w:t xml:space="preserve">Odboru za infrastrukturo, okolje in prostor </w:t>
      </w:r>
      <w:r w:rsidR="00FA4C62" w:rsidRPr="006C3C00">
        <w:rPr>
          <w:rFonts w:ascii="Arial,Bold" w:eastAsiaTheme="minorHAnsi" w:hAnsi="Arial,Bold" w:cs="Arial,Bold"/>
          <w:bCs/>
          <w:sz w:val="20"/>
          <w:szCs w:val="20"/>
          <w:lang w:eastAsia="en-US"/>
        </w:rPr>
        <w:t xml:space="preserve">poročilo </w:t>
      </w:r>
      <w:r w:rsidR="008935EA" w:rsidRPr="006C3C00">
        <w:rPr>
          <w:rFonts w:ascii="Arial,Bold" w:eastAsiaTheme="minorHAnsi" w:hAnsi="Arial,Bold" w:cs="Arial,Bold"/>
          <w:bCs/>
          <w:sz w:val="20"/>
          <w:szCs w:val="20"/>
          <w:lang w:eastAsia="en-US"/>
        </w:rPr>
        <w:t>o</w:t>
      </w:r>
      <w:r w:rsidR="00FA4C62" w:rsidRPr="006C3C00">
        <w:rPr>
          <w:rFonts w:ascii="Arial,Bold" w:eastAsiaTheme="minorHAnsi" w:hAnsi="Arial,Bold" w:cs="Arial,Bold"/>
          <w:bCs/>
          <w:sz w:val="20"/>
          <w:szCs w:val="20"/>
          <w:lang w:eastAsia="en-US"/>
        </w:rPr>
        <w:t xml:space="preserve"> izvajanju monitoringa volka</w:t>
      </w:r>
      <w:r w:rsidRPr="006C3C00">
        <w:rPr>
          <w:rFonts w:ascii="Arial,Bold" w:eastAsiaTheme="minorHAnsi" w:hAnsi="Arial,Bold" w:cs="Arial,Bold"/>
          <w:bCs/>
          <w:sz w:val="20"/>
          <w:szCs w:val="20"/>
          <w:lang w:eastAsia="en-US"/>
        </w:rPr>
        <w:t xml:space="preserve"> </w:t>
      </w:r>
      <w:r w:rsidR="00393171" w:rsidRPr="006C3C00">
        <w:rPr>
          <w:rFonts w:ascii="Arial,Bold" w:eastAsiaTheme="minorHAnsi" w:hAnsi="Arial,Bold" w:cs="Arial,Bold"/>
          <w:bCs/>
          <w:sz w:val="20"/>
          <w:szCs w:val="20"/>
          <w:lang w:eastAsia="en-US"/>
        </w:rPr>
        <w:t xml:space="preserve">(obstaja sum, da ta ne poteka kot bi bilo treba) </w:t>
      </w:r>
      <w:r w:rsidRPr="006C3C00">
        <w:rPr>
          <w:rFonts w:ascii="Arial,Bold" w:eastAsiaTheme="minorHAnsi" w:hAnsi="Arial,Bold" w:cs="Arial,Bold"/>
          <w:bCs/>
          <w:sz w:val="20"/>
          <w:szCs w:val="20"/>
          <w:lang w:eastAsia="en-US"/>
        </w:rPr>
        <w:t>ter</w:t>
      </w:r>
      <w:r w:rsidR="008935EA" w:rsidRPr="006C3C00">
        <w:rPr>
          <w:rFonts w:ascii="Arial,Bold" w:eastAsiaTheme="minorHAnsi" w:hAnsi="Arial,Bold" w:cs="Arial,Bold"/>
          <w:bCs/>
          <w:sz w:val="20"/>
          <w:szCs w:val="20"/>
          <w:lang w:eastAsia="en-US"/>
        </w:rPr>
        <w:t xml:space="preserve"> o </w:t>
      </w:r>
      <w:r w:rsidR="00FA4C62" w:rsidRPr="006C3C00">
        <w:rPr>
          <w:rFonts w:ascii="Arial,Bold" w:eastAsiaTheme="minorHAnsi" w:hAnsi="Arial,Bold" w:cs="Arial,Bold"/>
          <w:bCs/>
          <w:sz w:val="20"/>
          <w:szCs w:val="20"/>
          <w:lang w:eastAsia="en-US"/>
        </w:rPr>
        <w:t xml:space="preserve">vseh </w:t>
      </w:r>
      <w:r w:rsidRPr="006C3C00">
        <w:rPr>
          <w:rFonts w:ascii="Arial,Bold" w:eastAsiaTheme="minorHAnsi" w:hAnsi="Arial,Bold" w:cs="Arial,Bold"/>
          <w:bCs/>
          <w:sz w:val="20"/>
          <w:szCs w:val="20"/>
          <w:lang w:eastAsia="en-US"/>
        </w:rPr>
        <w:t xml:space="preserve">zabeleženih </w:t>
      </w:r>
      <w:r w:rsidR="00FA4C62" w:rsidRPr="006C3C00">
        <w:rPr>
          <w:rFonts w:ascii="Arial,Bold" w:eastAsiaTheme="minorHAnsi" w:hAnsi="Arial,Bold" w:cs="Arial,Bold"/>
          <w:bCs/>
          <w:sz w:val="20"/>
          <w:szCs w:val="20"/>
          <w:lang w:eastAsia="en-US"/>
        </w:rPr>
        <w:t xml:space="preserve">škodnih primerih </w:t>
      </w:r>
      <w:r w:rsidR="008935EA" w:rsidRPr="006C3C00">
        <w:rPr>
          <w:rFonts w:ascii="Arial,Bold" w:eastAsiaTheme="minorHAnsi" w:hAnsi="Arial,Bold" w:cs="Arial,Bold"/>
          <w:bCs/>
          <w:sz w:val="20"/>
          <w:szCs w:val="20"/>
          <w:lang w:eastAsia="en-US"/>
        </w:rPr>
        <w:t xml:space="preserve">in </w:t>
      </w:r>
      <w:r w:rsidR="00FA4C62" w:rsidRPr="006C3C00">
        <w:rPr>
          <w:rFonts w:ascii="Arial,Bold" w:eastAsiaTheme="minorHAnsi" w:hAnsi="Arial,Bold" w:cs="Arial,Bold"/>
          <w:bCs/>
          <w:sz w:val="20"/>
          <w:szCs w:val="20"/>
          <w:lang w:eastAsia="en-US"/>
        </w:rPr>
        <w:t xml:space="preserve">vrsti </w:t>
      </w:r>
      <w:r w:rsidRPr="006C3C00">
        <w:rPr>
          <w:rFonts w:ascii="Arial,Bold" w:eastAsiaTheme="minorHAnsi" w:hAnsi="Arial,Bold" w:cs="Arial,Bold"/>
          <w:bCs/>
          <w:sz w:val="20"/>
          <w:szCs w:val="20"/>
          <w:lang w:eastAsia="en-US"/>
        </w:rPr>
        <w:t xml:space="preserve">pri tem </w:t>
      </w:r>
      <w:r w:rsidR="00FA4C62" w:rsidRPr="006C3C00">
        <w:rPr>
          <w:rFonts w:ascii="Arial,Bold" w:eastAsiaTheme="minorHAnsi" w:hAnsi="Arial,Bold" w:cs="Arial,Bold"/>
          <w:bCs/>
          <w:sz w:val="20"/>
          <w:szCs w:val="20"/>
          <w:lang w:eastAsia="en-US"/>
        </w:rPr>
        <w:t>uporabljenih zaščitnih ukrepov</w:t>
      </w:r>
      <w:r w:rsidR="008935EA" w:rsidRPr="006C3C00">
        <w:rPr>
          <w:rFonts w:ascii="Arial,Bold" w:eastAsiaTheme="minorHAnsi" w:hAnsi="Arial,Bold" w:cs="Arial,Bold"/>
          <w:bCs/>
          <w:sz w:val="20"/>
          <w:szCs w:val="20"/>
          <w:lang w:eastAsia="en-US"/>
        </w:rPr>
        <w:t xml:space="preserve">, </w:t>
      </w:r>
      <w:r w:rsidR="00FA4C62" w:rsidRPr="006C3C00">
        <w:rPr>
          <w:rFonts w:ascii="Arial,Bold" w:eastAsiaTheme="minorHAnsi" w:hAnsi="Arial,Bold" w:cs="Arial,Bold"/>
          <w:bCs/>
          <w:sz w:val="20"/>
          <w:szCs w:val="20"/>
          <w:lang w:eastAsia="en-US"/>
        </w:rPr>
        <w:t>postop</w:t>
      </w:r>
      <w:r w:rsidR="002455FC" w:rsidRPr="006C3C00">
        <w:rPr>
          <w:rFonts w:ascii="Arial,Bold" w:eastAsiaTheme="minorHAnsi" w:hAnsi="Arial,Bold" w:cs="Arial,Bold"/>
          <w:bCs/>
          <w:sz w:val="20"/>
          <w:szCs w:val="20"/>
          <w:lang w:eastAsia="en-US"/>
        </w:rPr>
        <w:t>ku</w:t>
      </w:r>
      <w:r w:rsidR="00FA4C62" w:rsidRPr="006C3C00">
        <w:rPr>
          <w:rFonts w:ascii="Arial,Bold" w:eastAsiaTheme="minorHAnsi" w:hAnsi="Arial,Bold" w:cs="Arial,Bold"/>
          <w:bCs/>
          <w:sz w:val="20"/>
          <w:szCs w:val="20"/>
          <w:lang w:eastAsia="en-US"/>
        </w:rPr>
        <w:t xml:space="preserve"> za ugotavljanje krivca pokola </w:t>
      </w:r>
      <w:r w:rsidR="008935EA" w:rsidRPr="006C3C00">
        <w:rPr>
          <w:rFonts w:ascii="Arial,Bold" w:eastAsiaTheme="minorHAnsi" w:hAnsi="Arial,Bold" w:cs="Arial,Bold"/>
          <w:bCs/>
          <w:sz w:val="20"/>
          <w:szCs w:val="20"/>
          <w:lang w:eastAsia="en-US"/>
        </w:rPr>
        <w:t>in</w:t>
      </w:r>
      <w:r w:rsidR="00FA4C62" w:rsidRPr="006C3C00">
        <w:rPr>
          <w:rFonts w:ascii="Arial,Bold" w:eastAsiaTheme="minorHAnsi" w:hAnsi="Arial,Bold" w:cs="Arial,Bold"/>
          <w:bCs/>
          <w:sz w:val="20"/>
          <w:szCs w:val="20"/>
          <w:lang w:eastAsia="en-US"/>
        </w:rPr>
        <w:t xml:space="preserve"> rezultate</w:t>
      </w:r>
      <w:r w:rsidRPr="006C3C00">
        <w:rPr>
          <w:rFonts w:ascii="Arial,Bold" w:eastAsiaTheme="minorHAnsi" w:hAnsi="Arial,Bold" w:cs="Arial,Bold"/>
          <w:bCs/>
          <w:sz w:val="20"/>
          <w:szCs w:val="20"/>
          <w:lang w:eastAsia="en-US"/>
        </w:rPr>
        <w:t xml:space="preserve">; </w:t>
      </w:r>
      <w:r w:rsidR="00FA4C62" w:rsidRPr="006C3C00">
        <w:rPr>
          <w:rFonts w:ascii="Arial,Bold" w:eastAsiaTheme="minorHAnsi" w:hAnsi="Arial,Bold" w:cs="Arial,Bold"/>
          <w:bCs/>
          <w:sz w:val="20"/>
          <w:szCs w:val="20"/>
          <w:lang w:eastAsia="en-US"/>
        </w:rPr>
        <w:t xml:space="preserve">o </w:t>
      </w:r>
      <w:r w:rsidRPr="006C3C00">
        <w:rPr>
          <w:rFonts w:ascii="Arial,Bold" w:eastAsiaTheme="minorHAnsi" w:hAnsi="Arial,Bold" w:cs="Arial,Bold"/>
          <w:bCs/>
          <w:sz w:val="20"/>
          <w:szCs w:val="20"/>
          <w:lang w:eastAsia="en-US"/>
        </w:rPr>
        <w:t xml:space="preserve">vseh </w:t>
      </w:r>
      <w:r w:rsidR="00FA4C62" w:rsidRPr="006C3C00">
        <w:rPr>
          <w:rFonts w:ascii="Arial,Bold" w:eastAsiaTheme="minorHAnsi" w:hAnsi="Arial,Bold" w:cs="Arial,Bold"/>
          <w:bCs/>
          <w:sz w:val="20"/>
          <w:szCs w:val="20"/>
          <w:lang w:eastAsia="en-US"/>
        </w:rPr>
        <w:t xml:space="preserve">odstreljenih volkovih </w:t>
      </w:r>
      <w:r w:rsidRPr="006C3C00">
        <w:rPr>
          <w:rFonts w:ascii="Arial,Bold" w:eastAsiaTheme="minorHAnsi" w:hAnsi="Arial,Bold" w:cs="Arial,Bold"/>
          <w:bCs/>
          <w:sz w:val="20"/>
          <w:szCs w:val="20"/>
          <w:lang w:eastAsia="en-US"/>
        </w:rPr>
        <w:t xml:space="preserve">v obdobju od pričetka izvajanja monitoringa </w:t>
      </w:r>
      <w:r w:rsidR="00FA4C62" w:rsidRPr="006C3C00">
        <w:rPr>
          <w:rFonts w:ascii="Arial,Bold" w:eastAsiaTheme="minorHAnsi" w:hAnsi="Arial,Bold" w:cs="Arial,Bold"/>
          <w:bCs/>
          <w:sz w:val="20"/>
          <w:szCs w:val="20"/>
          <w:lang w:eastAsia="en-US"/>
        </w:rPr>
        <w:t xml:space="preserve">do danes </w:t>
      </w:r>
      <w:r w:rsidRPr="006C3C00">
        <w:rPr>
          <w:rFonts w:ascii="Arial,Bold" w:eastAsiaTheme="minorHAnsi" w:hAnsi="Arial,Bold" w:cs="Arial,Bold"/>
          <w:bCs/>
          <w:sz w:val="20"/>
          <w:szCs w:val="20"/>
          <w:lang w:eastAsia="en-US"/>
        </w:rPr>
        <w:t xml:space="preserve">pa </w:t>
      </w:r>
      <w:r w:rsidR="00FA4C62" w:rsidRPr="006C3C00">
        <w:rPr>
          <w:rFonts w:ascii="Arial,Bold" w:eastAsiaTheme="minorHAnsi" w:hAnsi="Arial,Bold" w:cs="Arial,Bold"/>
          <w:bCs/>
          <w:sz w:val="20"/>
          <w:szCs w:val="20"/>
          <w:lang w:eastAsia="en-US"/>
        </w:rPr>
        <w:t>kje (naslov ali GPS) so bili odstreljeni, kdo je izvedel odstrel (katera lovska družina ali interventna skupina), starost osebka, stanje, DNK</w:t>
      </w:r>
      <w:r w:rsidRPr="006C3C00">
        <w:rPr>
          <w:rFonts w:ascii="Arial,Bold" w:eastAsiaTheme="minorHAnsi" w:hAnsi="Arial,Bold" w:cs="Arial,Bold"/>
          <w:bCs/>
          <w:sz w:val="20"/>
          <w:szCs w:val="20"/>
          <w:lang w:eastAsia="en-US"/>
        </w:rPr>
        <w:t xml:space="preserve"> in</w:t>
      </w:r>
      <w:r w:rsidR="00FA4C62" w:rsidRPr="006C3C00">
        <w:rPr>
          <w:rFonts w:ascii="Arial,Bold" w:eastAsiaTheme="minorHAnsi" w:hAnsi="Arial,Bold" w:cs="Arial,Bold"/>
          <w:bCs/>
          <w:sz w:val="20"/>
          <w:szCs w:val="20"/>
          <w:lang w:eastAsia="en-US"/>
        </w:rPr>
        <w:t xml:space="preserve"> kje so kadavri; </w:t>
      </w:r>
      <w:r w:rsidRPr="006C3C00">
        <w:rPr>
          <w:rFonts w:ascii="Arial,Bold" w:eastAsiaTheme="minorHAnsi" w:hAnsi="Arial,Bold" w:cs="Arial,Bold"/>
          <w:bCs/>
          <w:sz w:val="20"/>
          <w:szCs w:val="20"/>
          <w:lang w:eastAsia="en-US"/>
        </w:rPr>
        <w:t xml:space="preserve">Vlada odboru </w:t>
      </w:r>
      <w:r w:rsidR="00FA4C62" w:rsidRPr="006C3C00">
        <w:rPr>
          <w:rFonts w:ascii="Arial,Bold" w:eastAsiaTheme="minorHAnsi" w:hAnsi="Arial,Bold" w:cs="Arial,Bold"/>
          <w:bCs/>
          <w:sz w:val="20"/>
          <w:szCs w:val="20"/>
          <w:lang w:eastAsia="en-US"/>
        </w:rPr>
        <w:t xml:space="preserve">predloži </w:t>
      </w:r>
      <w:r w:rsidRPr="006C3C00">
        <w:rPr>
          <w:rFonts w:ascii="Arial,Bold" w:eastAsiaTheme="minorHAnsi" w:hAnsi="Arial,Bold" w:cs="Arial,Bold"/>
          <w:bCs/>
          <w:sz w:val="20"/>
          <w:szCs w:val="20"/>
          <w:lang w:eastAsia="en-US"/>
        </w:rPr>
        <w:t xml:space="preserve">tudi </w:t>
      </w:r>
      <w:r w:rsidR="00FA4C62" w:rsidRPr="006C3C00">
        <w:rPr>
          <w:rFonts w:ascii="Arial,Bold" w:eastAsiaTheme="minorHAnsi" w:hAnsi="Arial,Bold" w:cs="Arial,Bold"/>
          <w:bCs/>
          <w:sz w:val="20"/>
          <w:szCs w:val="20"/>
          <w:lang w:eastAsia="en-US"/>
        </w:rPr>
        <w:t xml:space="preserve">poročilo katere </w:t>
      </w:r>
      <w:r w:rsidRPr="006C3C00">
        <w:rPr>
          <w:rFonts w:ascii="Arial,Bold" w:eastAsiaTheme="minorHAnsi" w:hAnsi="Arial,Bold" w:cs="Arial,Bold"/>
          <w:bCs/>
          <w:sz w:val="20"/>
          <w:szCs w:val="20"/>
          <w:lang w:eastAsia="en-US"/>
        </w:rPr>
        <w:t xml:space="preserve">rešitve </w:t>
      </w:r>
      <w:r w:rsidR="00FA4C62" w:rsidRPr="006C3C00">
        <w:rPr>
          <w:rFonts w:ascii="Arial,Bold" w:eastAsiaTheme="minorHAnsi" w:hAnsi="Arial,Bold" w:cs="Arial,Bold"/>
          <w:bCs/>
          <w:sz w:val="20"/>
          <w:szCs w:val="20"/>
          <w:lang w:eastAsia="en-US"/>
        </w:rPr>
        <w:t xml:space="preserve">namesto odstrela </w:t>
      </w:r>
      <w:r w:rsidR="002455FC" w:rsidRPr="006C3C00">
        <w:rPr>
          <w:rFonts w:ascii="Arial,Bold" w:eastAsiaTheme="minorHAnsi" w:hAnsi="Arial,Bold" w:cs="Arial,Bold"/>
          <w:bCs/>
          <w:sz w:val="20"/>
          <w:szCs w:val="20"/>
          <w:lang w:eastAsia="en-US"/>
        </w:rPr>
        <w:t xml:space="preserve">volka </w:t>
      </w:r>
      <w:r w:rsidRPr="006C3C00">
        <w:rPr>
          <w:rFonts w:ascii="Arial,Bold" w:eastAsiaTheme="minorHAnsi" w:hAnsi="Arial,Bold" w:cs="Arial,Bold"/>
          <w:bCs/>
          <w:sz w:val="20"/>
          <w:szCs w:val="20"/>
          <w:lang w:eastAsia="en-US"/>
        </w:rPr>
        <w:t>je proučila in kakšne so</w:t>
      </w:r>
      <w:r w:rsidR="002455FC" w:rsidRPr="006C3C00">
        <w:rPr>
          <w:rFonts w:ascii="Arial,Bold" w:eastAsiaTheme="minorHAnsi" w:hAnsi="Arial,Bold" w:cs="Arial,Bold"/>
          <w:bCs/>
          <w:sz w:val="20"/>
          <w:szCs w:val="20"/>
          <w:lang w:eastAsia="en-US"/>
        </w:rPr>
        <w:t xml:space="preserve"> ugotovitve (premestitev v druge države itd.);</w:t>
      </w:r>
    </w:p>
    <w:p w:rsidR="002455FC" w:rsidRPr="006C3C00" w:rsidRDefault="002455FC" w:rsidP="002455FC">
      <w:pPr>
        <w:spacing w:after="0"/>
        <w:rPr>
          <w:rFonts w:ascii="Arial,Bold" w:eastAsiaTheme="minorHAnsi" w:hAnsi="Arial,Bold" w:cs="Arial,Bold"/>
          <w:bCs/>
          <w:sz w:val="20"/>
          <w:szCs w:val="20"/>
          <w:lang w:eastAsia="en-US"/>
        </w:rPr>
      </w:pPr>
    </w:p>
    <w:p w:rsidR="008935EA" w:rsidRDefault="002455FC" w:rsidP="004F0883">
      <w:pPr>
        <w:pStyle w:val="Odstavekseznama"/>
        <w:numPr>
          <w:ilvl w:val="0"/>
          <w:numId w:val="5"/>
        </w:numPr>
        <w:spacing w:after="0"/>
        <w:ind w:left="284" w:hanging="284"/>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se p</w:t>
      </w:r>
      <w:r w:rsidR="008935EA" w:rsidRPr="006C3C00">
        <w:rPr>
          <w:rFonts w:ascii="Arial,Bold" w:eastAsiaTheme="minorHAnsi" w:hAnsi="Arial,Bold" w:cs="Arial,Bold"/>
          <w:bCs/>
          <w:sz w:val="20"/>
          <w:szCs w:val="20"/>
          <w:lang w:eastAsia="en-US"/>
        </w:rPr>
        <w:t xml:space="preserve">rouči možnost subvencioniranja obveznega individualnega ali skupinskega zavarovanja pri zavarovalnicah za škodne primere zaradi napada zveri, kot tudi v primeru napada pastirskih psov na mimoidoče. </w:t>
      </w:r>
    </w:p>
    <w:p w:rsidR="004F0883" w:rsidRPr="004F0883" w:rsidRDefault="004F0883" w:rsidP="004F0883">
      <w:pPr>
        <w:spacing w:after="0"/>
        <w:rPr>
          <w:rFonts w:ascii="Arial,Bold" w:eastAsiaTheme="minorHAnsi" w:hAnsi="Arial,Bold" w:cs="Arial,Bold"/>
          <w:bCs/>
          <w:sz w:val="20"/>
          <w:szCs w:val="20"/>
          <w:lang w:eastAsia="en-US"/>
        </w:rPr>
      </w:pPr>
    </w:p>
    <w:p w:rsidR="002455FC" w:rsidRPr="006C3C00" w:rsidRDefault="002455FC" w:rsidP="002455FC">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Hvala za upoštevanje naših predlogov!</w:t>
      </w:r>
    </w:p>
    <w:p w:rsidR="002455FC" w:rsidRDefault="002455FC" w:rsidP="002455FC">
      <w:pPr>
        <w:spacing w:after="0"/>
        <w:rPr>
          <w:rFonts w:ascii="Arial,Bold" w:eastAsiaTheme="minorHAnsi" w:hAnsi="Arial,Bold" w:cs="Arial,Bold"/>
          <w:bCs/>
          <w:sz w:val="20"/>
          <w:szCs w:val="20"/>
          <w:lang w:eastAsia="en-US"/>
        </w:rPr>
      </w:pPr>
    </w:p>
    <w:p w:rsidR="004F0883" w:rsidRPr="006C3C00" w:rsidRDefault="004F0883" w:rsidP="002455FC">
      <w:pPr>
        <w:spacing w:after="0"/>
        <w:rPr>
          <w:rFonts w:ascii="Arial,Bold" w:eastAsiaTheme="minorHAnsi" w:hAnsi="Arial,Bold" w:cs="Arial,Bold"/>
          <w:bCs/>
          <w:sz w:val="20"/>
          <w:szCs w:val="20"/>
          <w:lang w:eastAsia="en-US"/>
        </w:rPr>
      </w:pPr>
    </w:p>
    <w:tbl>
      <w:tblPr>
        <w:tblW w:w="9062" w:type="dxa"/>
        <w:tblInd w:w="-108" w:type="dxa"/>
        <w:tblBorders>
          <w:top w:val="nil"/>
          <w:left w:val="nil"/>
          <w:bottom w:val="nil"/>
          <w:right w:val="nil"/>
          <w:insideH w:val="nil"/>
          <w:insideV w:val="nil"/>
        </w:tblBorders>
        <w:tblLayout w:type="fixed"/>
        <w:tblLook w:val="0400"/>
      </w:tblPr>
      <w:tblGrid>
        <w:gridCol w:w="5408"/>
        <w:gridCol w:w="3654"/>
      </w:tblGrid>
      <w:tr w:rsidR="00393171" w:rsidRPr="006C3C00" w:rsidTr="006C3C00">
        <w:trPr>
          <w:trHeight w:val="1100"/>
        </w:trPr>
        <w:tc>
          <w:tcPr>
            <w:tcW w:w="5408" w:type="dxa"/>
          </w:tcPr>
          <w:p w:rsidR="00393171" w:rsidRPr="006C3C00" w:rsidRDefault="00393171" w:rsidP="006C3C00">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Zveza ekoloških gibanj</w:t>
            </w:r>
          </w:p>
          <w:p w:rsidR="00393171" w:rsidRPr="006C3C00" w:rsidRDefault="00393171" w:rsidP="006C3C00">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 xml:space="preserve">Karel Lipič, univ. dipl. ing.          </w:t>
            </w:r>
          </w:p>
          <w:p w:rsidR="00393171" w:rsidRPr="006C3C00" w:rsidRDefault="00393171" w:rsidP="006C3C00">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Predsednik</w:t>
            </w:r>
          </w:p>
        </w:tc>
        <w:tc>
          <w:tcPr>
            <w:tcW w:w="3654" w:type="dxa"/>
          </w:tcPr>
          <w:p w:rsidR="00393171" w:rsidRPr="006C3C00" w:rsidRDefault="00393171" w:rsidP="006C3C00">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 xml:space="preserve">         Društvo Volčje Srce</w:t>
            </w:r>
          </w:p>
          <w:p w:rsidR="00393171" w:rsidRPr="006C3C00" w:rsidRDefault="00393171" w:rsidP="006C3C00">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 xml:space="preserve">         Matjaž </w:t>
            </w:r>
            <w:proofErr w:type="spellStart"/>
            <w:r w:rsidRPr="006C3C00">
              <w:rPr>
                <w:rFonts w:ascii="Arial,Bold" w:eastAsiaTheme="minorHAnsi" w:hAnsi="Arial,Bold" w:cs="Arial,Bold"/>
                <w:bCs/>
                <w:sz w:val="20"/>
                <w:szCs w:val="20"/>
                <w:lang w:eastAsia="en-US"/>
              </w:rPr>
              <w:t>Harisch</w:t>
            </w:r>
            <w:proofErr w:type="spellEnd"/>
            <w:r w:rsidRPr="006C3C00">
              <w:rPr>
                <w:rFonts w:ascii="Arial,Bold" w:eastAsiaTheme="minorHAnsi" w:hAnsi="Arial,Bold" w:cs="Arial,Bold"/>
                <w:bCs/>
                <w:sz w:val="20"/>
                <w:szCs w:val="20"/>
                <w:lang w:eastAsia="en-US"/>
              </w:rPr>
              <w:t>, l.r.</w:t>
            </w:r>
          </w:p>
          <w:p w:rsidR="00393171" w:rsidRPr="006C3C00" w:rsidRDefault="00393171" w:rsidP="006C3C00">
            <w:pPr>
              <w:spacing w:after="0"/>
              <w:rPr>
                <w:rFonts w:ascii="Arial,Bold" w:eastAsiaTheme="minorHAnsi" w:hAnsi="Arial,Bold" w:cs="Arial,Bold"/>
                <w:bCs/>
                <w:sz w:val="20"/>
                <w:szCs w:val="20"/>
                <w:lang w:eastAsia="en-US"/>
              </w:rPr>
            </w:pPr>
            <w:r w:rsidRPr="006C3C00">
              <w:rPr>
                <w:rFonts w:ascii="Arial,Bold" w:eastAsiaTheme="minorHAnsi" w:hAnsi="Arial,Bold" w:cs="Arial,Bold"/>
                <w:bCs/>
                <w:sz w:val="20"/>
                <w:szCs w:val="20"/>
                <w:lang w:eastAsia="en-US"/>
              </w:rPr>
              <w:t xml:space="preserve">         Predsednik</w:t>
            </w:r>
          </w:p>
        </w:tc>
      </w:tr>
    </w:tbl>
    <w:p w:rsidR="002455FC" w:rsidRPr="002455FC" w:rsidRDefault="002455FC" w:rsidP="002455FC">
      <w:pPr>
        <w:spacing w:after="0"/>
        <w:rPr>
          <w:rFonts w:ascii="Arial,Bold" w:eastAsiaTheme="minorHAnsi" w:hAnsi="Arial,Bold" w:cs="Arial,Bold"/>
          <w:bCs/>
          <w:sz w:val="20"/>
          <w:szCs w:val="20"/>
          <w:lang w:eastAsia="en-US"/>
        </w:rPr>
      </w:pPr>
    </w:p>
    <w:sectPr w:rsidR="002455FC" w:rsidRPr="002455FC" w:rsidSect="00B55DF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018" w:rsidRDefault="008E4018" w:rsidP="00C862B5">
      <w:pPr>
        <w:spacing w:after="0" w:line="240" w:lineRule="auto"/>
      </w:pPr>
      <w:r>
        <w:separator/>
      </w:r>
    </w:p>
  </w:endnote>
  <w:endnote w:type="continuationSeparator" w:id="0">
    <w:p w:rsidR="008E4018" w:rsidRDefault="008E4018" w:rsidP="00C86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alibri Light">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018" w:rsidRDefault="008E4018" w:rsidP="00C862B5">
      <w:pPr>
        <w:spacing w:after="0" w:line="240" w:lineRule="auto"/>
      </w:pPr>
      <w:r>
        <w:separator/>
      </w:r>
    </w:p>
  </w:footnote>
  <w:footnote w:type="continuationSeparator" w:id="0">
    <w:p w:rsidR="008E4018" w:rsidRDefault="008E4018" w:rsidP="00C86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5" w:rsidRDefault="00C862B5" w:rsidP="00C862B5">
    <w:pPr>
      <w:widowControl w:val="0"/>
      <w:pBdr>
        <w:top w:val="nil"/>
        <w:left w:val="nil"/>
        <w:bottom w:val="nil"/>
        <w:right w:val="nil"/>
        <w:between w:val="nil"/>
      </w:pBdr>
      <w:spacing w:after="0"/>
      <w:rPr>
        <w:b/>
        <w:color w:val="000000"/>
      </w:rPr>
    </w:pPr>
  </w:p>
  <w:tbl>
    <w:tblPr>
      <w:tblW w:w="9072" w:type="dxa"/>
      <w:tblBorders>
        <w:top w:val="nil"/>
        <w:left w:val="nil"/>
        <w:bottom w:val="nil"/>
        <w:right w:val="nil"/>
        <w:insideH w:val="nil"/>
        <w:insideV w:val="nil"/>
      </w:tblBorders>
      <w:tblLayout w:type="fixed"/>
      <w:tblLook w:val="0400"/>
    </w:tblPr>
    <w:tblGrid>
      <w:gridCol w:w="3063"/>
      <w:gridCol w:w="3037"/>
      <w:gridCol w:w="2972"/>
    </w:tblGrid>
    <w:tr w:rsidR="00C862B5" w:rsidTr="009A567E">
      <w:trPr>
        <w:trHeight w:val="2840"/>
      </w:trPr>
      <w:tc>
        <w:tcPr>
          <w:tcW w:w="3063" w:type="dxa"/>
        </w:tcPr>
        <w:p w:rsidR="00C862B5" w:rsidRDefault="00C862B5" w:rsidP="00C862B5">
          <w:pPr>
            <w:pStyle w:val="Naslov1"/>
            <w:jc w:val="left"/>
            <w:rPr>
              <w:b w:val="0"/>
            </w:rPr>
          </w:pPr>
          <w:r>
            <w:rPr>
              <w:b w:val="0"/>
              <w:noProof/>
              <w:sz w:val="20"/>
              <w:szCs w:val="20"/>
              <w:lang w:val="en-GB" w:eastAsia="en-GB"/>
            </w:rPr>
            <w:drawing>
              <wp:inline distT="0" distB="0" distL="0" distR="0">
                <wp:extent cx="1293617" cy="73068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3617" cy="730681"/>
                        </a:xfrm>
                        <a:prstGeom prst="rect">
                          <a:avLst/>
                        </a:prstGeom>
                        <a:ln/>
                      </pic:spPr>
                    </pic:pic>
                  </a:graphicData>
                </a:graphic>
              </wp:inline>
            </w:drawing>
          </w:r>
          <w:r>
            <w:rPr>
              <w:b w:val="0"/>
            </w:rPr>
            <w:t xml:space="preserve">       </w:t>
          </w:r>
        </w:p>
        <w:p w:rsidR="00C862B5" w:rsidRDefault="00C862B5" w:rsidP="00C862B5">
          <w:pPr>
            <w:pStyle w:val="Naslov1"/>
            <w:tabs>
              <w:tab w:val="left" w:pos="708"/>
            </w:tabs>
            <w:jc w:val="left"/>
            <w:rPr>
              <w:rFonts w:ascii="Calibri" w:eastAsia="Calibri" w:hAnsi="Calibri" w:cs="Calibri"/>
              <w:sz w:val="20"/>
              <w:szCs w:val="20"/>
            </w:rPr>
          </w:pPr>
          <w:r>
            <w:rPr>
              <w:rFonts w:ascii="Calibri" w:eastAsia="Calibri" w:hAnsi="Calibri" w:cs="Calibri"/>
              <w:sz w:val="20"/>
              <w:szCs w:val="20"/>
            </w:rPr>
            <w:t>ZVEZA  EKOLOŠKIH GIBANJ  SLOVENIJE - ZEG</w:t>
          </w:r>
        </w:p>
        <w:p w:rsidR="00C862B5" w:rsidRDefault="00C862B5" w:rsidP="00C862B5">
          <w:pPr>
            <w:spacing w:after="0"/>
            <w:rPr>
              <w:sz w:val="20"/>
              <w:szCs w:val="20"/>
            </w:rPr>
          </w:pPr>
          <w:r>
            <w:rPr>
              <w:sz w:val="20"/>
              <w:szCs w:val="20"/>
            </w:rPr>
            <w:t>Cesta krških žrtev 53, 8270 Krško</w:t>
          </w:r>
        </w:p>
        <w:p w:rsidR="00C862B5" w:rsidRDefault="00C862B5" w:rsidP="00C862B5">
          <w:pPr>
            <w:spacing w:after="0"/>
            <w:rPr>
              <w:sz w:val="20"/>
              <w:szCs w:val="20"/>
            </w:rPr>
          </w:pPr>
          <w:r>
            <w:rPr>
              <w:sz w:val="20"/>
              <w:szCs w:val="20"/>
            </w:rPr>
            <w:t>GSM : 064 253 580</w:t>
          </w:r>
        </w:p>
        <w:p w:rsidR="00C862B5" w:rsidRDefault="00B55DF2" w:rsidP="00C862B5">
          <w:pPr>
            <w:spacing w:after="0"/>
            <w:rPr>
              <w:sz w:val="20"/>
              <w:szCs w:val="20"/>
            </w:rPr>
          </w:pPr>
          <w:hyperlink r:id="rId2">
            <w:r w:rsidR="00C862B5">
              <w:rPr>
                <w:color w:val="0000FF"/>
                <w:sz w:val="20"/>
                <w:szCs w:val="20"/>
                <w:u w:val="single"/>
              </w:rPr>
              <w:t>zegslo20@gmail.com</w:t>
            </w:r>
          </w:hyperlink>
        </w:p>
        <w:p w:rsidR="00C862B5" w:rsidRDefault="00B55DF2" w:rsidP="00C862B5">
          <w:pPr>
            <w:spacing w:after="0"/>
          </w:pPr>
          <w:hyperlink r:id="rId3">
            <w:r w:rsidR="00C862B5">
              <w:rPr>
                <w:color w:val="0000FF"/>
                <w:sz w:val="20"/>
                <w:szCs w:val="20"/>
                <w:u w:val="single"/>
              </w:rPr>
              <w:t>www.gospodarnoinodgovorno.si</w:t>
            </w:r>
          </w:hyperlink>
        </w:p>
        <w:p w:rsidR="00C862B5" w:rsidRDefault="00C862B5" w:rsidP="00C862B5">
          <w:pPr>
            <w:spacing w:after="0"/>
            <w:rPr>
              <w:color w:val="0000FF"/>
              <w:sz w:val="20"/>
              <w:szCs w:val="20"/>
              <w:u w:val="single"/>
            </w:rPr>
          </w:pPr>
          <w:r>
            <w:rPr>
              <w:color w:val="0000FF"/>
              <w:sz w:val="20"/>
              <w:szCs w:val="20"/>
              <w:u w:val="single"/>
            </w:rPr>
            <w:t>www.zeg.si</w:t>
          </w:r>
        </w:p>
      </w:tc>
      <w:tc>
        <w:tcPr>
          <w:tcW w:w="3037" w:type="dxa"/>
        </w:tcPr>
        <w:p w:rsidR="00C862B5" w:rsidRDefault="00C862B5" w:rsidP="00C862B5">
          <w:pPr>
            <w:spacing w:after="0"/>
            <w:jc w:val="both"/>
            <w:rPr>
              <w:rFonts w:ascii="Arial" w:eastAsia="Arial" w:hAnsi="Arial" w:cs="Arial"/>
              <w:b/>
              <w:color w:val="500050"/>
            </w:rPr>
          </w:pPr>
        </w:p>
        <w:p w:rsidR="00C862B5" w:rsidRDefault="00C862B5" w:rsidP="00C862B5">
          <w:pPr>
            <w:spacing w:after="0"/>
            <w:jc w:val="both"/>
            <w:rPr>
              <w:rFonts w:ascii="Arial" w:eastAsia="Arial" w:hAnsi="Arial" w:cs="Arial"/>
              <w:b/>
              <w:color w:val="500050"/>
            </w:rPr>
          </w:pPr>
        </w:p>
        <w:p w:rsidR="00C862B5" w:rsidRDefault="00C862B5" w:rsidP="00C862B5">
          <w:pPr>
            <w:spacing w:after="0"/>
            <w:jc w:val="both"/>
            <w:rPr>
              <w:rFonts w:ascii="Arial" w:eastAsia="Arial" w:hAnsi="Arial" w:cs="Arial"/>
              <w:b/>
              <w:color w:val="500050"/>
            </w:rPr>
          </w:pPr>
        </w:p>
        <w:p w:rsidR="00C862B5" w:rsidRDefault="00C862B5" w:rsidP="00C862B5">
          <w:pPr>
            <w:spacing w:after="0"/>
            <w:jc w:val="both"/>
            <w:rPr>
              <w:rFonts w:ascii="Arial" w:eastAsia="Arial" w:hAnsi="Arial" w:cs="Arial"/>
              <w:b/>
              <w:color w:val="500050"/>
            </w:rPr>
          </w:pPr>
        </w:p>
        <w:p w:rsidR="00C862B5" w:rsidRDefault="00C862B5" w:rsidP="00C862B5">
          <w:pPr>
            <w:spacing w:after="0"/>
            <w:jc w:val="both"/>
            <w:rPr>
              <w:rFonts w:ascii="Arial" w:eastAsia="Arial" w:hAnsi="Arial" w:cs="Arial"/>
              <w:b/>
              <w:color w:val="500050"/>
            </w:rPr>
          </w:pPr>
        </w:p>
        <w:p w:rsidR="00C862B5" w:rsidRDefault="00C862B5" w:rsidP="00C862B5">
          <w:pPr>
            <w:spacing w:after="0"/>
            <w:jc w:val="both"/>
            <w:rPr>
              <w:rFonts w:ascii="Arial" w:eastAsia="Arial" w:hAnsi="Arial" w:cs="Arial"/>
              <w:b/>
              <w:color w:val="500050"/>
            </w:rPr>
          </w:pPr>
        </w:p>
        <w:p w:rsidR="00C862B5" w:rsidRDefault="00C862B5" w:rsidP="00C862B5">
          <w:pPr>
            <w:spacing w:after="0"/>
            <w:jc w:val="both"/>
            <w:rPr>
              <w:rFonts w:ascii="Arial" w:eastAsia="Arial" w:hAnsi="Arial" w:cs="Arial"/>
              <w:b/>
              <w:color w:val="500050"/>
            </w:rPr>
          </w:pPr>
        </w:p>
        <w:p w:rsidR="00C862B5" w:rsidRDefault="00C862B5" w:rsidP="00C862B5">
          <w:pPr>
            <w:spacing w:after="0"/>
            <w:jc w:val="center"/>
            <w:rPr>
              <w:color w:val="000000"/>
            </w:rPr>
          </w:pPr>
        </w:p>
      </w:tc>
      <w:tc>
        <w:tcPr>
          <w:tcW w:w="2972" w:type="dxa"/>
        </w:tcPr>
        <w:p w:rsidR="00C862B5" w:rsidRDefault="00C862B5" w:rsidP="00C862B5">
          <w:pPr>
            <w:spacing w:after="0"/>
            <w:rPr>
              <w:rFonts w:ascii="Arial" w:eastAsia="Arial" w:hAnsi="Arial" w:cs="Arial"/>
              <w:b/>
              <w:color w:val="545454"/>
            </w:rPr>
          </w:pPr>
          <w:r>
            <w:rPr>
              <w:noProof/>
              <w:lang w:val="en-GB" w:eastAsia="en-GB"/>
            </w:rPr>
            <w:drawing>
              <wp:anchor distT="0" distB="0" distL="114300" distR="114300" simplePos="0" relativeHeight="251659264" behindDoc="0" locked="0" layoutInCell="1" allowOverlap="1">
                <wp:simplePos x="0" y="0"/>
                <wp:positionH relativeFrom="column">
                  <wp:posOffset>454025</wp:posOffset>
                </wp:positionH>
                <wp:positionV relativeFrom="paragraph">
                  <wp:posOffset>0</wp:posOffset>
                </wp:positionV>
                <wp:extent cx="798195" cy="1089025"/>
                <wp:effectExtent l="0" t="0" r="1905"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98195" cy="1089025"/>
                        </a:xfrm>
                        <a:prstGeom prst="rect">
                          <a:avLst/>
                        </a:prstGeom>
                        <a:ln/>
                      </pic:spPr>
                    </pic:pic>
                  </a:graphicData>
                </a:graphic>
              </wp:anchor>
            </w:drawing>
          </w:r>
        </w:p>
        <w:p w:rsidR="00C862B5" w:rsidRDefault="00C862B5" w:rsidP="00C862B5">
          <w:pPr>
            <w:spacing w:after="0"/>
            <w:rPr>
              <w:rFonts w:ascii="Arial" w:eastAsia="Arial" w:hAnsi="Arial" w:cs="Arial"/>
              <w:b/>
              <w:color w:val="545454"/>
            </w:rPr>
          </w:pPr>
        </w:p>
        <w:p w:rsidR="00C862B5" w:rsidRDefault="00C862B5" w:rsidP="00C862B5">
          <w:pPr>
            <w:spacing w:after="0"/>
            <w:rPr>
              <w:rFonts w:ascii="Arial" w:eastAsia="Arial" w:hAnsi="Arial" w:cs="Arial"/>
              <w:b/>
              <w:color w:val="545454"/>
            </w:rPr>
          </w:pPr>
        </w:p>
        <w:p w:rsidR="00C862B5" w:rsidRDefault="00C862B5" w:rsidP="00C862B5">
          <w:pPr>
            <w:spacing w:after="0"/>
            <w:rPr>
              <w:rFonts w:ascii="Arial" w:eastAsia="Arial" w:hAnsi="Arial" w:cs="Arial"/>
              <w:b/>
              <w:color w:val="545454"/>
            </w:rPr>
          </w:pPr>
        </w:p>
        <w:p w:rsidR="00C862B5" w:rsidRDefault="00C862B5" w:rsidP="00C862B5">
          <w:pPr>
            <w:spacing w:after="0"/>
            <w:jc w:val="center"/>
            <w:rPr>
              <w:rFonts w:ascii="Arial" w:eastAsia="Arial" w:hAnsi="Arial" w:cs="Arial"/>
              <w:b/>
              <w:color w:val="0070C0"/>
              <w:sz w:val="18"/>
              <w:szCs w:val="18"/>
            </w:rPr>
          </w:pPr>
          <w:r>
            <w:rPr>
              <w:rFonts w:ascii="Arial" w:eastAsia="Arial" w:hAnsi="Arial" w:cs="Arial"/>
              <w:b/>
              <w:color w:val="0070C0"/>
            </w:rPr>
            <w:t>D</w:t>
          </w:r>
          <w:r>
            <w:rPr>
              <w:rFonts w:ascii="Arial" w:eastAsia="Arial" w:hAnsi="Arial" w:cs="Arial"/>
              <w:b/>
              <w:color w:val="0070C0"/>
              <w:sz w:val="18"/>
              <w:szCs w:val="18"/>
            </w:rPr>
            <w:t xml:space="preserve">RUŠTVO </w:t>
          </w:r>
          <w:r>
            <w:rPr>
              <w:rFonts w:ascii="Arial" w:eastAsia="Arial" w:hAnsi="Arial" w:cs="Arial"/>
              <w:b/>
              <w:color w:val="0070C0"/>
            </w:rPr>
            <w:t>V</w:t>
          </w:r>
          <w:r>
            <w:rPr>
              <w:rFonts w:ascii="Arial" w:eastAsia="Arial" w:hAnsi="Arial" w:cs="Arial"/>
              <w:b/>
              <w:color w:val="0070C0"/>
              <w:sz w:val="18"/>
              <w:szCs w:val="18"/>
            </w:rPr>
            <w:t xml:space="preserve">OLČJE </w:t>
          </w:r>
          <w:r>
            <w:rPr>
              <w:rFonts w:ascii="Arial" w:eastAsia="Arial" w:hAnsi="Arial" w:cs="Arial"/>
              <w:b/>
              <w:color w:val="0070C0"/>
            </w:rPr>
            <w:t>S</w:t>
          </w:r>
          <w:r>
            <w:rPr>
              <w:rFonts w:ascii="Arial" w:eastAsia="Arial" w:hAnsi="Arial" w:cs="Arial"/>
              <w:b/>
              <w:color w:val="0070C0"/>
              <w:sz w:val="18"/>
              <w:szCs w:val="18"/>
            </w:rPr>
            <w:t>RCE</w:t>
          </w:r>
        </w:p>
        <w:p w:rsidR="00C862B5" w:rsidRDefault="00C862B5" w:rsidP="00C862B5">
          <w:pPr>
            <w:spacing w:after="0"/>
            <w:jc w:val="center"/>
            <w:rPr>
              <w:sz w:val="20"/>
              <w:szCs w:val="20"/>
            </w:rPr>
          </w:pPr>
          <w:r>
            <w:rPr>
              <w:sz w:val="20"/>
              <w:szCs w:val="20"/>
            </w:rPr>
            <w:t>Mencingerjeva 61, 1000 Ljubljana</w:t>
          </w:r>
        </w:p>
        <w:p w:rsidR="00C862B5" w:rsidRDefault="00C862B5" w:rsidP="00C862B5">
          <w:pPr>
            <w:spacing w:after="0"/>
            <w:jc w:val="center"/>
            <w:rPr>
              <w:sz w:val="20"/>
              <w:szCs w:val="20"/>
            </w:rPr>
          </w:pPr>
          <w:r>
            <w:rPr>
              <w:sz w:val="20"/>
              <w:szCs w:val="20"/>
            </w:rPr>
            <w:t>Telefon: 041 640045</w:t>
          </w:r>
        </w:p>
        <w:p w:rsidR="00C862B5" w:rsidRDefault="00C862B5" w:rsidP="00C862B5">
          <w:pPr>
            <w:spacing w:after="0"/>
            <w:jc w:val="center"/>
            <w:rPr>
              <w:rFonts w:ascii="Arial" w:eastAsia="Arial" w:hAnsi="Arial" w:cs="Arial"/>
              <w:color w:val="500050"/>
            </w:rPr>
          </w:pPr>
          <w:r>
            <w:rPr>
              <w:sz w:val="20"/>
              <w:szCs w:val="20"/>
            </w:rPr>
            <w:t xml:space="preserve">e-pošta: </w:t>
          </w:r>
          <w:hyperlink r:id="rId5">
            <w:r>
              <w:rPr>
                <w:sz w:val="20"/>
                <w:szCs w:val="20"/>
              </w:rPr>
              <w:t>volcje.srce@gmail.com</w:t>
            </w:r>
          </w:hyperlink>
        </w:p>
        <w:p w:rsidR="00C862B5" w:rsidRDefault="00C862B5" w:rsidP="00C862B5">
          <w:pPr>
            <w:spacing w:after="0"/>
          </w:pPr>
        </w:p>
      </w:tc>
    </w:tr>
  </w:tbl>
  <w:p w:rsidR="00C862B5" w:rsidRDefault="00C862B5" w:rsidP="00C862B5">
    <w:pPr>
      <w:pBdr>
        <w:top w:val="nil"/>
        <w:left w:val="nil"/>
        <w:bottom w:val="single" w:sz="6" w:space="0" w:color="000000"/>
        <w:right w:val="nil"/>
        <w:between w:val="nil"/>
      </w:pBdr>
      <w:tabs>
        <w:tab w:val="center" w:pos="4536"/>
        <w:tab w:val="right" w:pos="9072"/>
      </w:tabs>
      <w:spacing w:after="0" w:line="240" w:lineRule="auto"/>
      <w:rPr>
        <w:color w:val="000000"/>
        <w:sz w:val="4"/>
        <w:szCs w:val="4"/>
      </w:rPr>
    </w:pPr>
  </w:p>
  <w:p w:rsidR="00C862B5" w:rsidRDefault="00C862B5" w:rsidP="00C862B5">
    <w:pPr>
      <w:pBdr>
        <w:top w:val="nil"/>
        <w:left w:val="nil"/>
        <w:bottom w:val="nil"/>
        <w:right w:val="nil"/>
        <w:between w:val="nil"/>
      </w:pBdr>
      <w:tabs>
        <w:tab w:val="center" w:pos="4536"/>
        <w:tab w:val="right" w:pos="9072"/>
      </w:tabs>
      <w:spacing w:after="0" w:line="240" w:lineRule="auto"/>
      <w:rPr>
        <w:color w:val="000000"/>
      </w:rPr>
    </w:pPr>
  </w:p>
  <w:p w:rsidR="00C862B5" w:rsidRDefault="00C862B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C03"/>
    <w:multiLevelType w:val="multilevel"/>
    <w:tmpl w:val="EB42F3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6E62FF"/>
    <w:multiLevelType w:val="hybridMultilevel"/>
    <w:tmpl w:val="3E2C809E"/>
    <w:lvl w:ilvl="0" w:tplc="2F148448">
      <w:numFmt w:val="bullet"/>
      <w:lvlText w:val="-"/>
      <w:lvlJc w:val="left"/>
      <w:pPr>
        <w:ind w:left="720" w:hanging="360"/>
      </w:pPr>
      <w:rPr>
        <w:rFonts w:ascii="Arial,Bold" w:eastAsiaTheme="minorHAnsi" w:hAnsi="Arial,Bold" w:cs="Arial,Bold" w:hint="default"/>
      </w:rPr>
    </w:lvl>
    <w:lvl w:ilvl="1" w:tplc="2F148448">
      <w:numFmt w:val="bullet"/>
      <w:lvlText w:val="-"/>
      <w:lvlJc w:val="left"/>
      <w:pPr>
        <w:ind w:left="1440" w:hanging="360"/>
      </w:pPr>
      <w:rPr>
        <w:rFonts w:ascii="Arial,Bold" w:eastAsiaTheme="minorHAnsi" w:hAnsi="Arial,Bold" w:cs="Arial,Bold"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51A1060"/>
    <w:multiLevelType w:val="hybridMultilevel"/>
    <w:tmpl w:val="33CC811A"/>
    <w:lvl w:ilvl="0" w:tplc="2F148448">
      <w:numFmt w:val="bullet"/>
      <w:lvlText w:val="-"/>
      <w:lvlJc w:val="left"/>
      <w:pPr>
        <w:ind w:left="720" w:hanging="360"/>
      </w:pPr>
      <w:rPr>
        <w:rFonts w:ascii="Arial,Bold" w:eastAsiaTheme="minorHAnsi" w:hAnsi="Arial,Bold" w:cs="Arial,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5CC226C"/>
    <w:multiLevelType w:val="hybridMultilevel"/>
    <w:tmpl w:val="0B96D0A2"/>
    <w:lvl w:ilvl="0" w:tplc="2F148448">
      <w:start w:val="1"/>
      <w:numFmt w:val="bullet"/>
      <w:lvlText w:val="-"/>
      <w:lvlJc w:val="left"/>
      <w:pPr>
        <w:ind w:left="720" w:hanging="360"/>
      </w:pPr>
      <w:rPr>
        <w:rFonts w:ascii="Arial,Bold" w:eastAsiaTheme="minorHAnsi" w:hAnsi="Arial,Bold" w:cs="Arial,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9BA2F53"/>
    <w:multiLevelType w:val="hybridMultilevel"/>
    <w:tmpl w:val="D520B236"/>
    <w:lvl w:ilvl="0" w:tplc="0424000F">
      <w:start w:val="1"/>
      <w:numFmt w:val="decimal"/>
      <w:lvlText w:val="%1."/>
      <w:lvlJc w:val="left"/>
      <w:pPr>
        <w:ind w:left="720" w:hanging="360"/>
      </w:pPr>
      <w:rPr>
        <w:rFonts w:hint="default"/>
      </w:rPr>
    </w:lvl>
    <w:lvl w:ilvl="1" w:tplc="2F148448">
      <w:numFmt w:val="bullet"/>
      <w:lvlText w:val="-"/>
      <w:lvlJc w:val="left"/>
      <w:pPr>
        <w:ind w:left="1440" w:hanging="360"/>
      </w:pPr>
      <w:rPr>
        <w:rFonts w:ascii="Arial,Bold" w:eastAsiaTheme="minorHAnsi" w:hAnsi="Arial,Bold" w:cs="Arial,Bold"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A4C62"/>
    <w:rsid w:val="000C14F0"/>
    <w:rsid w:val="00166ACA"/>
    <w:rsid w:val="002455FC"/>
    <w:rsid w:val="00287E1B"/>
    <w:rsid w:val="0038613F"/>
    <w:rsid w:val="00393171"/>
    <w:rsid w:val="004F0883"/>
    <w:rsid w:val="006C3C00"/>
    <w:rsid w:val="006F5D51"/>
    <w:rsid w:val="007722DA"/>
    <w:rsid w:val="008935EA"/>
    <w:rsid w:val="00897157"/>
    <w:rsid w:val="008E4018"/>
    <w:rsid w:val="00A9246D"/>
    <w:rsid w:val="00B07945"/>
    <w:rsid w:val="00B55DF2"/>
    <w:rsid w:val="00C42FD5"/>
    <w:rsid w:val="00C62147"/>
    <w:rsid w:val="00C862B5"/>
    <w:rsid w:val="00E344AF"/>
    <w:rsid w:val="00F82518"/>
    <w:rsid w:val="00FA4C62"/>
    <w:rsid w:val="00FF46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4C62"/>
    <w:pPr>
      <w:spacing w:after="200" w:line="276" w:lineRule="auto"/>
    </w:pPr>
    <w:rPr>
      <w:rFonts w:ascii="Calibri" w:eastAsia="Calibri" w:hAnsi="Calibri" w:cs="Calibri"/>
      <w:lang w:eastAsia="sl-SI"/>
    </w:rPr>
  </w:style>
  <w:style w:type="paragraph" w:styleId="Naslov1">
    <w:name w:val="heading 1"/>
    <w:basedOn w:val="Navaden"/>
    <w:next w:val="Navaden"/>
    <w:link w:val="Naslov1Znak"/>
    <w:uiPriority w:val="9"/>
    <w:qFormat/>
    <w:rsid w:val="00C862B5"/>
    <w:pPr>
      <w:keepNext/>
      <w:spacing w:after="0" w:line="240" w:lineRule="auto"/>
      <w:jc w:val="center"/>
      <w:outlineLvl w:val="0"/>
    </w:pPr>
    <w:rPr>
      <w:rFonts w:ascii="Verdana" w:eastAsia="Times New Roman" w:hAnsi="Verdana"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F46D6"/>
    <w:pPr>
      <w:ind w:left="720"/>
      <w:contextualSpacing/>
    </w:pPr>
  </w:style>
  <w:style w:type="paragraph" w:styleId="Glava">
    <w:name w:val="header"/>
    <w:basedOn w:val="Navaden"/>
    <w:link w:val="GlavaZnak"/>
    <w:uiPriority w:val="99"/>
    <w:unhideWhenUsed/>
    <w:rsid w:val="00C862B5"/>
    <w:pPr>
      <w:tabs>
        <w:tab w:val="center" w:pos="4536"/>
        <w:tab w:val="right" w:pos="9072"/>
      </w:tabs>
      <w:spacing w:after="0" w:line="240" w:lineRule="auto"/>
    </w:pPr>
  </w:style>
  <w:style w:type="character" w:customStyle="1" w:styleId="GlavaZnak">
    <w:name w:val="Glava Znak"/>
    <w:basedOn w:val="Privzetapisavaodstavka"/>
    <w:link w:val="Glava"/>
    <w:uiPriority w:val="99"/>
    <w:rsid w:val="00C862B5"/>
    <w:rPr>
      <w:rFonts w:ascii="Calibri" w:eastAsia="Calibri" w:hAnsi="Calibri" w:cs="Calibri"/>
      <w:lang w:eastAsia="sl-SI"/>
    </w:rPr>
  </w:style>
  <w:style w:type="paragraph" w:styleId="Noga">
    <w:name w:val="footer"/>
    <w:basedOn w:val="Navaden"/>
    <w:link w:val="NogaZnak"/>
    <w:uiPriority w:val="99"/>
    <w:unhideWhenUsed/>
    <w:rsid w:val="00C862B5"/>
    <w:pPr>
      <w:tabs>
        <w:tab w:val="center" w:pos="4536"/>
        <w:tab w:val="right" w:pos="9072"/>
      </w:tabs>
      <w:spacing w:after="0" w:line="240" w:lineRule="auto"/>
    </w:pPr>
  </w:style>
  <w:style w:type="character" w:customStyle="1" w:styleId="NogaZnak">
    <w:name w:val="Noga Znak"/>
    <w:basedOn w:val="Privzetapisavaodstavka"/>
    <w:link w:val="Noga"/>
    <w:uiPriority w:val="99"/>
    <w:rsid w:val="00C862B5"/>
    <w:rPr>
      <w:rFonts w:ascii="Calibri" w:eastAsia="Calibri" w:hAnsi="Calibri" w:cs="Calibri"/>
      <w:lang w:eastAsia="sl-SI"/>
    </w:rPr>
  </w:style>
  <w:style w:type="character" w:customStyle="1" w:styleId="Naslov1Znak">
    <w:name w:val="Naslov 1 Znak"/>
    <w:basedOn w:val="Privzetapisavaodstavka"/>
    <w:link w:val="Naslov1"/>
    <w:uiPriority w:val="9"/>
    <w:rsid w:val="00C862B5"/>
    <w:rPr>
      <w:rFonts w:ascii="Verdana" w:eastAsia="Times New Roman" w:hAnsi="Verdana" w:cs="Times New Roman"/>
      <w:b/>
      <w:bCs/>
      <w:sz w:val="24"/>
      <w:szCs w:val="24"/>
      <w:lang w:eastAsia="sl-SI"/>
    </w:rPr>
  </w:style>
  <w:style w:type="paragraph" w:styleId="Besedilooblaka">
    <w:name w:val="Balloon Text"/>
    <w:basedOn w:val="Navaden"/>
    <w:link w:val="BesedilooblakaZnak"/>
    <w:uiPriority w:val="99"/>
    <w:semiHidden/>
    <w:unhideWhenUsed/>
    <w:rsid w:val="00C862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62B5"/>
    <w:rPr>
      <w:rFonts w:ascii="Segoe UI" w:eastAsia="Calibri" w:hAnsi="Segoe UI" w:cs="Segoe UI"/>
      <w:sz w:val="18"/>
      <w:szCs w:val="18"/>
      <w:lang w:eastAsia="sl-SI"/>
    </w:rPr>
  </w:style>
</w:styles>
</file>

<file path=word/webSettings.xml><?xml version="1.0" encoding="utf-8"?>
<w:webSettings xmlns:r="http://schemas.openxmlformats.org/officeDocument/2006/relationships" xmlns:w="http://schemas.openxmlformats.org/wordprocessingml/2006/main">
  <w:divs>
    <w:div w:id="1299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spodarnoinodgovorno.si" TargetMode="External"/><Relationship Id="rId2" Type="http://schemas.openxmlformats.org/officeDocument/2006/relationships/hyperlink" Target="mailto:zegslo20@gmail.com" TargetMode="External"/><Relationship Id="rId1" Type="http://schemas.openxmlformats.org/officeDocument/2006/relationships/image" Target="media/image1.png"/><Relationship Id="rId5" Type="http://schemas.openxmlformats.org/officeDocument/2006/relationships/hyperlink" Target="mailto:volcje.srce@gmail.com" TargetMode="External"/><Relationship Id="rId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Boštjančič</dc:creator>
  <cp:keywords/>
  <dc:description/>
  <cp:lastModifiedBy>Računalnik</cp:lastModifiedBy>
  <cp:revision>2</cp:revision>
  <dcterms:created xsi:type="dcterms:W3CDTF">2019-09-10T05:50:00Z</dcterms:created>
  <dcterms:modified xsi:type="dcterms:W3CDTF">2019-09-10T05:50:00Z</dcterms:modified>
</cp:coreProperties>
</file>