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C9D" w:rsidRDefault="00284C9D" w:rsidP="00BE74F6">
      <w:pPr>
        <w:jc w:val="center"/>
        <w:rPr>
          <w:b/>
          <w:color w:val="4472C4" w:themeColor="accent1"/>
          <w:sz w:val="56"/>
          <w:szCs w:val="56"/>
        </w:rPr>
      </w:pPr>
    </w:p>
    <w:p w:rsidR="00284C9D" w:rsidRDefault="00284C9D" w:rsidP="00BE74F6">
      <w:pPr>
        <w:jc w:val="center"/>
        <w:rPr>
          <w:b/>
          <w:color w:val="4472C4" w:themeColor="accent1"/>
          <w:sz w:val="56"/>
          <w:szCs w:val="56"/>
        </w:rPr>
      </w:pPr>
    </w:p>
    <w:p w:rsidR="00284C9D" w:rsidRDefault="00284C9D" w:rsidP="00BE74F6">
      <w:pPr>
        <w:jc w:val="center"/>
        <w:rPr>
          <w:b/>
          <w:color w:val="4472C4" w:themeColor="accent1"/>
          <w:sz w:val="56"/>
          <w:szCs w:val="56"/>
        </w:rPr>
      </w:pPr>
    </w:p>
    <w:p w:rsidR="00284C9D" w:rsidRDefault="00284C9D" w:rsidP="00BE74F6">
      <w:pPr>
        <w:jc w:val="center"/>
        <w:rPr>
          <w:b/>
          <w:color w:val="4472C4" w:themeColor="accent1"/>
          <w:sz w:val="56"/>
          <w:szCs w:val="56"/>
        </w:rPr>
      </w:pPr>
    </w:p>
    <w:p w:rsidR="009761F5" w:rsidRPr="00BE74F6" w:rsidRDefault="00C41B85" w:rsidP="00BE74F6">
      <w:pPr>
        <w:jc w:val="center"/>
        <w:rPr>
          <w:b/>
          <w:color w:val="4472C4" w:themeColor="accent1"/>
          <w:sz w:val="56"/>
          <w:szCs w:val="56"/>
        </w:rPr>
      </w:pPr>
      <w:r w:rsidRPr="00BE74F6">
        <w:rPr>
          <w:b/>
          <w:color w:val="4472C4" w:themeColor="accent1"/>
          <w:sz w:val="56"/>
          <w:szCs w:val="56"/>
        </w:rPr>
        <w:t>ZAPISNIK</w:t>
      </w:r>
    </w:p>
    <w:p w:rsidR="00C41B85" w:rsidRPr="00BE74F6" w:rsidRDefault="00C41B85" w:rsidP="00BE74F6">
      <w:pPr>
        <w:jc w:val="center"/>
        <w:rPr>
          <w:color w:val="4472C4" w:themeColor="accent1"/>
          <w:sz w:val="32"/>
          <w:szCs w:val="32"/>
        </w:rPr>
      </w:pPr>
      <w:r w:rsidRPr="00BE74F6">
        <w:rPr>
          <w:color w:val="4472C4" w:themeColor="accent1"/>
          <w:sz w:val="32"/>
          <w:szCs w:val="32"/>
        </w:rPr>
        <w:t xml:space="preserve">Sestanek </w:t>
      </w:r>
      <w:r w:rsidR="006739CA">
        <w:rPr>
          <w:color w:val="4472C4" w:themeColor="accent1"/>
          <w:sz w:val="32"/>
          <w:szCs w:val="32"/>
        </w:rPr>
        <w:t>1. seje O</w:t>
      </w:r>
      <w:r w:rsidRPr="00BE74F6">
        <w:rPr>
          <w:color w:val="4472C4" w:themeColor="accent1"/>
          <w:sz w:val="32"/>
          <w:szCs w:val="32"/>
        </w:rPr>
        <w:t xml:space="preserve">rganizacijskega odbora </w:t>
      </w:r>
      <w:r w:rsidR="00BE74F6" w:rsidRPr="00BE74F6">
        <w:rPr>
          <w:color w:val="4472C4" w:themeColor="accent1"/>
          <w:sz w:val="32"/>
          <w:szCs w:val="32"/>
        </w:rPr>
        <w:t>okoljskega posveta</w:t>
      </w:r>
    </w:p>
    <w:p w:rsidR="00C41B85" w:rsidRPr="00BE74F6" w:rsidRDefault="006739CA" w:rsidP="00BE74F6">
      <w:pPr>
        <w:pBdr>
          <w:bottom w:val="single" w:sz="4" w:space="1" w:color="auto"/>
        </w:pBdr>
        <w:jc w:val="center"/>
        <w:rPr>
          <w:color w:val="4472C4" w:themeColor="accent1"/>
        </w:rPr>
      </w:pPr>
      <w:r>
        <w:rPr>
          <w:color w:val="4472C4" w:themeColor="accent1"/>
        </w:rPr>
        <w:t xml:space="preserve">Fakulteta za kmetijstvo in </w:t>
      </w:r>
      <w:proofErr w:type="spellStart"/>
      <w:r>
        <w:rPr>
          <w:color w:val="4472C4" w:themeColor="accent1"/>
        </w:rPr>
        <w:t>biosistemske</w:t>
      </w:r>
      <w:proofErr w:type="spellEnd"/>
      <w:r>
        <w:rPr>
          <w:color w:val="4472C4" w:themeColor="accent1"/>
        </w:rPr>
        <w:t xml:space="preserve"> vede, Pivola-</w:t>
      </w:r>
      <w:r w:rsidR="00C41B85" w:rsidRPr="00BE74F6">
        <w:rPr>
          <w:color w:val="4472C4" w:themeColor="accent1"/>
        </w:rPr>
        <w:t>Hoče,  16. oktober 2018</w:t>
      </w:r>
    </w:p>
    <w:p w:rsidR="00C41B85" w:rsidRDefault="00C41B85" w:rsidP="00066116">
      <w:pPr>
        <w:ind w:left="1416" w:hanging="1416"/>
        <w:jc w:val="both"/>
      </w:pPr>
      <w:r>
        <w:t>P</w:t>
      </w:r>
      <w:r w:rsidR="00BE74F6">
        <w:t>risotni:</w:t>
      </w:r>
      <w:r w:rsidR="00BE74F6">
        <w:tab/>
        <w:t>Karel Lipič (ZEG),</w:t>
      </w:r>
      <w:r>
        <w:t xml:space="preserve"> dr. F</w:t>
      </w:r>
      <w:r w:rsidR="00BE74F6">
        <w:t>ilip Kokalj (UM, FS),</w:t>
      </w:r>
      <w:r>
        <w:t xml:space="preserve"> dr. Niko Samec (UM, FS), dr. Tanja Ljubič Mlakar (Salonit Anhovo), </w:t>
      </w:r>
      <w:r w:rsidR="00066116">
        <w:t>Jo</w:t>
      </w:r>
      <w:r w:rsidR="00BE74F6">
        <w:t>že Leskovar (</w:t>
      </w:r>
      <w:proofErr w:type="spellStart"/>
      <w:r w:rsidR="00BE74F6">
        <w:t>Kostak</w:t>
      </w:r>
      <w:proofErr w:type="spellEnd"/>
      <w:r w:rsidR="00BE74F6">
        <w:t xml:space="preserve"> Krško),</w:t>
      </w:r>
      <w:r w:rsidR="00066116">
        <w:t xml:space="preserve"> dr. C</w:t>
      </w:r>
      <w:r w:rsidR="00BE74F6">
        <w:t xml:space="preserve">vetka Ribarič Lasnik (IOP), </w:t>
      </w:r>
      <w:r w:rsidR="00066116">
        <w:t xml:space="preserve"> dr. Miran Lakota (FKBV), </w:t>
      </w:r>
      <w:r w:rsidR="005D5BB3">
        <w:t xml:space="preserve">Ivan </w:t>
      </w:r>
      <w:r w:rsidR="00066116" w:rsidRPr="005D5BB3">
        <w:t>Kukovec</w:t>
      </w:r>
      <w:r w:rsidR="00066116">
        <w:t>, dr. Nataša Belšak Šel (ZRS Bistra Ptuj)</w:t>
      </w:r>
    </w:p>
    <w:p w:rsidR="006739CA" w:rsidRDefault="006739CA" w:rsidP="00066116">
      <w:pPr>
        <w:ind w:left="1416" w:hanging="1416"/>
        <w:jc w:val="both"/>
        <w:rPr>
          <w:b/>
          <w:color w:val="4472C4" w:themeColor="accent1"/>
          <w:sz w:val="28"/>
          <w:szCs w:val="28"/>
        </w:rPr>
      </w:pPr>
    </w:p>
    <w:p w:rsidR="00BA02A3" w:rsidRPr="00BE74F6" w:rsidRDefault="00547468" w:rsidP="00066116">
      <w:pPr>
        <w:ind w:left="1416" w:hanging="1416"/>
        <w:jc w:val="both"/>
        <w:rPr>
          <w:b/>
          <w:color w:val="4472C4" w:themeColor="accent1"/>
          <w:sz w:val="28"/>
          <w:szCs w:val="28"/>
        </w:rPr>
      </w:pPr>
      <w:r w:rsidRPr="00BE74F6">
        <w:rPr>
          <w:b/>
          <w:color w:val="4472C4" w:themeColor="accent1"/>
          <w:sz w:val="28"/>
          <w:szCs w:val="28"/>
        </w:rPr>
        <w:t>SKLEPI SESTANKA:</w:t>
      </w:r>
    </w:p>
    <w:p w:rsidR="00547468" w:rsidRPr="00BE74F6" w:rsidRDefault="00547468" w:rsidP="00547468">
      <w:pPr>
        <w:jc w:val="both"/>
        <w:rPr>
          <w:u w:val="single"/>
        </w:rPr>
      </w:pPr>
      <w:r w:rsidRPr="00BE74F6">
        <w:rPr>
          <w:u w:val="single"/>
        </w:rPr>
        <w:t>TERMIN POSVETA:</w:t>
      </w:r>
    </w:p>
    <w:p w:rsidR="00547468" w:rsidRDefault="00547468" w:rsidP="00547468">
      <w:pPr>
        <w:jc w:val="both"/>
      </w:pPr>
      <w:r>
        <w:t>Predlagana termina posveta: 28. in 29. marec 2019</w:t>
      </w:r>
      <w:r w:rsidR="00AC7877">
        <w:t xml:space="preserve"> </w:t>
      </w:r>
      <w:r>
        <w:t xml:space="preserve"> in </w:t>
      </w:r>
      <w:r w:rsidR="006739CA">
        <w:t xml:space="preserve"> </w:t>
      </w:r>
      <w:r>
        <w:t xml:space="preserve">4. in 5. april 2019. </w:t>
      </w:r>
    </w:p>
    <w:p w:rsidR="00547468" w:rsidRDefault="00547468" w:rsidP="00547468">
      <w:pPr>
        <w:jc w:val="both"/>
      </w:pPr>
      <w:r>
        <w:t xml:space="preserve">Odločitev prisotnih je bila, da se </w:t>
      </w:r>
      <w:r w:rsidR="006739CA">
        <w:t xml:space="preserve">22. strokovno posvetovanje </w:t>
      </w:r>
      <w:r>
        <w:t>izvede 28. in 29. marca 2019</w:t>
      </w:r>
      <w:r w:rsidR="006739CA">
        <w:t xml:space="preserve">  </w:t>
      </w:r>
      <w:r>
        <w:t>.</w:t>
      </w:r>
    </w:p>
    <w:p w:rsidR="00F72C1A" w:rsidRPr="00BE74F6" w:rsidRDefault="00F72C1A" w:rsidP="00547468">
      <w:pPr>
        <w:jc w:val="both"/>
        <w:rPr>
          <w:u w:val="single"/>
        </w:rPr>
      </w:pPr>
      <w:r w:rsidRPr="00BE74F6">
        <w:rPr>
          <w:u w:val="single"/>
        </w:rPr>
        <w:t>LOKACIJA POSVETA:</w:t>
      </w:r>
    </w:p>
    <w:p w:rsidR="00F72C1A" w:rsidRDefault="00F72C1A" w:rsidP="00547468">
      <w:pPr>
        <w:jc w:val="both"/>
      </w:pPr>
      <w:r>
        <w:t>Lokacija posveta ostaja enaka, posvet se bo izvedel v Moravskih Toplicah, Hotel Ajda.</w:t>
      </w:r>
    </w:p>
    <w:p w:rsidR="00547468" w:rsidRPr="00BE74F6" w:rsidRDefault="00547468" w:rsidP="00547468">
      <w:pPr>
        <w:jc w:val="both"/>
        <w:rPr>
          <w:u w:val="single"/>
        </w:rPr>
      </w:pPr>
      <w:r w:rsidRPr="00BE74F6">
        <w:rPr>
          <w:u w:val="single"/>
        </w:rPr>
        <w:t>TRAJANJA POSVETA:</w:t>
      </w:r>
    </w:p>
    <w:p w:rsidR="00547468" w:rsidRDefault="00547468" w:rsidP="00547468">
      <w:pPr>
        <w:jc w:val="both"/>
      </w:pPr>
      <w:r>
        <w:t>Predstavljene so bile tri možnosti za izvedbo posveta: (A) 3 dnevni posvet (sreda, četrtek bi bila namenjena tematiki odpadkov, petek bi bil namenjen tematiki zraka); (B) 2 dnevni posvet (prvi dan namenjen tematiki odpadkov, drugi dan namenjen tematiki zraka); (C) 2 dnevni posvet (tematiki odpadkov in zraka se odvijata sočasno, v ločenih dvoranah.</w:t>
      </w:r>
    </w:p>
    <w:p w:rsidR="00547468" w:rsidRDefault="00547468" w:rsidP="00547468">
      <w:pPr>
        <w:jc w:val="both"/>
      </w:pPr>
      <w:r>
        <w:t>Prisotni so se strinjali glede (C)</w:t>
      </w:r>
      <w:r w:rsidR="00BE74F6">
        <w:t xml:space="preserve"> variante, torej da se</w:t>
      </w:r>
      <w:r>
        <w:t xml:space="preserve"> tematiki odpadkov in zraka odvijata sočasno, v ločenih dvoranah.</w:t>
      </w:r>
    </w:p>
    <w:p w:rsidR="00547468" w:rsidRPr="00BE74F6" w:rsidRDefault="005D5BB3" w:rsidP="00547468">
      <w:pPr>
        <w:jc w:val="both"/>
        <w:rPr>
          <w:u w:val="single"/>
        </w:rPr>
      </w:pPr>
      <w:r w:rsidRPr="00BE74F6">
        <w:rPr>
          <w:u w:val="single"/>
        </w:rPr>
        <w:t>KOTIZACIJA POSVETA:</w:t>
      </w:r>
    </w:p>
    <w:p w:rsidR="005D5BB3" w:rsidRDefault="005D5BB3" w:rsidP="00547468">
      <w:pPr>
        <w:jc w:val="both"/>
      </w:pPr>
      <w:r>
        <w:t>Glede na to, da je kotizacija posveta že vrsto let nespremenjena in da prihodki od kotizacij več ne pokrijejo stroškov organizacije posveta, se predlaga zvišanje kotizacije:</w:t>
      </w:r>
    </w:p>
    <w:p w:rsidR="005D5BB3" w:rsidRDefault="005D5BB3" w:rsidP="005D5BB3">
      <w:pPr>
        <w:pStyle w:val="Odstavekseznama"/>
        <w:numPr>
          <w:ilvl w:val="0"/>
          <w:numId w:val="2"/>
        </w:numPr>
        <w:jc w:val="both"/>
      </w:pPr>
      <w:r>
        <w:t>250 EUR za dvodnevno udeležbo na posvetu in</w:t>
      </w:r>
    </w:p>
    <w:p w:rsidR="005D5BB3" w:rsidRDefault="005D5BB3" w:rsidP="005D5BB3">
      <w:pPr>
        <w:pStyle w:val="Odstavekseznama"/>
        <w:numPr>
          <w:ilvl w:val="0"/>
          <w:numId w:val="2"/>
        </w:numPr>
        <w:jc w:val="both"/>
      </w:pPr>
      <w:r>
        <w:lastRenderedPageBreak/>
        <w:t>150 EUR z</w:t>
      </w:r>
      <w:r w:rsidR="006739CA">
        <w:t>a enodnevno udeležbo na posvetu</w:t>
      </w:r>
    </w:p>
    <w:p w:rsidR="006739CA" w:rsidRDefault="006739CA" w:rsidP="005D5BB3">
      <w:pPr>
        <w:pStyle w:val="Odstavekseznama"/>
        <w:numPr>
          <w:ilvl w:val="0"/>
          <w:numId w:val="2"/>
        </w:numPr>
        <w:jc w:val="both"/>
      </w:pPr>
      <w:r>
        <w:t>100 (60)  EUR za NVO,CI</w:t>
      </w:r>
    </w:p>
    <w:p w:rsidR="005D5BB3" w:rsidRDefault="005D5BB3" w:rsidP="005D5BB3">
      <w:pPr>
        <w:jc w:val="both"/>
      </w:pPr>
      <w:r>
        <w:t>Izjeme glede plačevanja kotizacije:</w:t>
      </w:r>
    </w:p>
    <w:p w:rsidR="005D5BB3" w:rsidRDefault="00BE74F6" w:rsidP="005D5BB3">
      <w:pPr>
        <w:pStyle w:val="Odstavekseznama"/>
        <w:numPr>
          <w:ilvl w:val="0"/>
          <w:numId w:val="2"/>
        </w:numPr>
        <w:jc w:val="both"/>
      </w:pPr>
      <w:r>
        <w:t xml:space="preserve">predavatelji in </w:t>
      </w:r>
      <w:r w:rsidR="005D5BB3">
        <w:t>člani organizacijskega odbora imajo udeležbo na posvetu brezplačno,</w:t>
      </w:r>
    </w:p>
    <w:p w:rsidR="005D5BB3" w:rsidRDefault="005D5BB3" w:rsidP="005D5BB3">
      <w:pPr>
        <w:pStyle w:val="Odstavekseznama"/>
        <w:numPr>
          <w:ilvl w:val="0"/>
          <w:numId w:val="2"/>
        </w:numPr>
        <w:jc w:val="both"/>
      </w:pPr>
      <w:r>
        <w:t>zaželeno je, da predavatelji, ki prihajajo iz podjetij, plačajo kotizacijo, še posebej, če na posvetu promovirajo svoje podjetje,</w:t>
      </w:r>
    </w:p>
    <w:p w:rsidR="005D5BB3" w:rsidRDefault="005D5BB3" w:rsidP="005D5BB3">
      <w:pPr>
        <w:pStyle w:val="Odstavekseznama"/>
        <w:numPr>
          <w:ilvl w:val="0"/>
          <w:numId w:val="2"/>
        </w:numPr>
        <w:jc w:val="both"/>
      </w:pPr>
      <w:r>
        <w:t>predavatelji, ki so profesorji iz fakultet, imajo udeležbo na posvetu brezplačno,</w:t>
      </w:r>
    </w:p>
    <w:p w:rsidR="00F72C1A" w:rsidRDefault="005D5BB3" w:rsidP="00BE74F6">
      <w:pPr>
        <w:pStyle w:val="Odstavekseznama"/>
        <w:numPr>
          <w:ilvl w:val="0"/>
          <w:numId w:val="2"/>
        </w:numPr>
        <w:jc w:val="both"/>
      </w:pPr>
      <w:r>
        <w:t xml:space="preserve">prenočišče se plača tujim </w:t>
      </w:r>
      <w:r w:rsidR="00F72C1A">
        <w:t>predavateljem</w:t>
      </w:r>
      <w:r w:rsidR="006739CA">
        <w:t xml:space="preserve"> in nekaterim domačim predavateljem (po sklepu OO)</w:t>
      </w:r>
    </w:p>
    <w:p w:rsidR="00BE74F6" w:rsidRDefault="00BE74F6">
      <w:pPr>
        <w:rPr>
          <w:u w:val="single"/>
        </w:rPr>
      </w:pPr>
      <w:r>
        <w:rPr>
          <w:u w:val="single"/>
        </w:rPr>
        <w:br w:type="page"/>
      </w:r>
    </w:p>
    <w:p w:rsidR="00BA02A3" w:rsidRPr="00BE74F6" w:rsidRDefault="00F72C1A" w:rsidP="00066116">
      <w:pPr>
        <w:ind w:left="1416" w:hanging="1416"/>
        <w:jc w:val="both"/>
        <w:rPr>
          <w:u w:val="single"/>
        </w:rPr>
      </w:pPr>
      <w:r w:rsidRPr="00BE74F6">
        <w:rPr>
          <w:u w:val="single"/>
        </w:rPr>
        <w:lastRenderedPageBreak/>
        <w:t>VSEBINA POSVETA:</w:t>
      </w:r>
    </w:p>
    <w:p w:rsidR="00F72C1A" w:rsidRDefault="00F72C1A" w:rsidP="00F72C1A">
      <w:pPr>
        <w:jc w:val="both"/>
      </w:pPr>
      <w:r>
        <w:t>Predlagan je spremenjen koncept izvedbe posveta: izvedejo se dva do tri predavanja, predavatelji ostanejo na odru in takoj za predavanji se izvede okrogla miza z debato o temah, ki so bile predhodno predstavljene v predavanjih.</w:t>
      </w:r>
    </w:p>
    <w:p w:rsidR="006739CA" w:rsidRDefault="00F72C1A" w:rsidP="00BC6C9E">
      <w:pPr>
        <w:jc w:val="both"/>
      </w:pPr>
      <w:r>
        <w:t>Čim prej je potrebno kontaktirati Ministr</w:t>
      </w:r>
      <w:r w:rsidR="00BC6C9E">
        <w:t>s</w:t>
      </w:r>
      <w:r>
        <w:t xml:space="preserve">tvo za </w:t>
      </w:r>
      <w:r w:rsidR="00BC6C9E">
        <w:t>okolje in prostor ter se dogovoriti za prisotnost ministra na posvetu. Na posvet bi povabili tudi predstavnike Ministrstva za kmetijstvo, gozdarstvo in prehrano in Ministrstva za zdravje, še posebej na sekcijo o kakovosti zraka v Sloveniji</w:t>
      </w:r>
      <w:r w:rsidR="006739CA">
        <w:t xml:space="preserve"> ter GZS</w:t>
      </w:r>
      <w:r w:rsidR="00BC6C9E">
        <w:t>.</w:t>
      </w:r>
      <w:r w:rsidR="00BC6C9E" w:rsidRPr="00BC6C9E">
        <w:t xml:space="preserve"> </w:t>
      </w:r>
    </w:p>
    <w:p w:rsidR="00BC6C9E" w:rsidRPr="00C41B85" w:rsidRDefault="00BC6C9E" w:rsidP="00BC6C9E">
      <w:pPr>
        <w:jc w:val="both"/>
      </w:pPr>
      <w:r>
        <w:t>Na posvet bi povabili tudi Evropske poslance.</w:t>
      </w:r>
    </w:p>
    <w:p w:rsidR="00F72C1A" w:rsidRDefault="00BC6C9E" w:rsidP="00F72C1A">
      <w:pPr>
        <w:jc w:val="both"/>
      </w:pPr>
      <w:r>
        <w:t xml:space="preserve">Zaželeno je, da </w:t>
      </w:r>
      <w:r w:rsidR="00BE74F6">
        <w:t>bi pridobili tudi</w:t>
      </w:r>
      <w:r>
        <w:t xml:space="preserve"> predavatelje </w:t>
      </w:r>
      <w:r w:rsidR="000539FC">
        <w:t xml:space="preserve">iz tujine, ki bi predstavili primere dobrih praks iz področja </w:t>
      </w:r>
      <w:r w:rsidR="007C3074">
        <w:t>termične obdelave odpadkov</w:t>
      </w:r>
      <w:r w:rsidR="00BE74F6">
        <w:t>.</w:t>
      </w:r>
    </w:p>
    <w:p w:rsidR="006739CA" w:rsidRDefault="006739CA" w:rsidP="00F72C1A">
      <w:pPr>
        <w:jc w:val="both"/>
      </w:pPr>
      <w:r>
        <w:t xml:space="preserve">SKLEP: </w:t>
      </w:r>
    </w:p>
    <w:p w:rsidR="007C3074" w:rsidRPr="006739CA" w:rsidRDefault="007C3074" w:rsidP="00F72C1A">
      <w:pPr>
        <w:jc w:val="both"/>
        <w:rPr>
          <w:b/>
        </w:rPr>
      </w:pPr>
      <w:r w:rsidRPr="006739CA">
        <w:rPr>
          <w:b/>
        </w:rPr>
        <w:t>V roko 14 dni (do</w:t>
      </w:r>
      <w:r w:rsidR="006739CA" w:rsidRPr="006739CA">
        <w:rPr>
          <w:b/>
        </w:rPr>
        <w:t xml:space="preserve"> dne </w:t>
      </w:r>
      <w:r w:rsidRPr="006739CA">
        <w:rPr>
          <w:b/>
        </w:rPr>
        <w:t xml:space="preserve"> 9. 11. 2018) naj člani organizacijskega odbora podajo</w:t>
      </w:r>
      <w:r w:rsidR="006739CA">
        <w:rPr>
          <w:b/>
        </w:rPr>
        <w:t xml:space="preserve"> na naslov dr. Klavdije Rižnar ( ZRS Bistra Ptuj )</w:t>
      </w:r>
      <w:r w:rsidR="00AC7877">
        <w:rPr>
          <w:b/>
        </w:rPr>
        <w:t xml:space="preserve">, oz. Karla Lipiča </w:t>
      </w:r>
      <w:r w:rsidR="006739CA">
        <w:rPr>
          <w:b/>
        </w:rPr>
        <w:t xml:space="preserve"> </w:t>
      </w:r>
      <w:r w:rsidRPr="006739CA">
        <w:rPr>
          <w:b/>
        </w:rPr>
        <w:t>konkretne teme</w:t>
      </w:r>
      <w:r w:rsidR="006739CA">
        <w:rPr>
          <w:b/>
        </w:rPr>
        <w:t xml:space="preserve"> in predavatelje </w:t>
      </w:r>
      <w:r w:rsidRPr="006739CA">
        <w:rPr>
          <w:b/>
        </w:rPr>
        <w:t>, ki bi jih na naslednjem posvetu obravnavali. Nato se bodo določili trije ali štirje sklopi in znotraj posameznega sklopa največ trije predavatelji, ki bodo sodelovali tudi na okrogli mizi, ki se bo zvrstila takoj za njihovimi predavanji.</w:t>
      </w:r>
    </w:p>
    <w:p w:rsidR="006739CA" w:rsidRDefault="00B06806" w:rsidP="00F72C1A">
      <w:pPr>
        <w:jc w:val="both"/>
      </w:pPr>
      <w:r>
        <w:t xml:space="preserve">Najava dogodka se naj izpelje do konca novembra. </w:t>
      </w:r>
      <w:r w:rsidR="00AC7877">
        <w:t xml:space="preserve">Organizatorji in soorganizatorji ostanejo isti . Želeni so tudi novi (predlogi) .  </w:t>
      </w:r>
    </w:p>
    <w:p w:rsidR="00B06806" w:rsidRDefault="00B06806" w:rsidP="00F72C1A">
      <w:pPr>
        <w:jc w:val="both"/>
      </w:pPr>
      <w:r>
        <w:t>Naslednji sestanek organizacijske odbora bo v začetku decembra v Polani pri</w:t>
      </w:r>
      <w:r w:rsidR="00AC7877">
        <w:t xml:space="preserve"> </w:t>
      </w:r>
      <w:r>
        <w:t xml:space="preserve"> Murski Soboti, v gostilni Lovenjak.</w:t>
      </w:r>
      <w:r w:rsidR="00BE74F6">
        <w:t xml:space="preserve"> Do tega sestanka morajo biti znane teme in predavatelji.</w:t>
      </w:r>
    </w:p>
    <w:p w:rsidR="00B06806" w:rsidRDefault="00B06806" w:rsidP="00F72C1A">
      <w:pPr>
        <w:jc w:val="both"/>
      </w:pPr>
    </w:p>
    <w:p w:rsidR="00BE74F6" w:rsidRDefault="00B06806" w:rsidP="00F72C1A">
      <w:pPr>
        <w:jc w:val="both"/>
      </w:pPr>
      <w:r>
        <w:t>Ptuj, 17. oktober 2018</w:t>
      </w:r>
      <w:r>
        <w:tab/>
      </w:r>
      <w:r>
        <w:tab/>
      </w:r>
      <w:r>
        <w:tab/>
      </w:r>
      <w:r>
        <w:tab/>
      </w:r>
      <w:r>
        <w:tab/>
      </w:r>
      <w:r>
        <w:tab/>
      </w:r>
    </w:p>
    <w:p w:rsidR="00444838" w:rsidRDefault="00444838" w:rsidP="00BE74F6">
      <w:pPr>
        <w:ind w:left="2124" w:firstLine="708"/>
        <w:jc w:val="both"/>
      </w:pPr>
    </w:p>
    <w:p w:rsidR="00B06806" w:rsidRDefault="00B06806" w:rsidP="00444838">
      <w:pPr>
        <w:ind w:left="2832"/>
        <w:jc w:val="both"/>
      </w:pPr>
      <w:r>
        <w:t>Pr</w:t>
      </w:r>
      <w:r w:rsidR="00BE74F6">
        <w:t>ipravil</w:t>
      </w:r>
      <w:r w:rsidR="00444838">
        <w:t>a</w:t>
      </w:r>
      <w:r w:rsidR="00BE74F6">
        <w:t xml:space="preserve">: </w:t>
      </w:r>
      <w:r w:rsidR="00444838">
        <w:t xml:space="preserve">Karel Lipič (ZEG) in </w:t>
      </w:r>
      <w:r>
        <w:t>dr. Nataša Belšak Šel</w:t>
      </w:r>
      <w:r w:rsidR="00BE74F6">
        <w:t xml:space="preserve"> (ZRS Bistra Ptuj)</w:t>
      </w:r>
    </w:p>
    <w:p w:rsidR="00BC6C9E" w:rsidRPr="00C41B85" w:rsidRDefault="00BC6C9E">
      <w:pPr>
        <w:jc w:val="both"/>
      </w:pPr>
    </w:p>
    <w:sectPr w:rsidR="00BC6C9E" w:rsidRPr="00C41B85" w:rsidSect="00DF7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EE"/>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522"/>
    <w:multiLevelType w:val="hybridMultilevel"/>
    <w:tmpl w:val="DE6466A0"/>
    <w:lvl w:ilvl="0" w:tplc="517EE4C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CA81B81"/>
    <w:multiLevelType w:val="hybridMultilevel"/>
    <w:tmpl w:val="5C36E6FC"/>
    <w:lvl w:ilvl="0" w:tplc="34309C00">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1B85"/>
    <w:rsid w:val="000539FC"/>
    <w:rsid w:val="00066116"/>
    <w:rsid w:val="00284C9D"/>
    <w:rsid w:val="00444838"/>
    <w:rsid w:val="00547468"/>
    <w:rsid w:val="005D5BB3"/>
    <w:rsid w:val="006739CA"/>
    <w:rsid w:val="007C3074"/>
    <w:rsid w:val="009761F5"/>
    <w:rsid w:val="00AB505A"/>
    <w:rsid w:val="00AC7877"/>
    <w:rsid w:val="00B06806"/>
    <w:rsid w:val="00B225DB"/>
    <w:rsid w:val="00BA02A3"/>
    <w:rsid w:val="00BC6C9E"/>
    <w:rsid w:val="00BE74F6"/>
    <w:rsid w:val="00C41B85"/>
    <w:rsid w:val="00D3253D"/>
    <w:rsid w:val="00DD5743"/>
    <w:rsid w:val="00DF7EBD"/>
    <w:rsid w:val="00F72C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F7EBD"/>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74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1</Pages>
  <Words>522</Words>
  <Characters>2980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Belšak Šel</dc:creator>
  <cp:keywords/>
  <dc:description/>
  <cp:lastModifiedBy>Računalnik</cp:lastModifiedBy>
  <cp:revision>4</cp:revision>
  <cp:lastPrinted>2018-10-22T08:47:00Z</cp:lastPrinted>
  <dcterms:created xsi:type="dcterms:W3CDTF">2018-10-18T11:30:00Z</dcterms:created>
  <dcterms:modified xsi:type="dcterms:W3CDTF">2018-10-22T13:41:00Z</dcterms:modified>
</cp:coreProperties>
</file>