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7C39" w14:textId="77777777" w:rsidR="006D15A6" w:rsidRDefault="006D15A6" w:rsidP="007F0D3C">
      <w:pPr>
        <w:spacing w:before="100" w:beforeAutospacing="1" w:after="100" w:afterAutospacing="1" w:line="240" w:lineRule="auto"/>
        <w:jc w:val="center"/>
        <w:rPr>
          <w:rFonts w:ascii="Times New Roman" w:eastAsia="Times New Roman" w:hAnsi="Times New Roman" w:cs="Times New Roman"/>
          <w:kern w:val="0"/>
          <w:sz w:val="32"/>
          <w:szCs w:val="32"/>
          <w:lang w:eastAsia="sl-SI"/>
          <w14:ligatures w14:val="none"/>
        </w:rPr>
      </w:pPr>
    </w:p>
    <w:p w14:paraId="0C4FD640" w14:textId="2CCF22EC" w:rsidR="00571163" w:rsidRDefault="00D96128" w:rsidP="007F0D3C">
      <w:pPr>
        <w:spacing w:before="100" w:beforeAutospacing="1" w:after="100" w:afterAutospacing="1" w:line="240" w:lineRule="auto"/>
        <w:jc w:val="center"/>
        <w:rPr>
          <w:rFonts w:ascii="Times New Roman" w:eastAsia="Times New Roman" w:hAnsi="Times New Roman" w:cs="Times New Roman"/>
          <w:kern w:val="0"/>
          <w:sz w:val="32"/>
          <w:szCs w:val="32"/>
          <w:lang w:eastAsia="sl-SI"/>
          <w14:ligatures w14:val="none"/>
        </w:rPr>
      </w:pPr>
      <w:r>
        <w:rPr>
          <w:rFonts w:ascii="Times New Roman" w:eastAsia="Times New Roman" w:hAnsi="Times New Roman" w:cs="Times New Roman"/>
          <w:kern w:val="0"/>
          <w:sz w:val="32"/>
          <w:szCs w:val="32"/>
          <w:lang w:eastAsia="sl-SI"/>
          <w14:ligatures w14:val="none"/>
        </w:rPr>
        <w:t xml:space="preserve">Francija: </w:t>
      </w:r>
      <w:r w:rsidRPr="00A01B7F">
        <w:rPr>
          <w:rFonts w:ascii="Times New Roman" w:eastAsia="Times New Roman" w:hAnsi="Times New Roman" w:cs="Times New Roman"/>
          <w:b/>
          <w:bCs/>
          <w:kern w:val="0"/>
          <w:sz w:val="32"/>
          <w:szCs w:val="32"/>
          <w:lang w:eastAsia="sl-SI"/>
          <w14:ligatures w14:val="none"/>
        </w:rPr>
        <w:t>Jedrska energija je nevarnost za vodo</w:t>
      </w:r>
    </w:p>
    <w:p w14:paraId="0BAC5C34" w14:textId="09786A7F" w:rsidR="00A01B7F" w:rsidRDefault="00A01B7F" w:rsidP="007F0D3C">
      <w:pPr>
        <w:spacing w:before="100" w:beforeAutospacing="1" w:after="100" w:afterAutospacing="1" w:line="240" w:lineRule="auto"/>
        <w:jc w:val="center"/>
        <w:rPr>
          <w:rFonts w:ascii="Times New Roman" w:eastAsia="Times New Roman" w:hAnsi="Times New Roman" w:cs="Times New Roman"/>
          <w:kern w:val="0"/>
          <w:sz w:val="32"/>
          <w:szCs w:val="32"/>
          <w:lang w:eastAsia="sl-SI"/>
          <w14:ligatures w14:val="none"/>
        </w:rPr>
      </w:pPr>
      <w:r>
        <w:rPr>
          <w:rFonts w:ascii="Times New Roman" w:eastAsia="Times New Roman" w:hAnsi="Times New Roman" w:cs="Times New Roman"/>
          <w:kern w:val="0"/>
          <w:sz w:val="32"/>
          <w:szCs w:val="32"/>
          <w:lang w:eastAsia="sl-SI"/>
          <w14:ligatures w14:val="none"/>
        </w:rPr>
        <w:t>Združenje Opustimo jedrsko energijo</w:t>
      </w:r>
      <w:r w:rsidR="00C143A3">
        <w:rPr>
          <w:rFonts w:ascii="Times New Roman" w:eastAsia="Times New Roman" w:hAnsi="Times New Roman" w:cs="Times New Roman"/>
          <w:kern w:val="0"/>
          <w:sz w:val="32"/>
          <w:szCs w:val="32"/>
          <w:lang w:eastAsia="sl-SI"/>
          <w14:ligatures w14:val="none"/>
        </w:rPr>
        <w:t xml:space="preserve">/ </w:t>
      </w:r>
    </w:p>
    <w:p w14:paraId="4E00E150" w14:textId="77777777" w:rsidR="000A59B2" w:rsidRPr="000A59B2" w:rsidRDefault="000A59B2" w:rsidP="009D6A5D">
      <w:r>
        <w:fldChar w:fldCharType="begin"/>
      </w:r>
      <w:r>
        <w:instrText>HYPERLINK "</w:instrText>
      </w:r>
    </w:p>
    <w:p w14:paraId="12D098DA" w14:textId="77777777" w:rsidR="000A59B2" w:rsidRPr="000A59B2" w:rsidRDefault="000A59B2" w:rsidP="00C47306">
      <w:pPr>
        <w:jc w:val="center"/>
      </w:pPr>
      <w:r w:rsidRPr="000A59B2">
        <w:instrText>Réseau Sortir du nucléaire</w:instrText>
      </w:r>
    </w:p>
    <w:p w14:paraId="67848E0D" w14:textId="77777777" w:rsidR="000A59B2" w:rsidRPr="000A59B2" w:rsidRDefault="000A59B2" w:rsidP="00C47306">
      <w:pPr>
        <w:jc w:val="center"/>
      </w:pPr>
      <w:r w:rsidRPr="000A59B2">
        <w:instrText>https://www.sortirdunucleaire.or</w:instrText>
      </w:r>
    </w:p>
    <w:p w14:paraId="634A8507" w14:textId="77777777" w:rsidR="000A59B2" w:rsidRPr="009C2323" w:rsidRDefault="000A59B2" w:rsidP="009D6A5D">
      <w:pPr>
        <w:rPr>
          <w:rStyle w:val="Hiperpovezava"/>
        </w:rPr>
      </w:pPr>
      <w:r>
        <w:instrText>"</w:instrText>
      </w:r>
      <w:r>
        <w:fldChar w:fldCharType="separate"/>
      </w:r>
    </w:p>
    <w:p w14:paraId="3CDE447F" w14:textId="77777777" w:rsidR="000A59B2" w:rsidRPr="009C2323" w:rsidRDefault="000A59B2" w:rsidP="00C47306">
      <w:pPr>
        <w:jc w:val="center"/>
        <w:rPr>
          <w:rStyle w:val="Hiperpovezava"/>
        </w:rPr>
      </w:pPr>
      <w:r w:rsidRPr="009C2323">
        <w:rPr>
          <w:rStyle w:val="Hiperpovezava"/>
        </w:rPr>
        <w:t>Réseau Sortir du nucléaire</w:t>
      </w:r>
    </w:p>
    <w:p w14:paraId="35F685A4" w14:textId="77777777" w:rsidR="000A59B2" w:rsidRPr="009C2323" w:rsidRDefault="000A59B2" w:rsidP="00C47306">
      <w:pPr>
        <w:jc w:val="center"/>
        <w:rPr>
          <w:rStyle w:val="Hiperpovezava"/>
        </w:rPr>
      </w:pPr>
      <w:r w:rsidRPr="009C2323">
        <w:rPr>
          <w:rStyle w:val="Hiperpovezava"/>
        </w:rPr>
        <w:t>https://www.sortirdunucleaire.or</w:t>
      </w:r>
    </w:p>
    <w:p w14:paraId="177F7E9B" w14:textId="4D71C5AF" w:rsidR="006A3B41" w:rsidRPr="007F0D3C" w:rsidRDefault="000A59B2" w:rsidP="009D6A5D">
      <w:pPr>
        <w:spacing w:before="100" w:beforeAutospacing="1" w:after="100" w:afterAutospacing="1" w:line="240" w:lineRule="auto"/>
        <w:jc w:val="center"/>
        <w:rPr>
          <w:rFonts w:ascii="Times New Roman" w:eastAsia="Times New Roman" w:hAnsi="Times New Roman" w:cs="Times New Roman"/>
          <w:kern w:val="0"/>
          <w:sz w:val="32"/>
          <w:szCs w:val="32"/>
          <w:lang w:eastAsia="sl-SI"/>
          <w14:ligatures w14:val="none"/>
        </w:rPr>
      </w:pPr>
      <w:r>
        <w:fldChar w:fldCharType="end"/>
      </w:r>
    </w:p>
    <w:p w14:paraId="501B8FEF" w14:textId="0F3B2D48" w:rsidR="005C2650" w:rsidRDefault="003978F7" w:rsidP="00973C60">
      <w:pPr>
        <w:spacing w:before="100" w:beforeAutospacing="1" w:after="100" w:afterAutospacing="1" w:line="240" w:lineRule="auto"/>
        <w:jc w:val="both"/>
        <w:rPr>
          <w:rFonts w:ascii="Times New Roman" w:eastAsia="Times New Roman" w:hAnsi="Times New Roman" w:cs="Times New Roman"/>
          <w:b/>
          <w:bCs/>
          <w:i/>
          <w:iCs/>
          <w:kern w:val="0"/>
          <w:sz w:val="32"/>
          <w:szCs w:val="32"/>
          <w:lang w:eastAsia="sl-SI"/>
          <w14:ligatures w14:val="none"/>
        </w:rPr>
      </w:pPr>
      <w:r w:rsidRPr="003978F7">
        <w:rPr>
          <w:rFonts w:ascii="Times New Roman" w:eastAsia="Times New Roman" w:hAnsi="Times New Roman" w:cs="Times New Roman"/>
          <w:b/>
          <w:bCs/>
          <w:i/>
          <w:iCs/>
          <w:kern w:val="0"/>
          <w:sz w:val="32"/>
          <w:szCs w:val="32"/>
          <w:lang w:eastAsia="sl-SI"/>
          <w14:ligatures w14:val="none"/>
        </w:rPr>
        <w:t>P</w:t>
      </w:r>
      <w:r w:rsidR="000A59B2">
        <w:rPr>
          <w:rFonts w:ascii="Times New Roman" w:eastAsia="Times New Roman" w:hAnsi="Times New Roman" w:cs="Times New Roman"/>
          <w:b/>
          <w:bCs/>
          <w:i/>
          <w:iCs/>
          <w:kern w:val="0"/>
          <w:sz w:val="32"/>
          <w:szCs w:val="32"/>
          <w:lang w:eastAsia="sl-SI"/>
          <w14:ligatures w14:val="none"/>
        </w:rPr>
        <w:t>e</w:t>
      </w:r>
      <w:r w:rsidRPr="003978F7">
        <w:rPr>
          <w:rFonts w:ascii="Times New Roman" w:eastAsia="Times New Roman" w:hAnsi="Times New Roman" w:cs="Times New Roman"/>
          <w:b/>
          <w:bCs/>
          <w:i/>
          <w:iCs/>
          <w:kern w:val="0"/>
          <w:sz w:val="32"/>
          <w:szCs w:val="32"/>
          <w:lang w:eastAsia="sl-SI"/>
          <w14:ligatures w14:val="none"/>
        </w:rPr>
        <w:t xml:space="preserve">ticija naslovljena na </w:t>
      </w:r>
      <w:r>
        <w:rPr>
          <w:rFonts w:ascii="Times New Roman" w:eastAsia="Times New Roman" w:hAnsi="Times New Roman" w:cs="Times New Roman"/>
          <w:b/>
          <w:bCs/>
          <w:i/>
          <w:iCs/>
          <w:kern w:val="0"/>
          <w:sz w:val="32"/>
          <w:szCs w:val="32"/>
          <w:lang w:eastAsia="sl-SI"/>
          <w14:ligatures w14:val="none"/>
        </w:rPr>
        <w:t>g</w:t>
      </w:r>
      <w:r w:rsidRPr="003978F7">
        <w:rPr>
          <w:rFonts w:ascii="Times New Roman" w:eastAsia="Times New Roman" w:hAnsi="Times New Roman" w:cs="Times New Roman"/>
          <w:b/>
          <w:bCs/>
          <w:i/>
          <w:iCs/>
          <w:kern w:val="0"/>
          <w:sz w:val="32"/>
          <w:szCs w:val="32"/>
          <w:lang w:eastAsia="sl-SI"/>
          <w14:ligatures w14:val="none"/>
        </w:rPr>
        <w:t>. Bernarda Doroszczuka, predsednic</w:t>
      </w:r>
      <w:r>
        <w:rPr>
          <w:rFonts w:ascii="Times New Roman" w:eastAsia="Times New Roman" w:hAnsi="Times New Roman" w:cs="Times New Roman"/>
          <w:b/>
          <w:bCs/>
          <w:i/>
          <w:iCs/>
          <w:kern w:val="0"/>
          <w:sz w:val="32"/>
          <w:szCs w:val="32"/>
          <w:lang w:eastAsia="sl-SI"/>
          <w14:ligatures w14:val="none"/>
        </w:rPr>
        <w:t>o</w:t>
      </w:r>
      <w:r w:rsidRPr="003978F7">
        <w:rPr>
          <w:rFonts w:ascii="Times New Roman" w:eastAsia="Times New Roman" w:hAnsi="Times New Roman" w:cs="Times New Roman"/>
          <w:b/>
          <w:bCs/>
          <w:i/>
          <w:iCs/>
          <w:kern w:val="0"/>
          <w:sz w:val="32"/>
          <w:szCs w:val="32"/>
          <w:lang w:eastAsia="sl-SI"/>
          <w14:ligatures w14:val="none"/>
        </w:rPr>
        <w:t xml:space="preserve"> </w:t>
      </w:r>
      <w:r w:rsidR="009C5C90">
        <w:rPr>
          <w:rFonts w:ascii="Times New Roman" w:eastAsia="Times New Roman" w:hAnsi="Times New Roman" w:cs="Times New Roman"/>
          <w:b/>
          <w:bCs/>
          <w:i/>
          <w:iCs/>
          <w:kern w:val="0"/>
          <w:sz w:val="32"/>
          <w:szCs w:val="32"/>
          <w:lang w:eastAsia="sl-SI"/>
          <w14:ligatures w14:val="none"/>
        </w:rPr>
        <w:t>Uprave za jedrsko varnost</w:t>
      </w:r>
      <w:r w:rsidRPr="003978F7">
        <w:rPr>
          <w:rFonts w:ascii="Times New Roman" w:eastAsia="Times New Roman" w:hAnsi="Times New Roman" w:cs="Times New Roman"/>
          <w:b/>
          <w:bCs/>
          <w:i/>
          <w:iCs/>
          <w:kern w:val="0"/>
          <w:sz w:val="32"/>
          <w:szCs w:val="32"/>
          <w:lang w:eastAsia="sl-SI"/>
          <w14:ligatures w14:val="none"/>
        </w:rPr>
        <w:t>, Agnès Pannier-Runacher, ministric</w:t>
      </w:r>
      <w:r w:rsidR="00715CEC">
        <w:rPr>
          <w:rFonts w:ascii="Times New Roman" w:eastAsia="Times New Roman" w:hAnsi="Times New Roman" w:cs="Times New Roman"/>
          <w:b/>
          <w:bCs/>
          <w:i/>
          <w:iCs/>
          <w:kern w:val="0"/>
          <w:sz w:val="32"/>
          <w:szCs w:val="32"/>
          <w:lang w:eastAsia="sl-SI"/>
          <w14:ligatures w14:val="none"/>
        </w:rPr>
        <w:t>o</w:t>
      </w:r>
      <w:r w:rsidRPr="003978F7">
        <w:rPr>
          <w:rFonts w:ascii="Times New Roman" w:eastAsia="Times New Roman" w:hAnsi="Times New Roman" w:cs="Times New Roman"/>
          <w:b/>
          <w:bCs/>
          <w:i/>
          <w:iCs/>
          <w:kern w:val="0"/>
          <w:sz w:val="32"/>
          <w:szCs w:val="32"/>
          <w:lang w:eastAsia="sl-SI"/>
          <w14:ligatures w14:val="none"/>
        </w:rPr>
        <w:t xml:space="preserve"> za energetski prehod, Christoph</w:t>
      </w:r>
      <w:r w:rsidR="00715CEC">
        <w:rPr>
          <w:rFonts w:ascii="Times New Roman" w:eastAsia="Times New Roman" w:hAnsi="Times New Roman" w:cs="Times New Roman"/>
          <w:b/>
          <w:bCs/>
          <w:i/>
          <w:iCs/>
          <w:kern w:val="0"/>
          <w:sz w:val="32"/>
          <w:szCs w:val="32"/>
          <w:lang w:eastAsia="sl-SI"/>
          <w14:ligatures w14:val="none"/>
        </w:rPr>
        <w:t>a</w:t>
      </w:r>
      <w:r w:rsidRPr="003978F7">
        <w:rPr>
          <w:rFonts w:ascii="Times New Roman" w:eastAsia="Times New Roman" w:hAnsi="Times New Roman" w:cs="Times New Roman"/>
          <w:b/>
          <w:bCs/>
          <w:i/>
          <w:iCs/>
          <w:kern w:val="0"/>
          <w:sz w:val="32"/>
          <w:szCs w:val="32"/>
          <w:lang w:eastAsia="sl-SI"/>
          <w14:ligatures w14:val="none"/>
        </w:rPr>
        <w:t xml:space="preserve"> Béchu, ministru za ekološki prehod in ozemeljsko kohezijo</w:t>
      </w:r>
    </w:p>
    <w:p w14:paraId="154B4AF4" w14:textId="05803EA7" w:rsidR="008103CD" w:rsidRDefault="003636D7" w:rsidP="00973C60">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Pr>
          <w:rFonts w:ascii="Times New Roman" w:eastAsia="Times New Roman" w:hAnsi="Times New Roman" w:cs="Times New Roman"/>
          <w:kern w:val="0"/>
          <w:sz w:val="32"/>
          <w:szCs w:val="32"/>
          <w:lang w:eastAsia="sl-SI"/>
          <w14:ligatures w14:val="none"/>
        </w:rPr>
        <w:t>Izsušene</w:t>
      </w:r>
      <w:r w:rsidR="00111216" w:rsidRPr="00111216">
        <w:rPr>
          <w:rFonts w:ascii="Times New Roman" w:eastAsia="Times New Roman" w:hAnsi="Times New Roman" w:cs="Times New Roman"/>
          <w:kern w:val="0"/>
          <w:sz w:val="32"/>
          <w:szCs w:val="32"/>
          <w:lang w:eastAsia="sl-SI"/>
          <w14:ligatures w14:val="none"/>
        </w:rPr>
        <w:t xml:space="preserve"> podtalnice, nezadosten pretok rek, naraščajoče temperature rek in morja: voda, skupna dobrina in življenjsko pomemben vir, zaradi globalnega segrevanja postaja vse redkejša. Po zdravi pameti bi bilo treba dati prednost njeni zaščiti in varčevanju s prilagajanjem naših potreb. Toda kot se pogosto dogaja pri jedrski energiji, se zdrava pamet umika dobičku in kratkoročnemu razmišljanju.</w:t>
      </w:r>
    </w:p>
    <w:p w14:paraId="5A71985F" w14:textId="2A265178" w:rsidR="00966666" w:rsidRDefault="00966666" w:rsidP="00973C60">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966666">
        <w:rPr>
          <w:rFonts w:ascii="Times New Roman" w:eastAsia="Times New Roman" w:hAnsi="Times New Roman" w:cs="Times New Roman"/>
          <w:kern w:val="0"/>
          <w:sz w:val="32"/>
          <w:szCs w:val="32"/>
          <w:lang w:eastAsia="sl-SI"/>
          <w14:ligatures w14:val="none"/>
        </w:rPr>
        <w:t>V celinski Franciji, medtem ko osnovna študija Explore 2070 predvideva povprečno letno zmanjšanje pretoka rek za 10 do 40 % [1], vsako leto izhlapi 400 milijonov m3 vode iz rek za hlajenje jedrskih reaktorjev, ki delujejo v zaprtih krogih. Poleg tega se voda uporablja še za druge namene: za sisteme gašenja požarov, varnostna skladišča itd. To je veliko preveč!</w:t>
      </w:r>
    </w:p>
    <w:p w14:paraId="0AABCCA3" w14:textId="72E16221" w:rsidR="000E2BAD" w:rsidRDefault="007D3EE4" w:rsidP="000E2BAD">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7D3EE4">
        <w:rPr>
          <w:rFonts w:ascii="Times New Roman" w:eastAsia="Times New Roman" w:hAnsi="Times New Roman" w:cs="Times New Roman"/>
          <w:kern w:val="0"/>
          <w:sz w:val="32"/>
          <w:szCs w:val="32"/>
          <w:lang w:eastAsia="sl-SI"/>
          <w14:ligatures w14:val="none"/>
        </w:rPr>
        <w:t>Da bi nadomestil</w:t>
      </w:r>
      <w:r>
        <w:rPr>
          <w:rFonts w:ascii="Times New Roman" w:eastAsia="Times New Roman" w:hAnsi="Times New Roman" w:cs="Times New Roman"/>
          <w:kern w:val="0"/>
          <w:sz w:val="32"/>
          <w:szCs w:val="32"/>
          <w:lang w:eastAsia="sl-SI"/>
          <w14:ligatures w14:val="none"/>
        </w:rPr>
        <w:t>a</w:t>
      </w:r>
      <w:r w:rsidRPr="007D3EE4">
        <w:rPr>
          <w:rFonts w:ascii="Times New Roman" w:eastAsia="Times New Roman" w:hAnsi="Times New Roman" w:cs="Times New Roman"/>
          <w:kern w:val="0"/>
          <w:sz w:val="32"/>
          <w:szCs w:val="32"/>
          <w:lang w:eastAsia="sl-SI"/>
          <w14:ligatures w14:val="none"/>
        </w:rPr>
        <w:t xml:space="preserve"> prihodnji primanjkljaj, je družba EDF</w:t>
      </w:r>
      <w:r w:rsidR="00290271">
        <w:rPr>
          <w:rFonts w:ascii="Times New Roman" w:eastAsia="Times New Roman" w:hAnsi="Times New Roman" w:cs="Times New Roman"/>
          <w:kern w:val="0"/>
          <w:sz w:val="32"/>
          <w:szCs w:val="32"/>
          <w:lang w:eastAsia="sl-SI"/>
          <w14:ligatures w14:val="none"/>
        </w:rPr>
        <w:t xml:space="preserve"> /Elektrogospodarstvo Francije/</w:t>
      </w:r>
      <w:r w:rsidRPr="007D3EE4">
        <w:rPr>
          <w:rFonts w:ascii="Times New Roman" w:eastAsia="Times New Roman" w:hAnsi="Times New Roman" w:cs="Times New Roman"/>
          <w:kern w:val="0"/>
          <w:sz w:val="32"/>
          <w:szCs w:val="32"/>
          <w:lang w:eastAsia="sl-SI"/>
          <w14:ligatures w14:val="none"/>
        </w:rPr>
        <w:t xml:space="preserve"> že dobila dovoljenje za črpanje podtalnice, ki je zaradi pomanjkanja padavin že oslabljena. Jedrska elektrarna v Dampierru (Loiret) lahko iz vodonosnika, ki je bil prej namenjen za prehrano ljudi, dnevno načrpa do 3 600 m3 vode. Na dan 1. aprila 2023 je bil nivo vode v 75 % od nj</w:t>
      </w:r>
      <w:r w:rsidR="006B5E60">
        <w:rPr>
          <w:rFonts w:ascii="Times New Roman" w:eastAsia="Times New Roman" w:hAnsi="Times New Roman" w:cs="Times New Roman"/>
          <w:kern w:val="0"/>
          <w:sz w:val="32"/>
          <w:szCs w:val="32"/>
          <w:lang w:eastAsia="sl-SI"/>
          <w14:ligatures w14:val="none"/>
        </w:rPr>
        <w:t>em</w:t>
      </w:r>
      <w:r w:rsidRPr="007D3EE4">
        <w:rPr>
          <w:rFonts w:ascii="Times New Roman" w:eastAsia="Times New Roman" w:hAnsi="Times New Roman" w:cs="Times New Roman"/>
          <w:kern w:val="0"/>
          <w:sz w:val="32"/>
          <w:szCs w:val="32"/>
          <w:lang w:eastAsia="sl-SI"/>
          <w14:ligatures w14:val="none"/>
        </w:rPr>
        <w:t xml:space="preserve"> pod sezonskim normativom [2]. 26 reaktorjev, ki obratujejo v odprtem krogu, za hlajenje črpa med 23 in 49 milijardami m3 vode na leto [3]. In čeprav </w:t>
      </w:r>
      <w:r w:rsidRPr="007D3EE4">
        <w:rPr>
          <w:rFonts w:ascii="Times New Roman" w:eastAsia="Times New Roman" w:hAnsi="Times New Roman" w:cs="Times New Roman"/>
          <w:kern w:val="0"/>
          <w:sz w:val="32"/>
          <w:szCs w:val="32"/>
          <w:lang w:eastAsia="sl-SI"/>
          <w14:ligatures w14:val="none"/>
        </w:rPr>
        <w:lastRenderedPageBreak/>
        <w:t>se skoraj vsa ta voda odvaja nazaj v reke ali morje, iz katerih je bila zajeta, se odvaja pri višji temperaturi, kar segreva okolja, ki so jih že tako ali tako močno prizadeli številni vročinski valovi.</w:t>
      </w:r>
      <w:r w:rsidR="000E2BAD">
        <w:rPr>
          <w:rFonts w:ascii="Times New Roman" w:eastAsia="Times New Roman" w:hAnsi="Times New Roman" w:cs="Times New Roman"/>
          <w:kern w:val="0"/>
          <w:sz w:val="32"/>
          <w:szCs w:val="32"/>
          <w:lang w:eastAsia="sl-SI"/>
          <w14:ligatures w14:val="none"/>
        </w:rPr>
        <w:t xml:space="preserve"> </w:t>
      </w:r>
      <w:r w:rsidR="000E2BAD" w:rsidRPr="007D3EE4">
        <w:rPr>
          <w:rFonts w:ascii="Times New Roman" w:eastAsia="Times New Roman" w:hAnsi="Times New Roman" w:cs="Times New Roman"/>
          <w:kern w:val="0"/>
          <w:sz w:val="32"/>
          <w:szCs w:val="32"/>
          <w:lang w:eastAsia="sl-SI"/>
          <w14:ligatures w14:val="none"/>
        </w:rPr>
        <w:t>Da bi nadomestil</w:t>
      </w:r>
      <w:r w:rsidR="000E2BAD">
        <w:rPr>
          <w:rFonts w:ascii="Times New Roman" w:eastAsia="Times New Roman" w:hAnsi="Times New Roman" w:cs="Times New Roman"/>
          <w:kern w:val="0"/>
          <w:sz w:val="32"/>
          <w:szCs w:val="32"/>
          <w:lang w:eastAsia="sl-SI"/>
          <w14:ligatures w14:val="none"/>
        </w:rPr>
        <w:t>a</w:t>
      </w:r>
      <w:r w:rsidR="000E2BAD" w:rsidRPr="007D3EE4">
        <w:rPr>
          <w:rFonts w:ascii="Times New Roman" w:eastAsia="Times New Roman" w:hAnsi="Times New Roman" w:cs="Times New Roman"/>
          <w:kern w:val="0"/>
          <w:sz w:val="32"/>
          <w:szCs w:val="32"/>
          <w:lang w:eastAsia="sl-SI"/>
          <w14:ligatures w14:val="none"/>
        </w:rPr>
        <w:t xml:space="preserve"> prihodnji primanjkljaj, je družba EDF</w:t>
      </w:r>
      <w:r w:rsidR="000E2BAD">
        <w:rPr>
          <w:rFonts w:ascii="Times New Roman" w:eastAsia="Times New Roman" w:hAnsi="Times New Roman" w:cs="Times New Roman"/>
          <w:kern w:val="0"/>
          <w:sz w:val="32"/>
          <w:szCs w:val="32"/>
          <w:lang w:eastAsia="sl-SI"/>
          <w14:ligatures w14:val="none"/>
        </w:rPr>
        <w:t xml:space="preserve"> /Elektrogospodarstvo Francije/</w:t>
      </w:r>
      <w:r w:rsidR="000E2BAD" w:rsidRPr="007D3EE4">
        <w:rPr>
          <w:rFonts w:ascii="Times New Roman" w:eastAsia="Times New Roman" w:hAnsi="Times New Roman" w:cs="Times New Roman"/>
          <w:kern w:val="0"/>
          <w:sz w:val="32"/>
          <w:szCs w:val="32"/>
          <w:lang w:eastAsia="sl-SI"/>
          <w14:ligatures w14:val="none"/>
        </w:rPr>
        <w:t xml:space="preserve"> že dobila dovoljenje za črpanje podtalnice, ki je zaradi pomanjkanja padavin že oslabljena. Jedrska elektrarna v Dampierru (Loiret) lahko iz vodonosnika, ki je bil prej namenjen za prehrano ljudi, dnevno načrpa do 3 600 m3 vode. Na dan 1. aprila 2023 je bil nivo vode v 75 % od nj</w:t>
      </w:r>
      <w:r w:rsidR="000E2BAD">
        <w:rPr>
          <w:rFonts w:ascii="Times New Roman" w:eastAsia="Times New Roman" w:hAnsi="Times New Roman" w:cs="Times New Roman"/>
          <w:kern w:val="0"/>
          <w:sz w:val="32"/>
          <w:szCs w:val="32"/>
          <w:lang w:eastAsia="sl-SI"/>
          <w14:ligatures w14:val="none"/>
        </w:rPr>
        <w:t>em</w:t>
      </w:r>
      <w:r w:rsidR="000E2BAD" w:rsidRPr="007D3EE4">
        <w:rPr>
          <w:rFonts w:ascii="Times New Roman" w:eastAsia="Times New Roman" w:hAnsi="Times New Roman" w:cs="Times New Roman"/>
          <w:kern w:val="0"/>
          <w:sz w:val="32"/>
          <w:szCs w:val="32"/>
          <w:lang w:eastAsia="sl-SI"/>
          <w14:ligatures w14:val="none"/>
        </w:rPr>
        <w:t xml:space="preserve"> pod sezonskim normativom [2]. 26 reaktorjev, ki obratujejo v odprtem krogu, za hlajenje črpa med 23 in 49 milijardami m3 vode na leto [3]. In čeprav se skoraj vsa ta voda odvaja nazaj v reke ali morje, iz katerih je bila zajeta, se odvaja pri višji temperaturi, kar segreva okolja, ki so jih že tako ali tako močno prizadeli številni vročinski valovi.</w:t>
      </w:r>
      <w:r w:rsidR="00146D56">
        <w:rPr>
          <w:rFonts w:ascii="Times New Roman" w:eastAsia="Times New Roman" w:hAnsi="Times New Roman" w:cs="Times New Roman"/>
          <w:kern w:val="0"/>
          <w:sz w:val="32"/>
          <w:szCs w:val="32"/>
          <w:lang w:eastAsia="sl-SI"/>
          <w14:ligatures w14:val="none"/>
        </w:rPr>
        <w:t xml:space="preserve"> </w:t>
      </w:r>
      <w:r w:rsidR="00146D56" w:rsidRPr="00146D56">
        <w:rPr>
          <w:rFonts w:ascii="Times New Roman" w:eastAsia="Times New Roman" w:hAnsi="Times New Roman" w:cs="Times New Roman"/>
          <w:kern w:val="0"/>
          <w:sz w:val="32"/>
          <w:szCs w:val="32"/>
          <w:lang w:eastAsia="sl-SI"/>
          <w14:ligatures w14:val="none"/>
        </w:rPr>
        <w:t>Lani poleti je družba EDF namesto da bi zaprla elektrarne, ki so preveč segrele reke, kot se običajno zgodi v času vročinskih valov, dobila dovoljenje za izpuščanje še bolj vroče vode v vodna okolja, ne da bi pri tem upoštevala zdravje in preživetje endemičnih vrst. Tako je elektrarna Blayais lahko še naprej izpuščala vodo v ustje reke Gironde, "dokler razlika med temperaturo zajete in izpuščene vode ni presegla 11 °C kot povprečna dnevna vrednost". [4] !</w:t>
      </w:r>
      <w:r w:rsidR="00E05818">
        <w:rPr>
          <w:rFonts w:ascii="Times New Roman" w:eastAsia="Times New Roman" w:hAnsi="Times New Roman" w:cs="Times New Roman"/>
          <w:kern w:val="0"/>
          <w:sz w:val="32"/>
          <w:szCs w:val="32"/>
          <w:lang w:eastAsia="sl-SI"/>
          <w14:ligatures w14:val="none"/>
        </w:rPr>
        <w:t xml:space="preserve"> </w:t>
      </w:r>
    </w:p>
    <w:p w14:paraId="7E5E7DCC" w14:textId="77777777" w:rsidR="006D322C" w:rsidRPr="006D322C" w:rsidRDefault="006D322C" w:rsidP="006D322C">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6D322C">
        <w:rPr>
          <w:rFonts w:ascii="Times New Roman" w:eastAsia="Times New Roman" w:hAnsi="Times New Roman" w:cs="Times New Roman"/>
          <w:kern w:val="0"/>
          <w:sz w:val="32"/>
          <w:szCs w:val="32"/>
          <w:lang w:eastAsia="sl-SI"/>
          <w14:ligatures w14:val="none"/>
        </w:rPr>
        <w:t>Vlada še zdaleč ne sprejema potrebnih odločitev, temveč povečuje pritisk na jedrsko energijo, da bi proizvajala vedno več. Ali bomo morali kmalu izbirati med ohranjanjem vodne biotske raznovrstnosti in proizvodnjo električne energije?</w:t>
      </w:r>
    </w:p>
    <w:p w14:paraId="0A0CF8C5" w14:textId="77777777" w:rsidR="006D322C" w:rsidRPr="006D322C" w:rsidRDefault="006D322C" w:rsidP="006D322C">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6D322C">
        <w:rPr>
          <w:rFonts w:ascii="Times New Roman" w:eastAsia="Times New Roman" w:hAnsi="Times New Roman" w:cs="Times New Roman"/>
          <w:kern w:val="0"/>
          <w:sz w:val="32"/>
          <w:szCs w:val="32"/>
          <w:lang w:eastAsia="sl-SI"/>
          <w14:ligatures w14:val="none"/>
        </w:rPr>
        <w:t>Preden bo prepozno, nasprotujmo izjemam, odobrenim jedrski industriji!</w:t>
      </w:r>
    </w:p>
    <w:p w14:paraId="4E6541B0" w14:textId="2EB04235" w:rsidR="00E05818" w:rsidRDefault="006D322C" w:rsidP="006D322C">
      <w:pPr>
        <w:spacing w:before="100" w:beforeAutospacing="1" w:after="100" w:afterAutospacing="1" w:line="240" w:lineRule="auto"/>
        <w:jc w:val="both"/>
        <w:rPr>
          <w:rFonts w:ascii="Times New Roman" w:eastAsia="Times New Roman" w:hAnsi="Times New Roman" w:cs="Times New Roman"/>
          <w:b/>
          <w:bCs/>
          <w:kern w:val="0"/>
          <w:sz w:val="32"/>
          <w:szCs w:val="32"/>
          <w:lang w:eastAsia="sl-SI"/>
          <w14:ligatures w14:val="none"/>
        </w:rPr>
      </w:pPr>
      <w:r w:rsidRPr="006D322C">
        <w:rPr>
          <w:rFonts w:ascii="Times New Roman" w:eastAsia="Times New Roman" w:hAnsi="Times New Roman" w:cs="Times New Roman"/>
          <w:b/>
          <w:bCs/>
          <w:kern w:val="0"/>
          <w:sz w:val="32"/>
          <w:szCs w:val="32"/>
          <w:lang w:eastAsia="sl-SI"/>
          <w14:ligatures w14:val="none"/>
        </w:rPr>
        <w:t>Besedilo peticije :</w:t>
      </w:r>
    </w:p>
    <w:p w14:paraId="5D670CD9" w14:textId="77777777" w:rsidR="00D11DC1" w:rsidRPr="006B7BBA" w:rsidRDefault="00D11DC1" w:rsidP="00D11DC1">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6B7BBA">
        <w:rPr>
          <w:rFonts w:ascii="Times New Roman" w:eastAsia="Times New Roman" w:hAnsi="Times New Roman" w:cs="Times New Roman"/>
          <w:kern w:val="0"/>
          <w:sz w:val="32"/>
          <w:szCs w:val="32"/>
          <w:lang w:eastAsia="sl-SI"/>
          <w14:ligatures w14:val="none"/>
        </w:rPr>
        <w:t>Gospod predsednik francoske uprave za jedrsko varnost, gospa ministrica za energetski prehod, gospod minister za ekološki prehod in ozemeljsko kohezijo,</w:t>
      </w:r>
    </w:p>
    <w:p w14:paraId="298E43BD" w14:textId="6A35F0F6" w:rsidR="006D322C" w:rsidRPr="00973C60" w:rsidRDefault="00D11DC1" w:rsidP="00D11DC1">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6B7BBA">
        <w:rPr>
          <w:rFonts w:ascii="Times New Roman" w:eastAsia="Times New Roman" w:hAnsi="Times New Roman" w:cs="Times New Roman"/>
          <w:kern w:val="0"/>
          <w:sz w:val="32"/>
          <w:szCs w:val="32"/>
          <w:lang w:eastAsia="sl-SI"/>
          <w14:ligatures w14:val="none"/>
        </w:rPr>
        <w:t xml:space="preserve">Poletje leta 2022 sta zaznamovala huda suša in večkratni intenzivni vročinski valovi. Izsušena podtalnica, nezadosten pretok rek, naraščajoče temperature rek in morja: v sedanjem obdobju so vodni viri </w:t>
      </w:r>
      <w:r w:rsidRPr="006B7BBA">
        <w:rPr>
          <w:rFonts w:ascii="Times New Roman" w:eastAsia="Times New Roman" w:hAnsi="Times New Roman" w:cs="Times New Roman"/>
          <w:kern w:val="0"/>
          <w:sz w:val="32"/>
          <w:szCs w:val="32"/>
          <w:lang w:eastAsia="sl-SI"/>
          <w14:ligatures w14:val="none"/>
        </w:rPr>
        <w:lastRenderedPageBreak/>
        <w:t>in vodna okolja močno prizadeti. A namesto da bi jih zaščitili, ste na prvo mesto postavili dobiček!</w:t>
      </w:r>
      <w:r w:rsidR="007E706D">
        <w:rPr>
          <w:rFonts w:ascii="Times New Roman" w:eastAsia="Times New Roman" w:hAnsi="Times New Roman" w:cs="Times New Roman"/>
          <w:kern w:val="0"/>
          <w:sz w:val="32"/>
          <w:szCs w:val="32"/>
          <w:lang w:eastAsia="sl-SI"/>
          <w14:ligatures w14:val="none"/>
        </w:rPr>
        <w:t xml:space="preserve"> </w:t>
      </w:r>
      <w:r w:rsidR="007E706D" w:rsidRPr="007E706D">
        <w:rPr>
          <w:rFonts w:ascii="Times New Roman" w:eastAsia="Times New Roman" w:hAnsi="Times New Roman" w:cs="Times New Roman"/>
          <w:kern w:val="0"/>
          <w:sz w:val="32"/>
          <w:szCs w:val="32"/>
          <w:lang w:eastAsia="sl-SI"/>
          <w14:ligatures w14:val="none"/>
        </w:rPr>
        <w:t>Običajno se ob vročem vremenu nekateri reaktorji zaustavijo, da bi zaščitili že pregrete reke. Zakaj se to ni zgodilo lansko poletje? Še huje, zakaj ste se strinjali, da se ta pojav še poslabša, ko ste zahtevali in sprejeli odloke, ki družbi EDF dovoljujejo odstopanje od standardov, ki omejujejo segrevanje vodotokov? Več tednov ste elektrarnam Blayais (Gironde), Bugey (Ain), Golfech (Tarn-et-Garonne), Saint-Alban (Isère) in Tricastin (Drôme) dovoljevali, da segreto vodo spuščajo v reke, za katere ste vedeli, da že trpijo. Ali ne spoštujete vodnih ekosistemov? Za preživetje teh naravnih območij, ki jih ogroža širjenje invazivnih vrst in patogenih organizmov zaradi tega toplotnega onesnaževanja?</w:t>
      </w:r>
    </w:p>
    <w:p w14:paraId="51EBFC20" w14:textId="77777777" w:rsidR="00590C60" w:rsidRPr="00590C60" w:rsidRDefault="00590C60" w:rsidP="00590C60">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590C60">
        <w:rPr>
          <w:rFonts w:ascii="Times New Roman" w:eastAsia="Times New Roman" w:hAnsi="Times New Roman" w:cs="Times New Roman"/>
          <w:kern w:val="0"/>
          <w:sz w:val="32"/>
          <w:szCs w:val="32"/>
          <w:lang w:eastAsia="sl-SI"/>
          <w14:ligatures w14:val="none"/>
        </w:rPr>
        <w:t>Lani poleti je družba EDF namesto, da bi zaprla svoje elektrarne, ki jih je zajel vročinski val, dobila dovoljenje za izpuščanje še bolj vroče vode v vodna okolja, ne da bi pri tem upoštevala zdravje in preživetje endemičnih vrst. V elektrarni Blayais je tako lahko še naprej izpuščala vodo v ustje reke Gironde, "dokler razlika med temperaturo zajete in izpuščene vode ni presegla 11 °C kot dnevna povprečna vrednost". [4] !</w:t>
      </w:r>
    </w:p>
    <w:p w14:paraId="74877144" w14:textId="3CC576DB" w:rsidR="00480611" w:rsidRDefault="00590C60" w:rsidP="00590C60">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590C60">
        <w:rPr>
          <w:rFonts w:ascii="Times New Roman" w:eastAsia="Times New Roman" w:hAnsi="Times New Roman" w:cs="Times New Roman"/>
          <w:kern w:val="0"/>
          <w:sz w:val="32"/>
          <w:szCs w:val="32"/>
          <w:lang w:eastAsia="sl-SI"/>
          <w14:ligatures w14:val="none"/>
        </w:rPr>
        <w:t>Vlada še zdaleč ni sprejela potrebnih odločitev, temveč krepi pritisk na jedrsko energijo, da bi proizvajala vedno več. Ali bomo morali kmalu izbirati med ohranjanjem vodne biotske raznovrstnosti in proizvodnjo električne energ</w:t>
      </w:r>
      <w:r w:rsidR="00FB100E">
        <w:rPr>
          <w:rFonts w:ascii="Times New Roman" w:eastAsia="Times New Roman" w:hAnsi="Times New Roman" w:cs="Times New Roman"/>
          <w:kern w:val="0"/>
          <w:sz w:val="32"/>
          <w:szCs w:val="32"/>
          <w:lang w:eastAsia="sl-SI"/>
          <w14:ligatures w14:val="none"/>
        </w:rPr>
        <w:t>ije</w:t>
      </w:r>
      <w:r w:rsidR="000163D2">
        <w:rPr>
          <w:rFonts w:ascii="Times New Roman" w:eastAsia="Times New Roman" w:hAnsi="Times New Roman" w:cs="Times New Roman"/>
          <w:kern w:val="0"/>
          <w:sz w:val="32"/>
          <w:szCs w:val="32"/>
          <w:lang w:eastAsia="sl-SI"/>
          <w14:ligatures w14:val="none"/>
        </w:rPr>
        <w:t>?</w:t>
      </w:r>
    </w:p>
    <w:p w14:paraId="5D00F6D9" w14:textId="77777777" w:rsidR="001B131B" w:rsidRPr="001B131B" w:rsidRDefault="001B131B" w:rsidP="001B131B">
      <w:pPr>
        <w:spacing w:before="100" w:beforeAutospacing="1" w:after="100" w:afterAutospacing="1" w:line="240" w:lineRule="auto"/>
        <w:jc w:val="both"/>
        <w:rPr>
          <w:rFonts w:ascii="Times New Roman" w:eastAsia="Times New Roman" w:hAnsi="Times New Roman" w:cs="Times New Roman"/>
          <w:kern w:val="0"/>
          <w:sz w:val="32"/>
          <w:szCs w:val="32"/>
          <w:lang w:eastAsia="sl-SI"/>
          <w14:ligatures w14:val="none"/>
        </w:rPr>
      </w:pPr>
      <w:r w:rsidRPr="001B131B">
        <w:rPr>
          <w:rFonts w:ascii="Times New Roman" w:eastAsia="Times New Roman" w:hAnsi="Times New Roman" w:cs="Times New Roman"/>
          <w:kern w:val="0"/>
          <w:sz w:val="32"/>
          <w:szCs w:val="32"/>
          <w:lang w:eastAsia="sl-SI"/>
          <w14:ligatures w14:val="none"/>
        </w:rPr>
        <w:t>Neposredna posledica podnebne katastrofe je, da se bodo suše in vročinski valovi še povečali in okrepili. Ali boste dovolili, da ta odstopanja, ki so katastrofalna za vodo in vrste, postanejo stalnica? Vaša dolžnost je, da zdaj ukrepate in zaščitite življenjsko pomembne vodne vire.</w:t>
      </w:r>
    </w:p>
    <w:p w14:paraId="485FE0B4" w14:textId="090AD746" w:rsidR="000163D2" w:rsidRDefault="001B131B" w:rsidP="001B131B">
      <w:pPr>
        <w:spacing w:before="100" w:beforeAutospacing="1" w:after="100" w:afterAutospacing="1" w:line="240" w:lineRule="auto"/>
        <w:jc w:val="both"/>
        <w:rPr>
          <w:rFonts w:ascii="Times New Roman" w:eastAsia="Times New Roman" w:hAnsi="Times New Roman" w:cs="Times New Roman"/>
          <w:b/>
          <w:bCs/>
          <w:kern w:val="0"/>
          <w:sz w:val="32"/>
          <w:szCs w:val="32"/>
          <w:lang w:eastAsia="sl-SI"/>
          <w14:ligatures w14:val="none"/>
        </w:rPr>
      </w:pPr>
      <w:r w:rsidRPr="009A1A92">
        <w:rPr>
          <w:rFonts w:ascii="Times New Roman" w:eastAsia="Times New Roman" w:hAnsi="Times New Roman" w:cs="Times New Roman"/>
          <w:b/>
          <w:bCs/>
          <w:kern w:val="0"/>
          <w:sz w:val="32"/>
          <w:szCs w:val="32"/>
          <w:lang w:eastAsia="sl-SI"/>
          <w14:ligatures w14:val="none"/>
        </w:rPr>
        <w:t>Za zdrave reke in vitalno prihodnost vas pozivamo, da prenehate izdajati izjeme od omejitev toplotnih izpustov iz jedrskih elektrarn in zaprete reaktorje na rekah s prenizkim pretokom.</w:t>
      </w:r>
    </w:p>
    <w:p w14:paraId="41027F14" w14:textId="77777777" w:rsidR="004C3939" w:rsidRDefault="004C3939"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p>
    <w:p w14:paraId="6ADE9924" w14:textId="6DF09149" w:rsidR="0057553E" w:rsidRPr="0057553E" w:rsidRDefault="0057553E"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r w:rsidRPr="0057553E">
        <w:rPr>
          <w:rFonts w:ascii="Times New Roman" w:eastAsia="Times New Roman" w:hAnsi="Times New Roman" w:cs="Times New Roman"/>
          <w:color w:val="2E74B5" w:themeColor="accent5" w:themeShade="BF"/>
          <w:kern w:val="0"/>
          <w:sz w:val="32"/>
          <w:szCs w:val="32"/>
          <w:lang w:eastAsia="sl-SI"/>
          <w14:ligatures w14:val="none"/>
        </w:rPr>
        <w:t>[1] https://www.sortirdunucleaire.org/secheresse-canicule-nucleaire</w:t>
      </w:r>
    </w:p>
    <w:p w14:paraId="78A5FBA0" w14:textId="77777777" w:rsidR="0057553E" w:rsidRPr="0057553E" w:rsidRDefault="0057553E"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r w:rsidRPr="0057553E">
        <w:rPr>
          <w:rFonts w:ascii="Times New Roman" w:eastAsia="Times New Roman" w:hAnsi="Times New Roman" w:cs="Times New Roman"/>
          <w:color w:val="2E74B5" w:themeColor="accent5" w:themeShade="BF"/>
          <w:kern w:val="0"/>
          <w:sz w:val="32"/>
          <w:szCs w:val="32"/>
          <w:lang w:eastAsia="sl-SI"/>
          <w14:ligatures w14:val="none"/>
        </w:rPr>
        <w:lastRenderedPageBreak/>
        <w:t>[2] Bilten BRGM: https://www.brgm.fr/fr/actualite/communique-presse/nappes-eau-souterraine-au-1er-avril-2023-risques-secheresse-estivale</w:t>
      </w:r>
    </w:p>
    <w:p w14:paraId="12B32B94" w14:textId="77777777" w:rsidR="0057553E" w:rsidRPr="0057553E" w:rsidRDefault="0057553E" w:rsidP="0057553E">
      <w:pPr>
        <w:spacing w:before="100" w:beforeAutospacing="1" w:after="100" w:afterAutospacing="1" w:line="240" w:lineRule="auto"/>
        <w:jc w:val="both"/>
        <w:rPr>
          <w:rFonts w:ascii="Times New Roman" w:eastAsia="Times New Roman" w:hAnsi="Times New Roman" w:cs="Times New Roman"/>
          <w:color w:val="000000" w:themeColor="text1"/>
          <w:kern w:val="0"/>
          <w:sz w:val="32"/>
          <w:szCs w:val="32"/>
          <w:lang w:eastAsia="sl-SI"/>
          <w14:ligatures w14:val="none"/>
        </w:rPr>
      </w:pPr>
      <w:r w:rsidRPr="0057553E">
        <w:rPr>
          <w:rFonts w:ascii="Times New Roman" w:eastAsia="Times New Roman" w:hAnsi="Times New Roman" w:cs="Times New Roman"/>
          <w:color w:val="2E74B5" w:themeColor="accent5" w:themeShade="BF"/>
          <w:kern w:val="0"/>
          <w:sz w:val="32"/>
          <w:szCs w:val="32"/>
          <w:lang w:eastAsia="sl-SI"/>
          <w14:ligatures w14:val="none"/>
        </w:rPr>
        <w:t>[3] https://www.edf.fr/sites/default/files/contrib/groupe-edf/producteur-industriel/nucleaire/ENVIRONNEMENT/guide_2020_-_centrales_nucleaires_et_environnement.pdf - str. 111.</w:t>
      </w:r>
      <w:r w:rsidRPr="0057553E">
        <w:rPr>
          <w:rFonts w:ascii="Times New Roman" w:eastAsia="Times New Roman" w:hAnsi="Times New Roman" w:cs="Times New Roman"/>
          <w:color w:val="000000" w:themeColor="text1"/>
          <w:kern w:val="0"/>
          <w:sz w:val="32"/>
          <w:szCs w:val="32"/>
          <w:lang w:eastAsia="sl-SI"/>
          <w14:ligatures w14:val="none"/>
        </w:rPr>
        <w:t xml:space="preserve"> "V odprtem krogu se letne količine odvzete vode gibljejo od 900 do 1900 milijonov m3 na reaktor, odvisno od velikosti hladilnih naprav."</w:t>
      </w:r>
    </w:p>
    <w:p w14:paraId="38D30F72" w14:textId="2E5D08B4" w:rsidR="001715C1" w:rsidRDefault="0057553E"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r w:rsidRPr="0057553E">
        <w:rPr>
          <w:rFonts w:ascii="Times New Roman" w:eastAsia="Times New Roman" w:hAnsi="Times New Roman" w:cs="Times New Roman"/>
          <w:color w:val="2E74B5" w:themeColor="accent5" w:themeShade="BF"/>
          <w:kern w:val="0"/>
          <w:sz w:val="32"/>
          <w:szCs w:val="32"/>
          <w:lang w:eastAsia="sl-SI"/>
          <w14:ligatures w14:val="none"/>
        </w:rPr>
        <w:t xml:space="preserve">[4] </w:t>
      </w:r>
      <w:hyperlink r:id="rId5" w:history="1">
        <w:r w:rsidR="004C3939" w:rsidRPr="00FA0EE1">
          <w:rPr>
            <w:rStyle w:val="Hiperpovezava"/>
            <w:rFonts w:ascii="Times New Roman" w:eastAsia="Times New Roman" w:hAnsi="Times New Roman" w:cs="Times New Roman"/>
            <w:kern w:val="0"/>
            <w:sz w:val="32"/>
            <w:szCs w:val="32"/>
            <w:lang w:eastAsia="sl-SI"/>
            <w14:textFill>
              <w14:solidFill>
                <w14:srgbClr w14:val="0000FF">
                  <w14:lumMod w14:val="75000"/>
                </w14:srgbClr>
              </w14:solidFill>
            </w14:textFill>
            <w14:ligatures w14:val="none"/>
          </w:rPr>
          <w:t>https://www.actu-environnement.com/ae/news/centrales-nucleaires-derogation-prolongation-limites-rejets-thermiques-40154.php</w:t>
        </w:r>
      </w:hyperlink>
    </w:p>
    <w:p w14:paraId="6AE18A96" w14:textId="77777777" w:rsidR="004C3939" w:rsidRDefault="004C3939"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p>
    <w:p w14:paraId="66113237" w14:textId="77777777" w:rsidR="004C3939" w:rsidRDefault="004C3939"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p>
    <w:p w14:paraId="3AF9B54D" w14:textId="77777777" w:rsidR="004C3939" w:rsidRDefault="004C3939"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p>
    <w:p w14:paraId="43E8E290" w14:textId="77777777" w:rsidR="004C3939" w:rsidRPr="00973C60" w:rsidRDefault="004C3939" w:rsidP="0057553E">
      <w:pPr>
        <w:spacing w:before="100" w:beforeAutospacing="1" w:after="100" w:afterAutospacing="1" w:line="240" w:lineRule="auto"/>
        <w:jc w:val="both"/>
        <w:rPr>
          <w:rFonts w:ascii="Times New Roman" w:eastAsia="Times New Roman" w:hAnsi="Times New Roman" w:cs="Times New Roman"/>
          <w:color w:val="2E74B5" w:themeColor="accent5" w:themeShade="BF"/>
          <w:kern w:val="0"/>
          <w:sz w:val="32"/>
          <w:szCs w:val="32"/>
          <w:lang w:eastAsia="sl-SI"/>
          <w14:ligatures w14:val="none"/>
        </w:rPr>
      </w:pPr>
    </w:p>
    <w:sectPr w:rsidR="004C3939" w:rsidRPr="0097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FBA"/>
    <w:multiLevelType w:val="hybridMultilevel"/>
    <w:tmpl w:val="7012E1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522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60"/>
    <w:rsid w:val="00010E4D"/>
    <w:rsid w:val="000163D2"/>
    <w:rsid w:val="000A59B2"/>
    <w:rsid w:val="000C62D9"/>
    <w:rsid w:val="000D483E"/>
    <w:rsid w:val="000E2BAD"/>
    <w:rsid w:val="000E5054"/>
    <w:rsid w:val="00111216"/>
    <w:rsid w:val="00146D56"/>
    <w:rsid w:val="001715C1"/>
    <w:rsid w:val="001B131B"/>
    <w:rsid w:val="001E4D49"/>
    <w:rsid w:val="00290271"/>
    <w:rsid w:val="003636D7"/>
    <w:rsid w:val="003927C4"/>
    <w:rsid w:val="003978F7"/>
    <w:rsid w:val="003B38D2"/>
    <w:rsid w:val="00480611"/>
    <w:rsid w:val="004C3939"/>
    <w:rsid w:val="00515C43"/>
    <w:rsid w:val="00571163"/>
    <w:rsid w:val="0057553E"/>
    <w:rsid w:val="00590C60"/>
    <w:rsid w:val="005C2650"/>
    <w:rsid w:val="005C7F4C"/>
    <w:rsid w:val="005D44AA"/>
    <w:rsid w:val="00660964"/>
    <w:rsid w:val="006A3B41"/>
    <w:rsid w:val="006B5E60"/>
    <w:rsid w:val="006B7BBA"/>
    <w:rsid w:val="006D15A6"/>
    <w:rsid w:val="006D322C"/>
    <w:rsid w:val="00715CEC"/>
    <w:rsid w:val="007D3EE4"/>
    <w:rsid w:val="007E706D"/>
    <w:rsid w:val="007F0D3C"/>
    <w:rsid w:val="008103CD"/>
    <w:rsid w:val="00943740"/>
    <w:rsid w:val="00966666"/>
    <w:rsid w:val="00973C60"/>
    <w:rsid w:val="009A1A92"/>
    <w:rsid w:val="009C5C90"/>
    <w:rsid w:val="009D6A5D"/>
    <w:rsid w:val="00A01B7F"/>
    <w:rsid w:val="00A53336"/>
    <w:rsid w:val="00A83D05"/>
    <w:rsid w:val="00AC40B8"/>
    <w:rsid w:val="00BA1670"/>
    <w:rsid w:val="00C143A3"/>
    <w:rsid w:val="00C4269C"/>
    <w:rsid w:val="00C47306"/>
    <w:rsid w:val="00D11DC1"/>
    <w:rsid w:val="00D62FD1"/>
    <w:rsid w:val="00D96128"/>
    <w:rsid w:val="00DD7388"/>
    <w:rsid w:val="00E05818"/>
    <w:rsid w:val="00E65BE7"/>
    <w:rsid w:val="00F0548F"/>
    <w:rsid w:val="00FB1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D4B"/>
  <w15:chartTrackingRefBased/>
  <w15:docId w15:val="{2AC1690F-C0C8-404B-A94F-505E7E9D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973C6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973C60"/>
    <w:rPr>
      <w:rFonts w:ascii="Times New Roman" w:eastAsia="Times New Roman" w:hAnsi="Times New Roman" w:cs="Times New Roman"/>
      <w:b/>
      <w:bCs/>
      <w:kern w:val="0"/>
      <w:sz w:val="27"/>
      <w:szCs w:val="27"/>
      <w:lang w:eastAsia="sl-SI"/>
      <w14:ligatures w14:val="none"/>
    </w:rPr>
  </w:style>
  <w:style w:type="paragraph" w:styleId="Navadensplet">
    <w:name w:val="Normal (Web)"/>
    <w:basedOn w:val="Navaden"/>
    <w:uiPriority w:val="99"/>
    <w:semiHidden/>
    <w:unhideWhenUsed/>
    <w:rsid w:val="00973C60"/>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spipnoteref">
    <w:name w:val="spip_note_ref"/>
    <w:basedOn w:val="Privzetapisavaodstavka"/>
    <w:rsid w:val="00973C60"/>
  </w:style>
  <w:style w:type="character" w:styleId="Hiperpovezava">
    <w:name w:val="Hyperlink"/>
    <w:basedOn w:val="Privzetapisavaodstavka"/>
    <w:uiPriority w:val="99"/>
    <w:unhideWhenUsed/>
    <w:rsid w:val="00973C60"/>
    <w:rPr>
      <w:color w:val="0000FF"/>
      <w:u w:val="single"/>
    </w:rPr>
  </w:style>
  <w:style w:type="character" w:styleId="Krepko">
    <w:name w:val="Strong"/>
    <w:basedOn w:val="Privzetapisavaodstavka"/>
    <w:uiPriority w:val="22"/>
    <w:qFormat/>
    <w:rsid w:val="00973C60"/>
    <w:rPr>
      <w:b/>
      <w:bCs/>
    </w:rPr>
  </w:style>
  <w:style w:type="paragraph" w:styleId="Odstavekseznama">
    <w:name w:val="List Paragraph"/>
    <w:basedOn w:val="Navaden"/>
    <w:uiPriority w:val="34"/>
    <w:qFormat/>
    <w:rsid w:val="00571163"/>
    <w:pPr>
      <w:ind w:left="720"/>
      <w:contextualSpacing/>
    </w:pPr>
  </w:style>
  <w:style w:type="character" w:styleId="Nerazreenaomemba">
    <w:name w:val="Unresolved Mention"/>
    <w:basedOn w:val="Privzetapisavaodstavka"/>
    <w:uiPriority w:val="99"/>
    <w:semiHidden/>
    <w:unhideWhenUsed/>
    <w:rsid w:val="004C3939"/>
    <w:rPr>
      <w:color w:val="605E5C"/>
      <w:shd w:val="clear" w:color="auto" w:fill="E1DFDD"/>
    </w:rPr>
  </w:style>
  <w:style w:type="character" w:customStyle="1" w:styleId="qu">
    <w:name w:val="qu"/>
    <w:basedOn w:val="Privzetapisavaodstavka"/>
    <w:rsid w:val="006A3B41"/>
  </w:style>
  <w:style w:type="character" w:customStyle="1" w:styleId="gd">
    <w:name w:val="gd"/>
    <w:basedOn w:val="Privzetapisavaodstavka"/>
    <w:rsid w:val="006A3B41"/>
  </w:style>
  <w:style w:type="character" w:customStyle="1" w:styleId="vuuxrf">
    <w:name w:val="vuuxrf"/>
    <w:basedOn w:val="Privzetapisavaodstavka"/>
    <w:rsid w:val="005D44AA"/>
  </w:style>
  <w:style w:type="character" w:styleId="HTML-citat">
    <w:name w:val="HTML Cite"/>
    <w:basedOn w:val="Privzetapisavaodstavka"/>
    <w:uiPriority w:val="99"/>
    <w:semiHidden/>
    <w:unhideWhenUsed/>
    <w:rsid w:val="005D4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00618">
      <w:bodyDiv w:val="1"/>
      <w:marLeft w:val="0"/>
      <w:marRight w:val="0"/>
      <w:marTop w:val="0"/>
      <w:marBottom w:val="0"/>
      <w:divBdr>
        <w:top w:val="none" w:sz="0" w:space="0" w:color="auto"/>
        <w:left w:val="none" w:sz="0" w:space="0" w:color="auto"/>
        <w:bottom w:val="none" w:sz="0" w:space="0" w:color="auto"/>
        <w:right w:val="none" w:sz="0" w:space="0" w:color="auto"/>
      </w:divBdr>
      <w:divsChild>
        <w:div w:id="1152256508">
          <w:marLeft w:val="0"/>
          <w:marRight w:val="0"/>
          <w:marTop w:val="0"/>
          <w:marBottom w:val="0"/>
          <w:divBdr>
            <w:top w:val="none" w:sz="0" w:space="0" w:color="auto"/>
            <w:left w:val="none" w:sz="0" w:space="0" w:color="auto"/>
            <w:bottom w:val="none" w:sz="0" w:space="0" w:color="auto"/>
            <w:right w:val="none" w:sz="0" w:space="0" w:color="auto"/>
          </w:divBdr>
          <w:divsChild>
            <w:div w:id="1174033636">
              <w:marLeft w:val="0"/>
              <w:marRight w:val="0"/>
              <w:marTop w:val="0"/>
              <w:marBottom w:val="0"/>
              <w:divBdr>
                <w:top w:val="none" w:sz="0" w:space="0" w:color="auto"/>
                <w:left w:val="none" w:sz="0" w:space="0" w:color="auto"/>
                <w:bottom w:val="none" w:sz="0" w:space="0" w:color="auto"/>
                <w:right w:val="none" w:sz="0" w:space="0" w:color="auto"/>
              </w:divBdr>
            </w:div>
            <w:div w:id="1076365975">
              <w:marLeft w:val="0"/>
              <w:marRight w:val="0"/>
              <w:marTop w:val="0"/>
              <w:marBottom w:val="0"/>
              <w:divBdr>
                <w:top w:val="none" w:sz="0" w:space="0" w:color="auto"/>
                <w:left w:val="none" w:sz="0" w:space="0" w:color="auto"/>
                <w:bottom w:val="none" w:sz="0" w:space="0" w:color="auto"/>
                <w:right w:val="none" w:sz="0" w:space="0" w:color="auto"/>
              </w:divBdr>
              <w:divsChild>
                <w:div w:id="13657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9062">
      <w:bodyDiv w:val="1"/>
      <w:marLeft w:val="0"/>
      <w:marRight w:val="0"/>
      <w:marTop w:val="0"/>
      <w:marBottom w:val="0"/>
      <w:divBdr>
        <w:top w:val="none" w:sz="0" w:space="0" w:color="auto"/>
        <w:left w:val="none" w:sz="0" w:space="0" w:color="auto"/>
        <w:bottom w:val="none" w:sz="0" w:space="0" w:color="auto"/>
        <w:right w:val="none" w:sz="0" w:space="0" w:color="auto"/>
      </w:divBdr>
      <w:divsChild>
        <w:div w:id="901141599">
          <w:marLeft w:val="0"/>
          <w:marRight w:val="0"/>
          <w:marTop w:val="0"/>
          <w:marBottom w:val="0"/>
          <w:divBdr>
            <w:top w:val="none" w:sz="0" w:space="0" w:color="auto"/>
            <w:left w:val="none" w:sz="0" w:space="0" w:color="auto"/>
            <w:bottom w:val="none" w:sz="0" w:space="0" w:color="auto"/>
            <w:right w:val="none" w:sz="0" w:space="0" w:color="auto"/>
          </w:divBdr>
          <w:divsChild>
            <w:div w:id="1036734027">
              <w:marLeft w:val="0"/>
              <w:marRight w:val="0"/>
              <w:marTop w:val="0"/>
              <w:marBottom w:val="0"/>
              <w:divBdr>
                <w:top w:val="none" w:sz="0" w:space="0" w:color="auto"/>
                <w:left w:val="none" w:sz="0" w:space="0" w:color="auto"/>
                <w:bottom w:val="none" w:sz="0" w:space="0" w:color="auto"/>
                <w:right w:val="none" w:sz="0" w:space="0" w:color="auto"/>
              </w:divBdr>
            </w:div>
          </w:divsChild>
        </w:div>
        <w:div w:id="1842967478">
          <w:marLeft w:val="0"/>
          <w:marRight w:val="0"/>
          <w:marTop w:val="0"/>
          <w:marBottom w:val="0"/>
          <w:divBdr>
            <w:top w:val="none" w:sz="0" w:space="0" w:color="auto"/>
            <w:left w:val="none" w:sz="0" w:space="0" w:color="auto"/>
            <w:bottom w:val="none" w:sz="0" w:space="0" w:color="auto"/>
            <w:right w:val="none" w:sz="0" w:space="0" w:color="auto"/>
          </w:divBdr>
          <w:divsChild>
            <w:div w:id="3546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528">
      <w:bodyDiv w:val="1"/>
      <w:marLeft w:val="0"/>
      <w:marRight w:val="0"/>
      <w:marTop w:val="0"/>
      <w:marBottom w:val="0"/>
      <w:divBdr>
        <w:top w:val="none" w:sz="0" w:space="0" w:color="auto"/>
        <w:left w:val="none" w:sz="0" w:space="0" w:color="auto"/>
        <w:bottom w:val="none" w:sz="0" w:space="0" w:color="auto"/>
        <w:right w:val="none" w:sz="0" w:space="0" w:color="auto"/>
      </w:divBdr>
      <w:divsChild>
        <w:div w:id="516384617">
          <w:marLeft w:val="0"/>
          <w:marRight w:val="0"/>
          <w:marTop w:val="0"/>
          <w:marBottom w:val="0"/>
          <w:divBdr>
            <w:top w:val="none" w:sz="0" w:space="0" w:color="auto"/>
            <w:left w:val="none" w:sz="0" w:space="0" w:color="auto"/>
            <w:bottom w:val="none" w:sz="0" w:space="0" w:color="auto"/>
            <w:right w:val="none" w:sz="0" w:space="0" w:color="auto"/>
          </w:divBdr>
          <w:divsChild>
            <w:div w:id="716589362">
              <w:marLeft w:val="0"/>
              <w:marRight w:val="0"/>
              <w:marTop w:val="0"/>
              <w:marBottom w:val="0"/>
              <w:divBdr>
                <w:top w:val="none" w:sz="0" w:space="0" w:color="auto"/>
                <w:left w:val="none" w:sz="0" w:space="0" w:color="auto"/>
                <w:bottom w:val="none" w:sz="0" w:space="0" w:color="auto"/>
                <w:right w:val="none" w:sz="0" w:space="0" w:color="auto"/>
              </w:divBdr>
              <w:divsChild>
                <w:div w:id="681934204">
                  <w:marLeft w:val="0"/>
                  <w:marRight w:val="0"/>
                  <w:marTop w:val="0"/>
                  <w:marBottom w:val="0"/>
                  <w:divBdr>
                    <w:top w:val="none" w:sz="0" w:space="0" w:color="auto"/>
                    <w:left w:val="none" w:sz="0" w:space="0" w:color="auto"/>
                    <w:bottom w:val="none" w:sz="0" w:space="0" w:color="auto"/>
                    <w:right w:val="none" w:sz="0" w:space="0" w:color="auto"/>
                  </w:divBdr>
                  <w:divsChild>
                    <w:div w:id="17455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1034">
                      <w:marLeft w:val="0"/>
                      <w:marRight w:val="0"/>
                      <w:marTop w:val="0"/>
                      <w:marBottom w:val="0"/>
                      <w:divBdr>
                        <w:top w:val="none" w:sz="0" w:space="0" w:color="auto"/>
                        <w:left w:val="none" w:sz="0" w:space="0" w:color="auto"/>
                        <w:bottom w:val="none" w:sz="0" w:space="0" w:color="auto"/>
                        <w:right w:val="none" w:sz="0" w:space="0" w:color="auto"/>
                      </w:divBdr>
                      <w:divsChild>
                        <w:div w:id="1948467664">
                          <w:marLeft w:val="0"/>
                          <w:marRight w:val="0"/>
                          <w:marTop w:val="0"/>
                          <w:marBottom w:val="0"/>
                          <w:divBdr>
                            <w:top w:val="none" w:sz="0" w:space="0" w:color="auto"/>
                            <w:left w:val="none" w:sz="0" w:space="0" w:color="auto"/>
                            <w:bottom w:val="none" w:sz="0" w:space="0" w:color="auto"/>
                            <w:right w:val="none" w:sz="0" w:space="0" w:color="auto"/>
                          </w:divBdr>
                        </w:div>
                        <w:div w:id="1415664108">
                          <w:marLeft w:val="0"/>
                          <w:marRight w:val="0"/>
                          <w:marTop w:val="0"/>
                          <w:marBottom w:val="0"/>
                          <w:divBdr>
                            <w:top w:val="none" w:sz="0" w:space="0" w:color="auto"/>
                            <w:left w:val="none" w:sz="0" w:space="0" w:color="auto"/>
                            <w:bottom w:val="none" w:sz="0" w:space="0" w:color="auto"/>
                            <w:right w:val="none" w:sz="0" w:space="0" w:color="auto"/>
                          </w:divBdr>
                        </w:div>
                        <w:div w:id="2107604596">
                          <w:marLeft w:val="0"/>
                          <w:marRight w:val="0"/>
                          <w:marTop w:val="0"/>
                          <w:marBottom w:val="0"/>
                          <w:divBdr>
                            <w:top w:val="none" w:sz="0" w:space="0" w:color="auto"/>
                            <w:left w:val="none" w:sz="0" w:space="0" w:color="auto"/>
                            <w:bottom w:val="none" w:sz="0" w:space="0" w:color="auto"/>
                            <w:right w:val="none" w:sz="0" w:space="0" w:color="auto"/>
                          </w:divBdr>
                        </w:div>
                        <w:div w:id="11922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9002">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0"/>
          <w:marRight w:val="0"/>
          <w:marTop w:val="0"/>
          <w:marBottom w:val="0"/>
          <w:divBdr>
            <w:top w:val="none" w:sz="0" w:space="0" w:color="auto"/>
            <w:left w:val="none" w:sz="0" w:space="0" w:color="auto"/>
            <w:bottom w:val="none" w:sz="0" w:space="0" w:color="auto"/>
            <w:right w:val="none" w:sz="0" w:space="0" w:color="auto"/>
          </w:divBdr>
          <w:divsChild>
            <w:div w:id="450636133">
              <w:marLeft w:val="0"/>
              <w:marRight w:val="0"/>
              <w:marTop w:val="0"/>
              <w:marBottom w:val="0"/>
              <w:divBdr>
                <w:top w:val="none" w:sz="0" w:space="0" w:color="auto"/>
                <w:left w:val="none" w:sz="0" w:space="0" w:color="auto"/>
                <w:bottom w:val="none" w:sz="0" w:space="0" w:color="auto"/>
                <w:right w:val="none" w:sz="0" w:space="0" w:color="auto"/>
              </w:divBdr>
            </w:div>
            <w:div w:id="119150131">
              <w:marLeft w:val="0"/>
              <w:marRight w:val="0"/>
              <w:marTop w:val="0"/>
              <w:marBottom w:val="0"/>
              <w:divBdr>
                <w:top w:val="none" w:sz="0" w:space="0" w:color="auto"/>
                <w:left w:val="none" w:sz="0" w:space="0" w:color="auto"/>
                <w:bottom w:val="none" w:sz="0" w:space="0" w:color="auto"/>
                <w:right w:val="none" w:sz="0" w:space="0" w:color="auto"/>
              </w:divBdr>
              <w:divsChild>
                <w:div w:id="199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tu-environnement.com/ae/news/centrales-nucleaires-derogation-prolongation-limites-rejets-thermiques-40154.ph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Seserko</dc:creator>
  <cp:keywords/>
  <dc:description/>
  <cp:lastModifiedBy>Leo Seserko</cp:lastModifiedBy>
  <cp:revision>3</cp:revision>
  <dcterms:created xsi:type="dcterms:W3CDTF">2023-09-30T15:25:00Z</dcterms:created>
  <dcterms:modified xsi:type="dcterms:W3CDTF">2023-09-30T15:26:00Z</dcterms:modified>
</cp:coreProperties>
</file>