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627C" w14:textId="46637402" w:rsidR="00C55198" w:rsidRPr="00E049DB" w:rsidRDefault="002B0160" w:rsidP="00C55198">
      <w:pPr>
        <w:pStyle w:val="Header"/>
        <w:rPr>
          <w:lang w:val="en-GB"/>
        </w:rPr>
      </w:pPr>
      <w:proofErr w:type="spellStart"/>
      <w:r w:rsidRPr="00E049DB">
        <w:rPr>
          <w:lang w:val="en-GB"/>
        </w:rPr>
        <w:t>Republika</w:t>
      </w:r>
      <w:proofErr w:type="spellEnd"/>
      <w:r w:rsidRPr="00E049DB">
        <w:rPr>
          <w:lang w:val="en-GB"/>
        </w:rPr>
        <w:t xml:space="preserve"> </w:t>
      </w:r>
      <w:proofErr w:type="spellStart"/>
      <w:r w:rsidRPr="00E049DB">
        <w:rPr>
          <w:lang w:val="en-GB"/>
        </w:rPr>
        <w:t>Slovenija</w:t>
      </w:r>
      <w:proofErr w:type="spellEnd"/>
      <w:r w:rsidR="00C55198" w:rsidRPr="00E049DB">
        <w:rPr>
          <w:lang w:val="en-GB"/>
        </w:rPr>
        <w:t xml:space="preserve"> </w:t>
      </w:r>
    </w:p>
    <w:p w14:paraId="7678079C" w14:textId="73A83AA8" w:rsidR="00C55198" w:rsidRPr="00DE4B9B" w:rsidRDefault="00C55198" w:rsidP="003769C2">
      <w:pPr>
        <w:pStyle w:val="Header"/>
        <w:tabs>
          <w:tab w:val="clear" w:pos="4513"/>
          <w:tab w:val="clear" w:pos="9026"/>
          <w:tab w:val="left" w:pos="6405"/>
        </w:tabs>
        <w:rPr>
          <w:b/>
          <w:bCs/>
          <w:lang w:val="en-GB"/>
        </w:rPr>
      </w:pPr>
      <w:proofErr w:type="spellStart"/>
      <w:r w:rsidRPr="00E049DB">
        <w:rPr>
          <w:lang w:val="en-GB"/>
        </w:rPr>
        <w:t>Ministrstvo</w:t>
      </w:r>
      <w:proofErr w:type="spellEnd"/>
      <w:r w:rsidRPr="00E049DB">
        <w:rPr>
          <w:lang w:val="en-GB"/>
        </w:rPr>
        <w:t xml:space="preserve"> za </w:t>
      </w:r>
      <w:proofErr w:type="spellStart"/>
      <w:r w:rsidRPr="00E049DB">
        <w:rPr>
          <w:lang w:val="en-GB"/>
        </w:rPr>
        <w:t>okolje</w:t>
      </w:r>
      <w:proofErr w:type="spellEnd"/>
      <w:r w:rsidRPr="00E049DB">
        <w:rPr>
          <w:lang w:val="en-GB"/>
        </w:rPr>
        <w:t xml:space="preserve"> in </w:t>
      </w:r>
      <w:proofErr w:type="spellStart"/>
      <w:r w:rsidRPr="00E049DB">
        <w:rPr>
          <w:lang w:val="en-GB"/>
        </w:rPr>
        <w:t>prostor</w:t>
      </w:r>
      <w:proofErr w:type="spellEnd"/>
      <w:r w:rsidR="00494B0D">
        <w:rPr>
          <w:b/>
          <w:bCs/>
          <w:lang w:val="en-GB"/>
        </w:rPr>
        <w:tab/>
      </w:r>
    </w:p>
    <w:p w14:paraId="5115D4E0" w14:textId="77777777" w:rsidR="00812D8C" w:rsidRPr="00B965C8" w:rsidRDefault="00812D8C" w:rsidP="00812D8C">
      <w:pPr>
        <w:pStyle w:val="Header"/>
      </w:pPr>
      <w:r w:rsidRPr="00B965C8">
        <w:t>Agencija RS za okolje</w:t>
      </w:r>
    </w:p>
    <w:p w14:paraId="4D9465FF" w14:textId="77777777" w:rsidR="00812D8C" w:rsidRPr="00B965C8" w:rsidRDefault="00812D8C" w:rsidP="00812D8C">
      <w:pPr>
        <w:pStyle w:val="Header"/>
      </w:pPr>
      <w:r w:rsidRPr="00B965C8">
        <w:t>Vojkova 1b, 1000 Ljubljana</w:t>
      </w:r>
    </w:p>
    <w:p w14:paraId="5119D28F" w14:textId="77777777" w:rsidR="00812D8C" w:rsidRPr="00B965C8" w:rsidRDefault="00812D8C" w:rsidP="00812D8C">
      <w:pPr>
        <w:pStyle w:val="Header"/>
        <w:rPr>
          <w:i/>
          <w:iCs/>
        </w:rPr>
      </w:pPr>
    </w:p>
    <w:p w14:paraId="1D019D27" w14:textId="4D5ABC79" w:rsidR="007B5626" w:rsidRDefault="00886DF7" w:rsidP="00C55198">
      <w:pPr>
        <w:pStyle w:val="Header"/>
        <w:rPr>
          <w:lang w:val="en-GB"/>
        </w:rPr>
      </w:pPr>
      <w:proofErr w:type="spellStart"/>
      <w:r>
        <w:rPr>
          <w:lang w:val="en-GB"/>
        </w:rPr>
        <w:t>Republika</w:t>
      </w:r>
      <w:proofErr w:type="spellEnd"/>
      <w:r>
        <w:rPr>
          <w:lang w:val="en-GB"/>
        </w:rPr>
        <w:t xml:space="preserve"> </w:t>
      </w:r>
      <w:proofErr w:type="spellStart"/>
      <w:r>
        <w:rPr>
          <w:lang w:val="en-GB"/>
        </w:rPr>
        <w:t>Slovenija</w:t>
      </w:r>
      <w:proofErr w:type="spellEnd"/>
    </w:p>
    <w:p w14:paraId="2C814C89" w14:textId="3E63FD85" w:rsidR="00C55198" w:rsidRPr="003769C2" w:rsidRDefault="007E2628" w:rsidP="00C55198">
      <w:pPr>
        <w:pStyle w:val="Header"/>
        <w:rPr>
          <w:lang w:val="en-GB"/>
        </w:rPr>
      </w:pPr>
      <w:r w:rsidRPr="003769C2">
        <w:rPr>
          <w:lang w:val="en-GB"/>
        </w:rPr>
        <w:t xml:space="preserve">po </w:t>
      </w:r>
      <w:proofErr w:type="spellStart"/>
      <w:r w:rsidRPr="003769C2">
        <w:rPr>
          <w:lang w:val="en-GB"/>
        </w:rPr>
        <w:t>po</w:t>
      </w:r>
      <w:r w:rsidR="00311A60">
        <w:rPr>
          <w:lang w:val="en-GB"/>
        </w:rPr>
        <w:t>oblasti</w:t>
      </w:r>
      <w:r w:rsidR="0089130A">
        <w:rPr>
          <w:lang w:val="en-GB"/>
        </w:rPr>
        <w:t>lu</w:t>
      </w:r>
      <w:proofErr w:type="spellEnd"/>
      <w:r w:rsidR="004835DA">
        <w:rPr>
          <w:lang w:val="en-GB"/>
        </w:rPr>
        <w:t>:</w:t>
      </w:r>
      <w:r w:rsidRPr="003769C2">
        <w:rPr>
          <w:lang w:val="en-GB"/>
        </w:rPr>
        <w:t xml:space="preserve"> </w:t>
      </w:r>
      <w:r w:rsidR="00FE4343" w:rsidRPr="003769C2">
        <w:rPr>
          <w:lang w:val="en-GB"/>
        </w:rPr>
        <w:t>ARAO</w:t>
      </w:r>
      <w:r w:rsidR="00593D26">
        <w:rPr>
          <w:lang w:val="en-GB"/>
        </w:rPr>
        <w:t>,</w:t>
      </w:r>
      <w:r w:rsidR="00F93A9A" w:rsidRPr="003769C2">
        <w:rPr>
          <w:lang w:val="en-GB"/>
        </w:rPr>
        <w:t xml:space="preserve"> Ljubljana</w:t>
      </w:r>
    </w:p>
    <w:p w14:paraId="511AAE53" w14:textId="68F8E38E" w:rsidR="00400A7E" w:rsidRPr="003769C2" w:rsidRDefault="00FF0CDA" w:rsidP="00C55198">
      <w:pPr>
        <w:pStyle w:val="Header"/>
        <w:rPr>
          <w:lang w:val="en-GB"/>
        </w:rPr>
      </w:pPr>
      <w:proofErr w:type="spellStart"/>
      <w:r w:rsidRPr="003769C2">
        <w:rPr>
          <w:lang w:val="en-GB"/>
        </w:rPr>
        <w:t>Litostrojska</w:t>
      </w:r>
      <w:proofErr w:type="spellEnd"/>
      <w:r w:rsidRPr="003769C2">
        <w:rPr>
          <w:lang w:val="en-GB"/>
        </w:rPr>
        <w:t xml:space="preserve"> 58a</w:t>
      </w:r>
      <w:r w:rsidR="00546CF8" w:rsidRPr="003769C2">
        <w:rPr>
          <w:lang w:val="en-GB"/>
        </w:rPr>
        <w:t>, 1000 Ljubljana</w:t>
      </w:r>
    </w:p>
    <w:p w14:paraId="7761E182" w14:textId="77777777" w:rsidR="00C55198" w:rsidRPr="00DC39F4" w:rsidRDefault="00C55198" w:rsidP="00C55198">
      <w:pPr>
        <w:pStyle w:val="Header"/>
        <w:rPr>
          <w:u w:val="single"/>
          <w:lang w:val="en-GB"/>
        </w:rPr>
      </w:pPr>
    </w:p>
    <w:p w14:paraId="01152BD8" w14:textId="639336DB" w:rsidR="00C55198" w:rsidRPr="00D17DB5" w:rsidRDefault="002B44BF" w:rsidP="00C55198">
      <w:pPr>
        <w:pStyle w:val="Header"/>
        <w:rPr>
          <w:b/>
          <w:sz w:val="24"/>
          <w:szCs w:val="24"/>
          <w:lang w:val="en-GB"/>
        </w:rPr>
      </w:pPr>
      <w:proofErr w:type="spellStart"/>
      <w:r w:rsidRPr="002B44BF">
        <w:rPr>
          <w:bCs/>
          <w:sz w:val="24"/>
          <w:szCs w:val="24"/>
          <w:lang w:val="en-GB"/>
        </w:rPr>
        <w:t>Zadeva</w:t>
      </w:r>
      <w:proofErr w:type="spellEnd"/>
      <w:r w:rsidRPr="002B44BF">
        <w:rPr>
          <w:bCs/>
          <w:sz w:val="24"/>
          <w:szCs w:val="24"/>
          <w:lang w:val="en-GB"/>
        </w:rPr>
        <w:t>:</w:t>
      </w:r>
      <w:r>
        <w:rPr>
          <w:b/>
          <w:sz w:val="24"/>
          <w:szCs w:val="24"/>
          <w:lang w:val="en-GB"/>
        </w:rPr>
        <w:t xml:space="preserve"> </w:t>
      </w:r>
      <w:proofErr w:type="spellStart"/>
      <w:r w:rsidR="00C55198" w:rsidRPr="00D17DB5">
        <w:rPr>
          <w:b/>
          <w:sz w:val="24"/>
          <w:szCs w:val="24"/>
          <w:lang w:val="en-GB"/>
        </w:rPr>
        <w:t>Odgovori</w:t>
      </w:r>
      <w:proofErr w:type="spellEnd"/>
      <w:r w:rsidR="00C55198" w:rsidRPr="00D17DB5">
        <w:rPr>
          <w:b/>
          <w:sz w:val="24"/>
          <w:szCs w:val="24"/>
          <w:lang w:val="en-GB"/>
        </w:rPr>
        <w:t xml:space="preserve"> </w:t>
      </w:r>
      <w:proofErr w:type="spellStart"/>
      <w:r w:rsidR="00C55198" w:rsidRPr="00D17DB5">
        <w:rPr>
          <w:b/>
          <w:sz w:val="24"/>
          <w:szCs w:val="24"/>
          <w:lang w:val="en-GB"/>
        </w:rPr>
        <w:t>na</w:t>
      </w:r>
      <w:proofErr w:type="spellEnd"/>
      <w:r w:rsidR="00C55198" w:rsidRPr="00D17DB5">
        <w:rPr>
          <w:b/>
          <w:sz w:val="24"/>
          <w:szCs w:val="24"/>
          <w:lang w:val="en-GB"/>
        </w:rPr>
        <w:t xml:space="preserve"> </w:t>
      </w:r>
      <w:proofErr w:type="spellStart"/>
      <w:r w:rsidR="00DD27AD">
        <w:rPr>
          <w:b/>
          <w:sz w:val="24"/>
          <w:szCs w:val="24"/>
          <w:lang w:val="en-GB"/>
        </w:rPr>
        <w:t>pripombe</w:t>
      </w:r>
      <w:proofErr w:type="spellEnd"/>
      <w:r w:rsidR="00C55198" w:rsidRPr="00D17DB5">
        <w:rPr>
          <w:b/>
          <w:sz w:val="24"/>
          <w:szCs w:val="24"/>
          <w:lang w:val="en-GB"/>
        </w:rPr>
        <w:t xml:space="preserve"> </w:t>
      </w:r>
      <w:r w:rsidR="004D5EF0">
        <w:rPr>
          <w:b/>
          <w:sz w:val="24"/>
          <w:szCs w:val="24"/>
          <w:lang w:val="en-GB"/>
        </w:rPr>
        <w:t xml:space="preserve">ZEG v </w:t>
      </w:r>
      <w:proofErr w:type="spellStart"/>
      <w:r w:rsidR="004D5EF0">
        <w:rPr>
          <w:b/>
          <w:sz w:val="24"/>
          <w:szCs w:val="24"/>
          <w:lang w:val="en-GB"/>
        </w:rPr>
        <w:t>postopku</w:t>
      </w:r>
      <w:proofErr w:type="spellEnd"/>
      <w:r w:rsidR="00C55198" w:rsidRPr="00D17DB5">
        <w:rPr>
          <w:b/>
          <w:sz w:val="24"/>
          <w:szCs w:val="24"/>
          <w:lang w:val="en-GB"/>
        </w:rPr>
        <w:t xml:space="preserve"> </w:t>
      </w:r>
      <w:proofErr w:type="spellStart"/>
      <w:r w:rsidR="00C55198" w:rsidRPr="00D17DB5">
        <w:rPr>
          <w:b/>
          <w:sz w:val="24"/>
          <w:szCs w:val="24"/>
          <w:lang w:val="en-GB"/>
        </w:rPr>
        <w:t>presoje</w:t>
      </w:r>
      <w:proofErr w:type="spellEnd"/>
      <w:r w:rsidR="00C55198" w:rsidRPr="00D17DB5">
        <w:rPr>
          <w:b/>
          <w:sz w:val="24"/>
          <w:szCs w:val="24"/>
          <w:lang w:val="en-GB"/>
        </w:rPr>
        <w:t xml:space="preserve"> </w:t>
      </w:r>
      <w:proofErr w:type="spellStart"/>
      <w:r w:rsidR="00C55198" w:rsidRPr="00D17DB5">
        <w:rPr>
          <w:b/>
          <w:sz w:val="24"/>
          <w:szCs w:val="24"/>
          <w:lang w:val="en-GB"/>
        </w:rPr>
        <w:t>vplivov</w:t>
      </w:r>
      <w:proofErr w:type="spellEnd"/>
      <w:r w:rsidR="00C55198" w:rsidRPr="00D17DB5">
        <w:rPr>
          <w:b/>
          <w:sz w:val="24"/>
          <w:szCs w:val="24"/>
          <w:lang w:val="en-GB"/>
        </w:rPr>
        <w:t xml:space="preserve"> </w:t>
      </w:r>
      <w:proofErr w:type="spellStart"/>
      <w:r w:rsidR="00C55198" w:rsidRPr="00D17DB5">
        <w:rPr>
          <w:b/>
          <w:sz w:val="24"/>
          <w:szCs w:val="24"/>
          <w:lang w:val="en-GB"/>
        </w:rPr>
        <w:t>na</w:t>
      </w:r>
      <w:proofErr w:type="spellEnd"/>
      <w:r w:rsidR="00C55198" w:rsidRPr="00D17DB5">
        <w:rPr>
          <w:b/>
          <w:sz w:val="24"/>
          <w:szCs w:val="24"/>
          <w:lang w:val="en-GB"/>
        </w:rPr>
        <w:t xml:space="preserve"> </w:t>
      </w:r>
      <w:proofErr w:type="spellStart"/>
      <w:r w:rsidR="00C55198" w:rsidRPr="00D17DB5">
        <w:rPr>
          <w:b/>
          <w:sz w:val="24"/>
          <w:szCs w:val="24"/>
          <w:lang w:val="en-GB"/>
        </w:rPr>
        <w:t>okolje</w:t>
      </w:r>
      <w:proofErr w:type="spellEnd"/>
      <w:r w:rsidR="00C55198" w:rsidRPr="00D17DB5">
        <w:rPr>
          <w:b/>
          <w:sz w:val="24"/>
          <w:szCs w:val="24"/>
          <w:lang w:val="en-GB"/>
        </w:rPr>
        <w:t xml:space="preserve"> za </w:t>
      </w:r>
      <w:proofErr w:type="spellStart"/>
      <w:r w:rsidR="00C55198" w:rsidRPr="00D17DB5">
        <w:rPr>
          <w:b/>
          <w:sz w:val="24"/>
          <w:szCs w:val="24"/>
          <w:lang w:val="en-GB"/>
        </w:rPr>
        <w:t>odlagališče</w:t>
      </w:r>
      <w:proofErr w:type="spellEnd"/>
      <w:r w:rsidR="00C55198" w:rsidRPr="00D17DB5">
        <w:rPr>
          <w:b/>
          <w:sz w:val="24"/>
          <w:szCs w:val="24"/>
          <w:lang w:val="en-GB"/>
        </w:rPr>
        <w:t xml:space="preserve"> NSRAO, </w:t>
      </w:r>
      <w:proofErr w:type="spellStart"/>
      <w:r w:rsidR="00C55198" w:rsidRPr="00D17DB5">
        <w:rPr>
          <w:b/>
          <w:sz w:val="24"/>
          <w:szCs w:val="24"/>
          <w:lang w:val="en-GB"/>
        </w:rPr>
        <w:t>Vrbina</w:t>
      </w:r>
      <w:proofErr w:type="spellEnd"/>
    </w:p>
    <w:p w14:paraId="243FBB70" w14:textId="77777777" w:rsidR="00C55198" w:rsidRPr="003D7C26" w:rsidRDefault="00C55198" w:rsidP="00C55198">
      <w:pPr>
        <w:pStyle w:val="Header"/>
        <w:rPr>
          <w:lang w:val="en-GB"/>
        </w:rPr>
      </w:pPr>
    </w:p>
    <w:p w14:paraId="32696AD7" w14:textId="0BB5AE91" w:rsidR="005F20DF" w:rsidRPr="005F20DF" w:rsidRDefault="00C55198" w:rsidP="00D26189">
      <w:pPr>
        <w:pStyle w:val="Header"/>
        <w:jc w:val="both"/>
        <w:rPr>
          <w:b/>
          <w:lang w:val="en-GB"/>
        </w:rPr>
      </w:pPr>
      <w:proofErr w:type="spellStart"/>
      <w:r w:rsidRPr="003D7C26">
        <w:rPr>
          <w:lang w:val="en-GB"/>
        </w:rPr>
        <w:t>Zveza</w:t>
      </w:r>
      <w:proofErr w:type="spellEnd"/>
      <w:r w:rsidRPr="003D7C26">
        <w:rPr>
          <w:lang w:val="en-GB"/>
        </w:rPr>
        <w:t>:</w:t>
      </w:r>
      <w:r w:rsidRPr="003D7C26">
        <w:rPr>
          <w:b/>
          <w:lang w:val="en-GB"/>
        </w:rPr>
        <w:t xml:space="preserve"> </w:t>
      </w:r>
      <w:proofErr w:type="spellStart"/>
      <w:r w:rsidR="005F20DF" w:rsidRPr="00E049DB">
        <w:rPr>
          <w:bCs/>
          <w:lang w:val="en-GB"/>
        </w:rPr>
        <w:t>Mnenja</w:t>
      </w:r>
      <w:proofErr w:type="spellEnd"/>
      <w:r w:rsidR="005F20DF" w:rsidRPr="00E049DB">
        <w:rPr>
          <w:bCs/>
          <w:lang w:val="en-GB"/>
        </w:rPr>
        <w:t xml:space="preserve">, </w:t>
      </w:r>
      <w:proofErr w:type="spellStart"/>
      <w:r w:rsidR="005F20DF" w:rsidRPr="00E049DB">
        <w:rPr>
          <w:bCs/>
          <w:lang w:val="en-GB"/>
        </w:rPr>
        <w:t>pripombe</w:t>
      </w:r>
      <w:proofErr w:type="spellEnd"/>
      <w:r w:rsidR="005F20DF" w:rsidRPr="00E049DB">
        <w:rPr>
          <w:bCs/>
          <w:lang w:val="en-GB"/>
        </w:rPr>
        <w:t xml:space="preserve"> o </w:t>
      </w:r>
      <w:proofErr w:type="spellStart"/>
      <w:r w:rsidR="005F20DF" w:rsidRPr="00E049DB">
        <w:rPr>
          <w:bCs/>
          <w:lang w:val="en-GB"/>
        </w:rPr>
        <w:t>nameravanem</w:t>
      </w:r>
      <w:proofErr w:type="spellEnd"/>
      <w:r w:rsidR="005F20DF" w:rsidRPr="00E049DB">
        <w:rPr>
          <w:bCs/>
          <w:lang w:val="en-GB"/>
        </w:rPr>
        <w:t xml:space="preserve"> </w:t>
      </w:r>
      <w:proofErr w:type="spellStart"/>
      <w:r w:rsidR="005F20DF" w:rsidRPr="00E049DB">
        <w:rPr>
          <w:bCs/>
          <w:lang w:val="en-GB"/>
        </w:rPr>
        <w:t>postopku</w:t>
      </w:r>
      <w:proofErr w:type="spellEnd"/>
      <w:r w:rsidR="005F20DF" w:rsidRPr="00E049DB">
        <w:rPr>
          <w:bCs/>
          <w:lang w:val="en-GB"/>
        </w:rPr>
        <w:t xml:space="preserve"> in </w:t>
      </w:r>
      <w:proofErr w:type="spellStart"/>
      <w:r w:rsidR="005F20DF" w:rsidRPr="00E049DB">
        <w:rPr>
          <w:bCs/>
          <w:lang w:val="en-GB"/>
        </w:rPr>
        <w:t>zahteva</w:t>
      </w:r>
      <w:proofErr w:type="spellEnd"/>
      <w:r w:rsidR="005F20DF" w:rsidRPr="00E049DB">
        <w:rPr>
          <w:bCs/>
          <w:lang w:val="en-GB"/>
        </w:rPr>
        <w:t xml:space="preserve"> ZEG za </w:t>
      </w:r>
      <w:proofErr w:type="spellStart"/>
      <w:r w:rsidR="005F20DF" w:rsidRPr="00E049DB">
        <w:rPr>
          <w:bCs/>
          <w:lang w:val="en-GB"/>
        </w:rPr>
        <w:t>vstop</w:t>
      </w:r>
      <w:proofErr w:type="spellEnd"/>
      <w:r w:rsidR="005F20DF" w:rsidRPr="00E049DB">
        <w:rPr>
          <w:bCs/>
          <w:lang w:val="en-GB"/>
        </w:rPr>
        <w:t xml:space="preserve"> v </w:t>
      </w:r>
      <w:proofErr w:type="spellStart"/>
      <w:r w:rsidR="005F20DF" w:rsidRPr="00E049DB">
        <w:rPr>
          <w:bCs/>
          <w:lang w:val="en-GB"/>
        </w:rPr>
        <w:t>postopek</w:t>
      </w:r>
      <w:proofErr w:type="spellEnd"/>
      <w:r w:rsidR="005F20DF" w:rsidRPr="00E049DB">
        <w:rPr>
          <w:bCs/>
          <w:lang w:val="en-GB"/>
        </w:rPr>
        <w:t xml:space="preserve"> </w:t>
      </w:r>
      <w:proofErr w:type="spellStart"/>
      <w:r w:rsidR="005F20DF" w:rsidRPr="00E049DB">
        <w:rPr>
          <w:bCs/>
          <w:lang w:val="en-GB"/>
        </w:rPr>
        <w:t>stranskega</w:t>
      </w:r>
      <w:proofErr w:type="spellEnd"/>
      <w:r w:rsidR="005F20DF" w:rsidRPr="00E049DB">
        <w:rPr>
          <w:bCs/>
          <w:lang w:val="en-GB"/>
        </w:rPr>
        <w:t xml:space="preserve"> </w:t>
      </w:r>
      <w:proofErr w:type="spellStart"/>
      <w:r w:rsidR="005F20DF" w:rsidRPr="00E049DB">
        <w:rPr>
          <w:bCs/>
          <w:lang w:val="en-GB"/>
        </w:rPr>
        <w:t>udeleženca</w:t>
      </w:r>
      <w:proofErr w:type="spellEnd"/>
      <w:r w:rsidR="005F20DF" w:rsidRPr="00E049DB">
        <w:rPr>
          <w:bCs/>
          <w:lang w:val="en-GB"/>
        </w:rPr>
        <w:t xml:space="preserve"> v </w:t>
      </w:r>
      <w:proofErr w:type="spellStart"/>
      <w:r w:rsidR="005F20DF" w:rsidRPr="00E049DB">
        <w:rPr>
          <w:bCs/>
          <w:lang w:val="en-GB"/>
        </w:rPr>
        <w:t>upravnem</w:t>
      </w:r>
      <w:proofErr w:type="spellEnd"/>
      <w:r w:rsidR="005F20DF" w:rsidRPr="00E049DB">
        <w:rPr>
          <w:bCs/>
          <w:lang w:val="en-GB"/>
        </w:rPr>
        <w:t xml:space="preserve"> </w:t>
      </w:r>
      <w:proofErr w:type="spellStart"/>
      <w:r w:rsidR="005F20DF" w:rsidRPr="00E049DB">
        <w:rPr>
          <w:bCs/>
          <w:lang w:val="en-GB"/>
        </w:rPr>
        <w:t>postopku</w:t>
      </w:r>
      <w:proofErr w:type="spellEnd"/>
      <w:r w:rsidR="005F20DF" w:rsidRPr="00E049DB">
        <w:rPr>
          <w:bCs/>
          <w:lang w:val="en-GB"/>
        </w:rPr>
        <w:t xml:space="preserve"> </w:t>
      </w:r>
      <w:proofErr w:type="spellStart"/>
      <w:r w:rsidR="005F20DF" w:rsidRPr="00E049DB">
        <w:rPr>
          <w:bCs/>
          <w:lang w:val="en-GB"/>
        </w:rPr>
        <w:t>izdaje</w:t>
      </w:r>
      <w:proofErr w:type="spellEnd"/>
      <w:r w:rsidR="005F20DF" w:rsidRPr="00E049DB">
        <w:rPr>
          <w:bCs/>
          <w:lang w:val="en-GB"/>
        </w:rPr>
        <w:t xml:space="preserve"> </w:t>
      </w:r>
      <w:proofErr w:type="spellStart"/>
      <w:r w:rsidR="005F20DF" w:rsidRPr="00E049DB">
        <w:rPr>
          <w:bCs/>
          <w:lang w:val="en-GB"/>
        </w:rPr>
        <w:t>okoljevarstvenega</w:t>
      </w:r>
      <w:proofErr w:type="spellEnd"/>
      <w:r w:rsidR="005F20DF" w:rsidRPr="00E049DB">
        <w:rPr>
          <w:bCs/>
          <w:lang w:val="en-GB"/>
        </w:rPr>
        <w:t xml:space="preserve"> </w:t>
      </w:r>
      <w:proofErr w:type="spellStart"/>
      <w:r w:rsidR="005F20DF" w:rsidRPr="00E049DB">
        <w:rPr>
          <w:bCs/>
          <w:lang w:val="en-GB"/>
        </w:rPr>
        <w:t>soglasja</w:t>
      </w:r>
      <w:proofErr w:type="spellEnd"/>
      <w:r w:rsidR="005F20DF" w:rsidRPr="00E049DB">
        <w:rPr>
          <w:bCs/>
          <w:lang w:val="en-GB"/>
        </w:rPr>
        <w:t xml:space="preserve"> za </w:t>
      </w:r>
      <w:proofErr w:type="spellStart"/>
      <w:r w:rsidR="005F20DF" w:rsidRPr="00E049DB">
        <w:rPr>
          <w:bCs/>
          <w:lang w:val="en-GB"/>
        </w:rPr>
        <w:t>poseg</w:t>
      </w:r>
      <w:proofErr w:type="spellEnd"/>
      <w:r w:rsidR="005F20DF" w:rsidRPr="00E049DB">
        <w:rPr>
          <w:bCs/>
          <w:lang w:val="en-GB"/>
        </w:rPr>
        <w:t xml:space="preserve">: </w:t>
      </w:r>
      <w:proofErr w:type="spellStart"/>
      <w:r w:rsidR="005F20DF" w:rsidRPr="00E049DB">
        <w:rPr>
          <w:bCs/>
          <w:lang w:val="en-GB"/>
        </w:rPr>
        <w:t>gradnja</w:t>
      </w:r>
      <w:proofErr w:type="spellEnd"/>
      <w:r w:rsidR="005F20DF" w:rsidRPr="00E049DB">
        <w:rPr>
          <w:bCs/>
          <w:lang w:val="en-GB"/>
        </w:rPr>
        <w:t xml:space="preserve"> </w:t>
      </w:r>
      <w:proofErr w:type="spellStart"/>
      <w:r w:rsidR="005F20DF" w:rsidRPr="00E049DB">
        <w:rPr>
          <w:bCs/>
          <w:lang w:val="en-GB"/>
        </w:rPr>
        <w:t>odlagališča</w:t>
      </w:r>
      <w:proofErr w:type="spellEnd"/>
      <w:r w:rsidR="005F20DF" w:rsidRPr="00E049DB">
        <w:rPr>
          <w:bCs/>
          <w:lang w:val="en-GB"/>
        </w:rPr>
        <w:t xml:space="preserve"> NSRAO </w:t>
      </w:r>
      <w:proofErr w:type="spellStart"/>
      <w:r w:rsidR="005F20DF" w:rsidRPr="00E049DB">
        <w:rPr>
          <w:bCs/>
          <w:lang w:val="en-GB"/>
        </w:rPr>
        <w:t>Vrbina</w:t>
      </w:r>
      <w:proofErr w:type="spellEnd"/>
      <w:r w:rsidR="005F20DF" w:rsidRPr="00E049DB">
        <w:rPr>
          <w:bCs/>
          <w:lang w:val="en-GB"/>
        </w:rPr>
        <w:t xml:space="preserve">, Krško, </w:t>
      </w:r>
      <w:proofErr w:type="spellStart"/>
      <w:r w:rsidR="005F20DF" w:rsidRPr="00E049DB">
        <w:rPr>
          <w:bCs/>
          <w:lang w:val="en-GB"/>
        </w:rPr>
        <w:t>nosilki</w:t>
      </w:r>
      <w:proofErr w:type="spellEnd"/>
      <w:r w:rsidR="005F20DF" w:rsidRPr="00E049DB">
        <w:rPr>
          <w:bCs/>
          <w:lang w:val="en-GB"/>
        </w:rPr>
        <w:t xml:space="preserve"> </w:t>
      </w:r>
      <w:proofErr w:type="spellStart"/>
      <w:r w:rsidR="005F20DF" w:rsidRPr="00E049DB">
        <w:rPr>
          <w:bCs/>
          <w:lang w:val="en-GB"/>
        </w:rPr>
        <w:t>nameravanega</w:t>
      </w:r>
      <w:proofErr w:type="spellEnd"/>
      <w:r w:rsidR="005F20DF" w:rsidRPr="00E049DB">
        <w:rPr>
          <w:bCs/>
          <w:lang w:val="en-GB"/>
        </w:rPr>
        <w:t xml:space="preserve"> </w:t>
      </w:r>
      <w:proofErr w:type="spellStart"/>
      <w:r w:rsidR="005F20DF" w:rsidRPr="00E049DB">
        <w:rPr>
          <w:bCs/>
          <w:lang w:val="en-GB"/>
        </w:rPr>
        <w:t>posega</w:t>
      </w:r>
      <w:proofErr w:type="spellEnd"/>
      <w:r w:rsidR="005F20DF" w:rsidRPr="00E049DB">
        <w:rPr>
          <w:bCs/>
          <w:lang w:val="en-GB"/>
        </w:rPr>
        <w:t xml:space="preserve"> </w:t>
      </w:r>
      <w:proofErr w:type="spellStart"/>
      <w:r w:rsidR="005F20DF" w:rsidRPr="00E049DB">
        <w:rPr>
          <w:bCs/>
          <w:lang w:val="en-GB"/>
        </w:rPr>
        <w:t>Republike</w:t>
      </w:r>
      <w:proofErr w:type="spellEnd"/>
      <w:r w:rsidR="005F20DF" w:rsidRPr="00E049DB">
        <w:rPr>
          <w:bCs/>
          <w:lang w:val="en-GB"/>
        </w:rPr>
        <w:t xml:space="preserve"> </w:t>
      </w:r>
      <w:proofErr w:type="spellStart"/>
      <w:r w:rsidR="005F20DF" w:rsidRPr="00E049DB">
        <w:rPr>
          <w:bCs/>
          <w:lang w:val="en-GB"/>
        </w:rPr>
        <w:t>Slovenije</w:t>
      </w:r>
      <w:proofErr w:type="spellEnd"/>
      <w:r w:rsidR="005F20DF" w:rsidRPr="00E049DB">
        <w:rPr>
          <w:bCs/>
          <w:lang w:val="en-GB"/>
        </w:rPr>
        <w:t xml:space="preserve">, Vlade RS, </w:t>
      </w:r>
      <w:proofErr w:type="spellStart"/>
      <w:r w:rsidR="005F20DF" w:rsidRPr="00E049DB">
        <w:rPr>
          <w:bCs/>
          <w:lang w:val="en-GB"/>
        </w:rPr>
        <w:t>ki</w:t>
      </w:r>
      <w:proofErr w:type="spellEnd"/>
      <w:r w:rsidR="005F20DF" w:rsidRPr="00E049DB">
        <w:rPr>
          <w:bCs/>
          <w:lang w:val="en-GB"/>
        </w:rPr>
        <w:t xml:space="preserve"> jo </w:t>
      </w:r>
      <w:proofErr w:type="spellStart"/>
      <w:r w:rsidR="005F20DF" w:rsidRPr="00E049DB">
        <w:rPr>
          <w:bCs/>
          <w:lang w:val="en-GB"/>
        </w:rPr>
        <w:t>zastopa</w:t>
      </w:r>
      <w:proofErr w:type="spellEnd"/>
      <w:r w:rsidR="005F20DF" w:rsidRPr="00E049DB">
        <w:rPr>
          <w:bCs/>
          <w:lang w:val="en-GB"/>
        </w:rPr>
        <w:t xml:space="preserve"> ARAO, Ljubljana</w:t>
      </w:r>
      <w:r w:rsidR="001522CB" w:rsidRPr="00E049DB">
        <w:rPr>
          <w:bCs/>
          <w:lang w:val="en-GB"/>
        </w:rPr>
        <w:t xml:space="preserve"> </w:t>
      </w:r>
      <w:r w:rsidR="002B10E2" w:rsidRPr="00E049DB">
        <w:rPr>
          <w:bCs/>
          <w:lang w:val="en-GB"/>
        </w:rPr>
        <w:t xml:space="preserve">/ </w:t>
      </w:r>
      <w:proofErr w:type="spellStart"/>
      <w:r w:rsidR="00353D38" w:rsidRPr="00E049DB">
        <w:rPr>
          <w:bCs/>
          <w:lang w:val="en-GB"/>
        </w:rPr>
        <w:t>št</w:t>
      </w:r>
      <w:proofErr w:type="spellEnd"/>
      <w:r w:rsidR="00353D38" w:rsidRPr="00E049DB">
        <w:rPr>
          <w:bCs/>
          <w:lang w:val="en-GB"/>
        </w:rPr>
        <w:t>. 145/20</w:t>
      </w:r>
      <w:r w:rsidR="00C8575B" w:rsidRPr="00E049DB">
        <w:rPr>
          <w:bCs/>
          <w:lang w:val="en-GB"/>
        </w:rPr>
        <w:t xml:space="preserve">, </w:t>
      </w:r>
      <w:r w:rsidR="00747D7D" w:rsidRPr="00E049DB">
        <w:rPr>
          <w:bCs/>
          <w:lang w:val="en-GB"/>
        </w:rPr>
        <w:t xml:space="preserve">z </w:t>
      </w:r>
      <w:proofErr w:type="spellStart"/>
      <w:r w:rsidR="00747D7D" w:rsidRPr="00E049DB">
        <w:rPr>
          <w:bCs/>
          <w:lang w:val="en-GB"/>
        </w:rPr>
        <w:t>dne</w:t>
      </w:r>
      <w:proofErr w:type="spellEnd"/>
      <w:r w:rsidR="00747D7D" w:rsidRPr="00E049DB">
        <w:rPr>
          <w:bCs/>
          <w:lang w:val="en-GB"/>
        </w:rPr>
        <w:t xml:space="preserve"> 21.7.2020</w:t>
      </w:r>
    </w:p>
    <w:p w14:paraId="31FED69F" w14:textId="187C68D5" w:rsidR="007B79ED" w:rsidRPr="007B79ED" w:rsidRDefault="007B79ED" w:rsidP="00D26189">
      <w:pPr>
        <w:pStyle w:val="Header"/>
        <w:jc w:val="both"/>
      </w:pPr>
    </w:p>
    <w:p w14:paraId="5E891913" w14:textId="4CACB6C7" w:rsidR="00C55198" w:rsidRPr="003D7C26" w:rsidRDefault="00DD216F" w:rsidP="00C55198">
      <w:pPr>
        <w:pStyle w:val="Header"/>
        <w:rPr>
          <w:lang w:val="en-GB"/>
        </w:rPr>
      </w:pPr>
      <w:r>
        <w:rPr>
          <w:lang w:val="en-GB"/>
        </w:rPr>
        <w:t xml:space="preserve">Datum: </w:t>
      </w:r>
      <w:r w:rsidR="00812D8C">
        <w:rPr>
          <w:lang w:val="en-GB"/>
        </w:rPr>
        <w:t>8</w:t>
      </w:r>
      <w:r w:rsidR="00233DCB">
        <w:rPr>
          <w:lang w:val="en-GB"/>
        </w:rPr>
        <w:t>.10.2020</w:t>
      </w:r>
    </w:p>
    <w:p w14:paraId="0DFB093F" w14:textId="77777777" w:rsidR="004D27BF" w:rsidRPr="004D27BF" w:rsidRDefault="004D27BF" w:rsidP="004D27BF">
      <w:pPr>
        <w:rPr>
          <w:i/>
          <w:iCs/>
          <w:lang w:val="en-GB"/>
        </w:rPr>
      </w:pPr>
    </w:p>
    <w:tbl>
      <w:tblPr>
        <w:tblStyle w:val="TableGrid"/>
        <w:tblW w:w="14029" w:type="dxa"/>
        <w:tblLayout w:type="fixed"/>
        <w:tblLook w:val="04A0" w:firstRow="1" w:lastRow="0" w:firstColumn="1" w:lastColumn="0" w:noHBand="0" w:noVBand="1"/>
      </w:tblPr>
      <w:tblGrid>
        <w:gridCol w:w="704"/>
        <w:gridCol w:w="6662"/>
        <w:gridCol w:w="6663"/>
      </w:tblGrid>
      <w:tr w:rsidR="006060A9" w14:paraId="23B8B08B" w14:textId="77777777" w:rsidTr="00027347">
        <w:tc>
          <w:tcPr>
            <w:tcW w:w="704" w:type="dxa"/>
          </w:tcPr>
          <w:p w14:paraId="06D47C7F" w14:textId="2709E269" w:rsidR="00616C8B" w:rsidRPr="0056296C" w:rsidRDefault="00D76748">
            <w:pPr>
              <w:jc w:val="center"/>
              <w:rPr>
                <w:b/>
                <w:i/>
              </w:rPr>
            </w:pPr>
            <w:proofErr w:type="spellStart"/>
            <w:r>
              <w:rPr>
                <w:b/>
                <w:i/>
              </w:rPr>
              <w:t>Zap</w:t>
            </w:r>
            <w:proofErr w:type="spellEnd"/>
            <w:r>
              <w:rPr>
                <w:b/>
                <w:i/>
              </w:rPr>
              <w:t>.</w:t>
            </w:r>
            <w:r w:rsidR="00891996">
              <w:rPr>
                <w:b/>
                <w:i/>
              </w:rPr>
              <w:t xml:space="preserve"> </w:t>
            </w:r>
            <w:r w:rsidR="00653902">
              <w:rPr>
                <w:b/>
                <w:i/>
              </w:rPr>
              <w:t>št</w:t>
            </w:r>
            <w:r w:rsidR="001E098F">
              <w:rPr>
                <w:b/>
                <w:i/>
              </w:rPr>
              <w:t>.</w:t>
            </w:r>
          </w:p>
        </w:tc>
        <w:tc>
          <w:tcPr>
            <w:tcW w:w="6662" w:type="dxa"/>
          </w:tcPr>
          <w:p w14:paraId="0CF0B8B5" w14:textId="77777777" w:rsidR="00D5362F" w:rsidRDefault="004D5EF0" w:rsidP="006060A9">
            <w:pPr>
              <w:jc w:val="center"/>
              <w:rPr>
                <w:i/>
              </w:rPr>
            </w:pPr>
            <w:r>
              <w:rPr>
                <w:i/>
              </w:rPr>
              <w:t>ZEG</w:t>
            </w:r>
            <w:r w:rsidR="000B1792">
              <w:rPr>
                <w:i/>
              </w:rPr>
              <w:t xml:space="preserve"> </w:t>
            </w:r>
          </w:p>
          <w:p w14:paraId="76859C0E" w14:textId="7F842E4A" w:rsidR="006060A9" w:rsidRDefault="009C5AEC" w:rsidP="006060A9">
            <w:pPr>
              <w:jc w:val="center"/>
              <w:rPr>
                <w:b/>
                <w:i/>
              </w:rPr>
            </w:pPr>
            <w:r>
              <w:rPr>
                <w:b/>
                <w:i/>
              </w:rPr>
              <w:t>pripomba</w:t>
            </w:r>
          </w:p>
          <w:p w14:paraId="20B8C43E" w14:textId="3E81332D" w:rsidR="00554F8A" w:rsidRPr="0056296C" w:rsidRDefault="00554F8A" w:rsidP="006060A9">
            <w:pPr>
              <w:jc w:val="center"/>
              <w:rPr>
                <w:b/>
                <w:i/>
              </w:rPr>
            </w:pPr>
          </w:p>
        </w:tc>
        <w:tc>
          <w:tcPr>
            <w:tcW w:w="6663" w:type="dxa"/>
          </w:tcPr>
          <w:p w14:paraId="1E3DA808" w14:textId="77777777" w:rsidR="007B5626" w:rsidRDefault="007B5626" w:rsidP="007B5626">
            <w:pPr>
              <w:jc w:val="center"/>
              <w:rPr>
                <w:b/>
                <w:i/>
              </w:rPr>
            </w:pPr>
          </w:p>
          <w:p w14:paraId="6B4D4986" w14:textId="2FD87643" w:rsidR="006060A9" w:rsidRPr="0056296C" w:rsidRDefault="000B1792" w:rsidP="007B5626">
            <w:pPr>
              <w:jc w:val="center"/>
              <w:rPr>
                <w:b/>
                <w:i/>
              </w:rPr>
            </w:pPr>
            <w:r w:rsidRPr="000B1792">
              <w:rPr>
                <w:b/>
                <w:i/>
              </w:rPr>
              <w:t>o</w:t>
            </w:r>
            <w:r w:rsidR="006060A9" w:rsidRPr="000B1792">
              <w:rPr>
                <w:b/>
                <w:i/>
              </w:rPr>
              <w:t>dgovor</w:t>
            </w:r>
            <w:r w:rsidRPr="000B1792">
              <w:rPr>
                <w:b/>
                <w:i/>
              </w:rPr>
              <w:t xml:space="preserve"> </w:t>
            </w:r>
          </w:p>
        </w:tc>
      </w:tr>
      <w:tr w:rsidR="001B557F" w:rsidRPr="00105054" w14:paraId="113F21BA" w14:textId="77777777" w:rsidTr="00027347">
        <w:tc>
          <w:tcPr>
            <w:tcW w:w="704" w:type="dxa"/>
          </w:tcPr>
          <w:p w14:paraId="610F05B6" w14:textId="77777777" w:rsidR="001B557F" w:rsidRPr="00105054" w:rsidRDefault="001B557F" w:rsidP="006060A9">
            <w:pPr>
              <w:jc w:val="center"/>
              <w:rPr>
                <w:b/>
                <w:i/>
              </w:rPr>
            </w:pPr>
          </w:p>
        </w:tc>
        <w:tc>
          <w:tcPr>
            <w:tcW w:w="6662" w:type="dxa"/>
          </w:tcPr>
          <w:p w14:paraId="185AF2AF" w14:textId="2842D54A" w:rsidR="001B557F" w:rsidRPr="001B557F" w:rsidRDefault="001B557F" w:rsidP="001B557F">
            <w:pPr>
              <w:rPr>
                <w:b/>
                <w:bCs/>
              </w:rPr>
            </w:pPr>
            <w:r w:rsidRPr="001B557F">
              <w:rPr>
                <w:b/>
                <w:bCs/>
              </w:rPr>
              <w:t>Splošne pripombe in mnenja na predloženo dokumentacijo</w:t>
            </w:r>
          </w:p>
        </w:tc>
        <w:tc>
          <w:tcPr>
            <w:tcW w:w="6663" w:type="dxa"/>
          </w:tcPr>
          <w:p w14:paraId="741CD5B3" w14:textId="77777777" w:rsidR="001B557F" w:rsidRDefault="001B557F" w:rsidP="001B557F">
            <w:pPr>
              <w:jc w:val="both"/>
            </w:pPr>
          </w:p>
        </w:tc>
      </w:tr>
      <w:tr w:rsidR="00EA6FE1" w:rsidRPr="00EA6FE1" w14:paraId="5314C757" w14:textId="77777777" w:rsidTr="00027347">
        <w:tc>
          <w:tcPr>
            <w:tcW w:w="704" w:type="dxa"/>
          </w:tcPr>
          <w:p w14:paraId="68422F04" w14:textId="2DA01DB5" w:rsidR="000504C9" w:rsidRPr="00EA6FE1" w:rsidRDefault="00A96591" w:rsidP="006060A9">
            <w:pPr>
              <w:jc w:val="center"/>
              <w:rPr>
                <w:bCs/>
                <w:i/>
              </w:rPr>
            </w:pPr>
            <w:r w:rsidRPr="00EA6FE1">
              <w:rPr>
                <w:bCs/>
                <w:i/>
              </w:rPr>
              <w:t>1</w:t>
            </w:r>
          </w:p>
        </w:tc>
        <w:tc>
          <w:tcPr>
            <w:tcW w:w="6662" w:type="dxa"/>
          </w:tcPr>
          <w:p w14:paraId="04D76187" w14:textId="467F493D" w:rsidR="001B557F" w:rsidRPr="00EA6FE1" w:rsidRDefault="001B557F" w:rsidP="000F534D">
            <w:pPr>
              <w:jc w:val="both"/>
            </w:pPr>
            <w:r w:rsidRPr="00EA6FE1">
              <w:t xml:space="preserve">Zveza ekoloških gibanj Slovenije-ZEG, kot NVO že 28 let stalno podpira in zahteva čimprejšnjo gradnjo odlagališča NSRAO . Vendar ne brezpogojno. </w:t>
            </w:r>
          </w:p>
          <w:p w14:paraId="55C533D6" w14:textId="77777777" w:rsidR="001B557F" w:rsidRPr="00EA6FE1" w:rsidRDefault="001B557F" w:rsidP="000F534D">
            <w:pPr>
              <w:jc w:val="both"/>
            </w:pPr>
            <w:r w:rsidRPr="00EA6FE1">
              <w:t>Problematika ionizirnih sevanj oz. odpadkov ta čas sicer ne predstavlja splošnega problema v okolju. Dolgoročni cilj Slovenije na področju ionizirnih sevanj mora biti obvladovanje vseh vrst nenaravnih sevanj v mejah, neškodljivih za človeka in naravo. Prednostna cilja morata hiti:</w:t>
            </w:r>
          </w:p>
          <w:p w14:paraId="096270A3" w14:textId="77777777" w:rsidR="001B557F" w:rsidRPr="00EA6FE1" w:rsidRDefault="001B557F" w:rsidP="000F534D">
            <w:pPr>
              <w:jc w:val="both"/>
            </w:pPr>
            <w:r w:rsidRPr="00EA6FE1">
              <w:t>-</w:t>
            </w:r>
            <w:r w:rsidRPr="00EA6FE1">
              <w:tab/>
              <w:t>zagotoviti učinkovito ravnanje z radioaktivnimi odpadki,</w:t>
            </w:r>
          </w:p>
          <w:p w14:paraId="2087D32A" w14:textId="77777777" w:rsidR="001B557F" w:rsidRPr="00EA6FE1" w:rsidRDefault="001B557F" w:rsidP="000F534D">
            <w:pPr>
              <w:jc w:val="both"/>
            </w:pPr>
            <w:r w:rsidRPr="00EA6FE1">
              <w:t>-</w:t>
            </w:r>
            <w:r w:rsidRPr="00EA6FE1">
              <w:tab/>
            </w:r>
            <w:proofErr w:type="spellStart"/>
            <w:r w:rsidRPr="00EA6FE1">
              <w:t>obvadovati</w:t>
            </w:r>
            <w:proofErr w:type="spellEnd"/>
            <w:r w:rsidRPr="00EA6FE1">
              <w:t xml:space="preserve"> radioaktivna sevanja v zunanjem okolju,</w:t>
            </w:r>
          </w:p>
          <w:p w14:paraId="15BCC3B5" w14:textId="77777777" w:rsidR="001B557F" w:rsidRPr="00EA6FE1" w:rsidRDefault="001B557F" w:rsidP="000F534D">
            <w:pPr>
              <w:jc w:val="both"/>
            </w:pPr>
            <w:r w:rsidRPr="00EA6FE1">
              <w:lastRenderedPageBreak/>
              <w:t>-</w:t>
            </w:r>
            <w:r w:rsidRPr="00EA6FE1">
              <w:tab/>
              <w:t>priprava programa sanacije sedanjih skladišč, sprejem o nadaljevanju delovanja NEK in presoja PVO delovanja NEK do leta 2043 (zahteva PIC, ZEG),</w:t>
            </w:r>
          </w:p>
          <w:p w14:paraId="05ACBB3E" w14:textId="23E9416A" w:rsidR="001B557F" w:rsidRPr="00EA6FE1" w:rsidRDefault="00A96591" w:rsidP="000F534D">
            <w:pPr>
              <w:jc w:val="both"/>
            </w:pPr>
            <w:r w:rsidRPr="00EA6FE1">
              <w:rPr>
                <w:rFonts w:ascii="Arial" w:hAnsi="Arial" w:cs="Arial"/>
              </w:rPr>
              <w:t xml:space="preserve">- </w:t>
            </w:r>
            <w:r w:rsidR="001B557F" w:rsidRPr="00EA6FE1">
              <w:t xml:space="preserve">priprava strokovnih podlag za odlaganje </w:t>
            </w:r>
            <w:proofErr w:type="spellStart"/>
            <w:r w:rsidR="001B557F" w:rsidRPr="00EA6FE1">
              <w:t>visokoradioaktivnih</w:t>
            </w:r>
            <w:proofErr w:type="spellEnd"/>
            <w:r w:rsidR="001B557F" w:rsidRPr="00EA6FE1">
              <w:t xml:space="preserve"> odpadkov ( ti ne morejo biti gorivo za NEK II) , povezanih z delovanjem in morebitno ustavitvijo</w:t>
            </w:r>
          </w:p>
          <w:p w14:paraId="4E97EDBF" w14:textId="77777777" w:rsidR="001B557F" w:rsidRPr="00EA6FE1" w:rsidRDefault="001B557F" w:rsidP="000F534D">
            <w:pPr>
              <w:jc w:val="both"/>
            </w:pPr>
            <w:r w:rsidRPr="00EA6FE1">
              <w:t>Zaradi visokega tveganja za zdravje ljudi in kakovost okolja, ki ga predstavlja obratovanje NEK , in pozneje NSRAO mora biti politična in strateška usmeritev Slovenije v zagotavljanju visoke varnosti in obratovalne ravni NEK in NSRAO med obratovanjem in po ustavitvi ter postopno ustvarjanje razmer za varno razgradnjo.</w:t>
            </w:r>
          </w:p>
          <w:p w14:paraId="3588A961" w14:textId="7E0C7A42" w:rsidR="001B557F" w:rsidRPr="00EA6FE1" w:rsidRDefault="001B557F" w:rsidP="000F534D">
            <w:pPr>
              <w:jc w:val="both"/>
            </w:pPr>
            <w:r w:rsidRPr="00EA6FE1">
              <w:t>Evropska komisija (</w:t>
            </w:r>
            <w:proofErr w:type="spellStart"/>
            <w:r w:rsidRPr="00EA6FE1">
              <w:t>Europe</w:t>
            </w:r>
            <w:proofErr w:type="spellEnd"/>
            <w:r w:rsidRPr="00EA6FE1">
              <w:t xml:space="preserve"> </w:t>
            </w:r>
            <w:proofErr w:type="spellStart"/>
            <w:r w:rsidRPr="00EA6FE1">
              <w:t>Direct</w:t>
            </w:r>
            <w:proofErr w:type="spellEnd"/>
            <w:r w:rsidRPr="00EA6FE1">
              <w:t xml:space="preserve">- 101000530310) dopušča do leta 2050 tudi jedrsko energijo ( do 3 5% električne energije), vendar obenem jasno izraža prizadevanje za uporabo najvišjih varnostnih standardov </w:t>
            </w:r>
            <w:r w:rsidR="00A96591" w:rsidRPr="00EA6FE1">
              <w:t>z</w:t>
            </w:r>
            <w:r w:rsidRPr="00EA6FE1">
              <w:t xml:space="preserve">a vse vrste civilne jedrske dejavnosti, kar velja tudi za trajno rešeno skladiščenje radioaktivnih odpadkov. Jedrske varnosti za proizvodnjo električne energije, raziskave in medicinsko uporabo, brez urejenih odlagališč nizko in srednje radioaktivnih odpadkov (NRAO in SRAO), brez odlagališč </w:t>
            </w:r>
            <w:proofErr w:type="spellStart"/>
            <w:r w:rsidRPr="00EA6FE1">
              <w:t>visokoradioaktvnih</w:t>
            </w:r>
            <w:proofErr w:type="spellEnd"/>
            <w:r w:rsidRPr="00EA6FE1">
              <w:t xml:space="preserve"> odpadkov (VRAO) in brez saniranih posledic rudarjenja urana predstavljajo jedrski hazard, povečujejo nevarnosti pred sevanjem radioaktivnih snovi in niso rešitev za »podnebne spremembe«.</w:t>
            </w:r>
          </w:p>
          <w:p w14:paraId="56D6C4C8" w14:textId="77777777" w:rsidR="001B557F" w:rsidRPr="00EA6FE1" w:rsidRDefault="001B557F" w:rsidP="000F534D">
            <w:pPr>
              <w:jc w:val="both"/>
            </w:pPr>
            <w:r w:rsidRPr="00EA6FE1">
              <w:t xml:space="preserve">Po veljavni </w:t>
            </w:r>
            <w:proofErr w:type="spellStart"/>
            <w:r w:rsidRPr="00EA6FE1">
              <w:t>časovnici</w:t>
            </w:r>
            <w:proofErr w:type="spellEnd"/>
            <w:r w:rsidRPr="00EA6FE1">
              <w:t xml:space="preserve"> iz Resolucije gradnja odlagališč NSRAO zelo zamuja.</w:t>
            </w:r>
          </w:p>
          <w:p w14:paraId="0847FEA2" w14:textId="77777777" w:rsidR="001B557F" w:rsidRPr="00EA6FE1" w:rsidRDefault="001B557F" w:rsidP="000F534D">
            <w:pPr>
              <w:jc w:val="both"/>
            </w:pPr>
            <w:r w:rsidRPr="00EA6FE1">
              <w:t>Gradnja odlagališča in odlaganje radioaktivnih odpadkov se financirata iz sredstev, ki so zbrana v Skladu za razgradnjo NEK in iz proračuna Republike Slovenije. Natančna delitev stroškov med posameznimi financerji bo določena v posodobitvi investicijskega programa za gradnjo in obratovanje odlagališča za NSRAO ?!. Skladišče bi že moralo delovati !</w:t>
            </w:r>
          </w:p>
          <w:p w14:paraId="4E128DC9" w14:textId="0D1D91B3" w:rsidR="00562441" w:rsidRPr="00EA6FE1" w:rsidRDefault="001B557F" w:rsidP="00562441">
            <w:pPr>
              <w:jc w:val="both"/>
            </w:pPr>
            <w:r w:rsidRPr="00EA6FE1">
              <w:t>Predložena dokumentacija ARSO o gradnji NSRAO ne daje teh zagotovil.</w:t>
            </w:r>
          </w:p>
        </w:tc>
        <w:tc>
          <w:tcPr>
            <w:tcW w:w="6663" w:type="dxa"/>
          </w:tcPr>
          <w:p w14:paraId="54B78FAD" w14:textId="77777777" w:rsidR="00D5362F" w:rsidRPr="00EA6FE1" w:rsidRDefault="00D5362F" w:rsidP="00D5362F">
            <w:pPr>
              <w:jc w:val="both"/>
              <w:rPr>
                <w:rFonts w:ascii="Times New Roman" w:eastAsia="Times New Roman" w:hAnsi="Times New Roman" w:cs="Times New Roman"/>
                <w:sz w:val="24"/>
                <w:szCs w:val="24"/>
              </w:rPr>
            </w:pPr>
            <w:r>
              <w:rPr>
                <w:rFonts w:ascii="Calibri" w:hAnsi="Calibri" w:cs="Calibri"/>
              </w:rPr>
              <w:lastRenderedPageBreak/>
              <w:t xml:space="preserve">Zahvaljujemo se za </w:t>
            </w:r>
            <w:r w:rsidRPr="00EA6FE1">
              <w:rPr>
                <w:rFonts w:ascii="Calibri" w:hAnsi="Calibri" w:cs="Calibri"/>
              </w:rPr>
              <w:t>podporo za čimprejšnjo izgradnjo in obratovanje odlagališča NSRAO</w:t>
            </w:r>
            <w:r>
              <w:rPr>
                <w:rFonts w:ascii="Calibri" w:hAnsi="Calibri" w:cs="Calibri"/>
              </w:rPr>
              <w:t>,</w:t>
            </w:r>
            <w:r w:rsidRPr="00EA6FE1">
              <w:rPr>
                <w:rFonts w:ascii="Calibri" w:hAnsi="Calibri" w:cs="Calibri"/>
              </w:rPr>
              <w:t xml:space="preserve"> v skladu z vsemi ustreznimi predpisi, standardi in mednarodnimi smernicami, ki zagotavlja stalno in</w:t>
            </w:r>
            <w:r w:rsidRPr="00EA6FE1">
              <w:t xml:space="preserve"> </w:t>
            </w:r>
            <w:r w:rsidRPr="00EA6FE1">
              <w:rPr>
                <w:rFonts w:ascii="Calibri" w:hAnsi="Calibri" w:cs="Calibri"/>
              </w:rPr>
              <w:t>varno ter učinkovito ravnanje z radioaktivnimi odpadki</w:t>
            </w:r>
            <w:r>
              <w:rPr>
                <w:rFonts w:ascii="Calibri" w:hAnsi="Calibri" w:cs="Calibri"/>
              </w:rPr>
              <w:t>.</w:t>
            </w:r>
            <w:r w:rsidRPr="00EA6FE1">
              <w:rPr>
                <w:rFonts w:ascii="Calibri" w:hAnsi="Calibri" w:cs="Calibri"/>
              </w:rPr>
              <w:t xml:space="preserve"> </w:t>
            </w:r>
            <w:r w:rsidRPr="00EA6FE1">
              <w:rPr>
                <w:rFonts w:ascii="Calibri" w:eastAsia="Times New Roman" w:hAnsi="Calibri" w:cs="Calibri"/>
              </w:rPr>
              <w:t>V ta namen pri projektu odlagališča NSRAO Vrbina, Krško upoštevamo, poglavitni cilj</w:t>
            </w:r>
            <w:r>
              <w:rPr>
                <w:rFonts w:ascii="Calibri" w:eastAsia="Times New Roman" w:hAnsi="Calibri" w:cs="Calibri"/>
              </w:rPr>
              <w:t xml:space="preserve">; </w:t>
            </w:r>
            <w:r w:rsidRPr="00EA6FE1">
              <w:rPr>
                <w:rFonts w:ascii="Calibri" w:eastAsia="Times New Roman" w:hAnsi="Calibri" w:cs="Calibri"/>
              </w:rPr>
              <w:t>zaščititi ljudi in okolje pred nepotrebnimi škodljivimi učinki ionizirajočih sevanj</w:t>
            </w:r>
            <w:r>
              <w:rPr>
                <w:rFonts w:ascii="Calibri" w:eastAsia="Times New Roman" w:hAnsi="Calibri" w:cs="Calibri"/>
              </w:rPr>
              <w:t>.</w:t>
            </w:r>
          </w:p>
          <w:p w14:paraId="210FBCFC" w14:textId="77777777" w:rsidR="00D5362F" w:rsidRPr="00EA6FE1" w:rsidRDefault="00D5362F" w:rsidP="00D5362F">
            <w:pPr>
              <w:jc w:val="both"/>
              <w:textAlignment w:val="baseline"/>
              <w:rPr>
                <w:rFonts w:ascii="Times New Roman" w:eastAsia="Times New Roman" w:hAnsi="Times New Roman" w:cs="Times New Roman"/>
                <w:sz w:val="24"/>
                <w:szCs w:val="24"/>
              </w:rPr>
            </w:pPr>
          </w:p>
          <w:p w14:paraId="52384021" w14:textId="2F11C1CB" w:rsidR="00A96591" w:rsidRPr="00EA6FE1" w:rsidRDefault="40588D8D" w:rsidP="001B557F">
            <w:pPr>
              <w:jc w:val="both"/>
            </w:pPr>
            <w:r w:rsidRPr="00EA6FE1">
              <w:t xml:space="preserve">Skladiščenje izrabljenega goriva v NEK in podaljšanje obratovanja NEK po letu 2023 ni predmet presoje vplivov za odlagališče NSRAO.  </w:t>
            </w:r>
          </w:p>
          <w:p w14:paraId="73E93066" w14:textId="6A0B7538" w:rsidR="00A96591" w:rsidRPr="00091BD5" w:rsidRDefault="00225B9A" w:rsidP="001B557F">
            <w:pPr>
              <w:jc w:val="both"/>
              <w:rPr>
                <w:rFonts w:ascii="Calibri" w:eastAsia="Times New Roman" w:hAnsi="Calibri" w:cs="Calibri"/>
              </w:rPr>
            </w:pPr>
            <w:r w:rsidRPr="00EA6FE1">
              <w:rPr>
                <w:rFonts w:ascii="Calibri" w:eastAsia="Times New Roman" w:hAnsi="Calibri" w:cs="Calibri"/>
              </w:rPr>
              <w:lastRenderedPageBreak/>
              <w:t xml:space="preserve">Na podlagi ReNPRRO16-25 (Uradni list RS, št. 31/16), ZVISJV-1 (Uradni list RS, št. 76/17 in 26/19) in </w:t>
            </w:r>
            <w:r w:rsidR="00004B1A">
              <w:rPr>
                <w:rFonts w:ascii="Calibri" w:eastAsia="Times New Roman" w:hAnsi="Calibri" w:cs="Calibri"/>
              </w:rPr>
              <w:t>i</w:t>
            </w:r>
            <w:r w:rsidRPr="00EA6FE1">
              <w:rPr>
                <w:rFonts w:ascii="Calibri" w:eastAsia="Times New Roman" w:hAnsi="Calibri" w:cs="Calibri"/>
              </w:rPr>
              <w:t>nvesticijske dokumentacije se gradnja in obratovanje odlagališča financirata iz sredstev Sklada za financiranje razgradnje Nuklearne elektrarne Krško in odlaganja radioaktivnih odpadkov iz Nuklearne elektrarne Krško (v nadaljevanju: Sklad NEK) in iz državnega proračuna za del RAO, ki ne izvirajo iz NEK. Stroški se med Sklad NEK in državni proračun razdelijo na podlagi dejansko odloženih prostornin RAO. Zaradi tega je trenutno v investicijski dokumentaciji podana ocena za delitev stroškov glede na vir financiranja</w:t>
            </w:r>
            <w:r w:rsidR="00004B1A">
              <w:rPr>
                <w:rFonts w:ascii="Calibri" w:eastAsia="Times New Roman" w:hAnsi="Calibri" w:cs="Calibri"/>
              </w:rPr>
              <w:t>,</w:t>
            </w:r>
            <w:r w:rsidRPr="00EA6FE1">
              <w:rPr>
                <w:rFonts w:ascii="Calibri" w:eastAsia="Times New Roman" w:hAnsi="Calibri" w:cs="Calibri"/>
              </w:rPr>
              <w:t xml:space="preserve"> saj natančne količine NSRAO, ki bodo nastali z obratovanjem NEK do leta 2043 in z razgradnjo NEK niso natančno znane. Zato se v okviru revizij programov gospodarjenja z RAO, programov razgradnje, programov zapiranja, izvedbe občasnih varnostnih pregledov in drugih postopkov periodično pripravlja posodobljene ocene nastalih količin NSRAO zaradi obratovanja in razgradnje vseh jedrskih objektov in izvajanja sevalnih dejavnosti v RS.</w:t>
            </w:r>
            <w:r w:rsidR="40588D8D" w:rsidRPr="00EA6FE1">
              <w:t xml:space="preserve"> </w:t>
            </w:r>
          </w:p>
          <w:p w14:paraId="7B09D25C" w14:textId="77777777" w:rsidR="00D64AC2" w:rsidRPr="00EA6FE1" w:rsidRDefault="00D64AC2" w:rsidP="00225B9A">
            <w:pPr>
              <w:jc w:val="both"/>
            </w:pPr>
          </w:p>
          <w:p w14:paraId="38D62FFC" w14:textId="3966BA62" w:rsidR="00050A36" w:rsidRPr="00EA6FE1" w:rsidRDefault="00050A36" w:rsidP="00225B9A">
            <w:pPr>
              <w:jc w:val="both"/>
            </w:pPr>
          </w:p>
        </w:tc>
      </w:tr>
      <w:tr w:rsidR="00EA6FE1" w:rsidRPr="00EA6FE1" w14:paraId="7933CB26" w14:textId="77777777" w:rsidTr="00027347">
        <w:tc>
          <w:tcPr>
            <w:tcW w:w="704" w:type="dxa"/>
          </w:tcPr>
          <w:p w14:paraId="7F599544" w14:textId="72A07388" w:rsidR="006060A9" w:rsidRPr="00EA6FE1" w:rsidRDefault="006060A9" w:rsidP="006060A9">
            <w:pPr>
              <w:jc w:val="center"/>
              <w:rPr>
                <w:bCs/>
                <w:i/>
              </w:rPr>
            </w:pPr>
          </w:p>
        </w:tc>
        <w:tc>
          <w:tcPr>
            <w:tcW w:w="6662" w:type="dxa"/>
          </w:tcPr>
          <w:p w14:paraId="2AC04A90" w14:textId="23CA447A" w:rsidR="006060A9" w:rsidRPr="00EA6FE1" w:rsidRDefault="001B557F" w:rsidP="000F534D">
            <w:pPr>
              <w:jc w:val="both"/>
              <w:rPr>
                <w:b/>
              </w:rPr>
            </w:pPr>
            <w:r w:rsidRPr="00EA6FE1">
              <w:rPr>
                <w:b/>
              </w:rPr>
              <w:t>Konkretne pripombe in mnenja ZEG</w:t>
            </w:r>
          </w:p>
        </w:tc>
        <w:tc>
          <w:tcPr>
            <w:tcW w:w="6663" w:type="dxa"/>
          </w:tcPr>
          <w:p w14:paraId="2DF94FB4" w14:textId="4C3C28F7" w:rsidR="00052F59" w:rsidRPr="00EA6FE1" w:rsidRDefault="00052F59" w:rsidP="003769C2">
            <w:pPr>
              <w:jc w:val="both"/>
              <w:rPr>
                <w:bCs/>
              </w:rPr>
            </w:pPr>
          </w:p>
        </w:tc>
      </w:tr>
      <w:tr w:rsidR="00EA6FE1" w:rsidRPr="00EA6FE1" w14:paraId="25DA5C79" w14:textId="77777777" w:rsidTr="00027347">
        <w:trPr>
          <w:trHeight w:val="11600"/>
        </w:trPr>
        <w:tc>
          <w:tcPr>
            <w:tcW w:w="704" w:type="dxa"/>
          </w:tcPr>
          <w:p w14:paraId="53056325" w14:textId="2380D1DC" w:rsidR="006060A9" w:rsidRPr="00EA6FE1" w:rsidRDefault="003171D3" w:rsidP="006060A9">
            <w:pPr>
              <w:jc w:val="center"/>
              <w:rPr>
                <w:bCs/>
                <w:i/>
              </w:rPr>
            </w:pPr>
            <w:r w:rsidRPr="00EA6FE1">
              <w:rPr>
                <w:bCs/>
                <w:i/>
              </w:rPr>
              <w:lastRenderedPageBreak/>
              <w:t>2</w:t>
            </w:r>
          </w:p>
        </w:tc>
        <w:tc>
          <w:tcPr>
            <w:tcW w:w="6662" w:type="dxa"/>
          </w:tcPr>
          <w:p w14:paraId="57C42A0E" w14:textId="77777777" w:rsidR="001B557F" w:rsidRPr="00EA6FE1" w:rsidRDefault="001B557F" w:rsidP="08736BFB">
            <w:pPr>
              <w:pStyle w:val="Bodytext20"/>
              <w:shd w:val="clear" w:color="auto" w:fill="auto"/>
              <w:spacing w:before="0" w:after="305" w:line="281" w:lineRule="exact"/>
              <w:jc w:val="both"/>
              <w:rPr>
                <w:lang w:eastAsia="sl-SI" w:bidi="sl-SI"/>
              </w:rPr>
            </w:pPr>
            <w:r w:rsidRPr="00EA6FE1">
              <w:rPr>
                <w:lang w:eastAsia="sl-SI" w:bidi="sl-SI"/>
              </w:rPr>
              <w:t>- potresna nevarnost, bližina tektonske prelomnice, ki bi bila lahko aktivna,</w:t>
            </w:r>
            <w:r w:rsidRPr="00EA6FE1">
              <w:rPr>
                <w:lang w:eastAsia="sl-SI" w:bidi="sl-SI"/>
              </w:rPr>
              <w:br w:type="page"/>
            </w:r>
          </w:p>
          <w:p w14:paraId="48ADF364" w14:textId="549D6031" w:rsidR="001B557F" w:rsidRPr="00EA6FE1" w:rsidRDefault="001B557F" w:rsidP="007B5626">
            <w:pPr>
              <w:pStyle w:val="Bodytext20"/>
              <w:shd w:val="clear" w:color="auto" w:fill="auto"/>
              <w:spacing w:before="0" w:after="305" w:line="281" w:lineRule="exact"/>
              <w:jc w:val="both"/>
            </w:pPr>
            <w:r w:rsidRPr="00EA6FE1">
              <w:rPr>
                <w:lang w:eastAsia="sl-SI" w:bidi="sl-SI"/>
              </w:rPr>
              <w:t>Potres</w:t>
            </w:r>
            <w:r w:rsidR="007B5626">
              <w:rPr>
                <w:lang w:eastAsia="sl-SI" w:bidi="sl-SI"/>
              </w:rPr>
              <w:t xml:space="preserve">: </w:t>
            </w:r>
            <w:r w:rsidRPr="00EA6FE1">
              <w:rPr>
                <w:lang w:eastAsia="sl-SI" w:bidi="sl-SI"/>
              </w:rPr>
              <w:t>Novih spoznanj o potresni nevarnosti ne bi smeli prezreti. Na lokaciji sedanje in načrtovane prihodnje jedrske elektrarne obstaja potresno tveganje. Svetovno priznana svetovalna ustanova s področja jedrske varnosti, francoska IRSN, je po skrbnem pregledu zapisala, da lokacija v Krškem ni primerna za gradnjo drugega bloka elektrarne, ker je treba eno od tektonskih prelomnic na tem območju šteti za aktivno. Opozorilo, ki je pomotoma prišlo v javnost, je umaknjeno, potresne nevarnosti ni več. Dejstvo pa je, da bi morali takoj zapreti obstoječo nuklearko, če lokacija niti za novejšo, varnejšo nuklearko ne bi bila primerna. Nevarnost potresa je resna. Ne glede na to, kako nekateri obračajo dejstva in brezskrbno govorijo o varnosti elektrarne, je jedrska elektrarna Krško najbolj od vseh v Evropi podvržena potresom. Izbira lokacije v Sloveniji je bila čisto politične narave in tako že od začetka neprimerna in zelo nevarna, saj ni upoštevala potresne varnosti. Zato ne bi bilo odgovorno podaljšati uporabne dobe starajoči se elektrarni, pri kateri je povečano tveganje tudi zaradi povečane dovzetnosti za okvare in zlome, niti graditi skladišča radioaktivnih odpadkov.</w:t>
            </w:r>
            <w:r w:rsidR="00D64AC2" w:rsidRPr="00EA6FE1">
              <w:rPr>
                <w:lang w:eastAsia="sl-SI" w:bidi="sl-SI"/>
              </w:rPr>
              <w:t xml:space="preserve"> </w:t>
            </w:r>
            <w:r w:rsidRPr="00EA6FE1">
              <w:rPr>
                <w:lang w:eastAsia="sl-SI" w:bidi="sl-SI"/>
              </w:rPr>
              <w:t>Potres večje jakosti lahko ogroža tudi posredno. Ob potresu obstaja tudi verjetnost nesreče zaradi nevarnosti verižnega lomljenja gorivnih palic jedrskega goriva v reaktorju. Že ob običajnem delovanju NEK leta 2013 so ob zaustavitvi elektrarne na dnu reaktorja našli sedem odlomljenih palic jedrskega goriva. Te naj bi se odlomile zaradi povečanega pretoka primarne vode, ki preko notranje stene iz sredice z gorivnimi palicami prenaša toploto na sekundarno stran. Možnost ponovne okvare loma palic so odpravili z improvizacijo, saj so na kritična mesta vgradili polne jeklene palice namesto gorivnih palic.</w:t>
            </w:r>
          </w:p>
        </w:tc>
        <w:tc>
          <w:tcPr>
            <w:tcW w:w="6663" w:type="dxa"/>
          </w:tcPr>
          <w:p w14:paraId="48879425" w14:textId="1E112023" w:rsidR="08736BFB" w:rsidRPr="00EA6FE1" w:rsidRDefault="2B45DDDE" w:rsidP="08736BFB">
            <w:pPr>
              <w:jc w:val="both"/>
            </w:pPr>
            <w:r w:rsidRPr="00EA6FE1">
              <w:t xml:space="preserve">Za potrebe določitve potresne varnosti odlagališča NSRAO so bile </w:t>
            </w:r>
            <w:r w:rsidR="39C8685B" w:rsidRPr="00EA6FE1">
              <w:t>izvedene</w:t>
            </w:r>
            <w:r w:rsidRPr="00EA6FE1">
              <w:t xml:space="preserve"> </w:t>
            </w:r>
            <w:r w:rsidR="7653FBD5" w:rsidRPr="00EA6FE1">
              <w:t>dodatne raziskave lokacije</w:t>
            </w:r>
            <w:r w:rsidR="75D91BA4" w:rsidRPr="00EA6FE1">
              <w:t xml:space="preserve"> odlagališča</w:t>
            </w:r>
            <w:r w:rsidR="7653FBD5" w:rsidRPr="00EA6FE1">
              <w:t xml:space="preserve"> in njene okolice</w:t>
            </w:r>
            <w:r w:rsidR="00BA6084">
              <w:t xml:space="preserve"> in izdelane študije. </w:t>
            </w:r>
            <w:r w:rsidR="7653FBD5" w:rsidRPr="00EA6FE1">
              <w:t>Pri izdelavi</w:t>
            </w:r>
            <w:r w:rsidR="13C70D72" w:rsidRPr="00EA6FE1">
              <w:t xml:space="preserve"> študij, ki predstavljajo podlago za določitev</w:t>
            </w:r>
            <w:r w:rsidR="603002D0" w:rsidRPr="00EA6FE1">
              <w:t xml:space="preserve"> seizmičnih obremenitev odlagališča</w:t>
            </w:r>
            <w:r w:rsidR="00BA6084">
              <w:t>,</w:t>
            </w:r>
            <w:r w:rsidR="603002D0" w:rsidRPr="00EA6FE1">
              <w:t xml:space="preserve"> so bila upoštevana vsa najnovejša dognanja in informacije o lastnostih lokacije. </w:t>
            </w:r>
            <w:r w:rsidR="7DF425A7" w:rsidRPr="00EA6FE1">
              <w:t>Pri projektiranju odlagališča so bile v celoti upoštevane zahteve, ki iz</w:t>
            </w:r>
            <w:r w:rsidR="10204DE0" w:rsidRPr="00EA6FE1">
              <w:t xml:space="preserve">hajajo iz študij in upoštevajo veljavne standarde </w:t>
            </w:r>
            <w:r w:rsidR="1B0BD497" w:rsidRPr="00EA6FE1">
              <w:t>ter</w:t>
            </w:r>
            <w:r w:rsidR="10204DE0" w:rsidRPr="00EA6FE1">
              <w:t xml:space="preserve"> </w:t>
            </w:r>
            <w:r w:rsidR="7EBCF935" w:rsidRPr="00EA6FE1">
              <w:t>normative za gradnjo načrtovanih objektov.</w:t>
            </w:r>
          </w:p>
        </w:tc>
      </w:tr>
      <w:tr w:rsidR="00EA6FE1" w:rsidRPr="00EA6FE1" w14:paraId="716AA78B" w14:textId="77777777" w:rsidTr="00027347">
        <w:tc>
          <w:tcPr>
            <w:tcW w:w="704" w:type="dxa"/>
          </w:tcPr>
          <w:p w14:paraId="0EEFD17A" w14:textId="1FFF9D45" w:rsidR="006060A9" w:rsidRPr="00EA6FE1" w:rsidRDefault="003171D3" w:rsidP="006060A9">
            <w:pPr>
              <w:jc w:val="center"/>
              <w:rPr>
                <w:bCs/>
                <w:i/>
              </w:rPr>
            </w:pPr>
            <w:r w:rsidRPr="00EA6FE1">
              <w:rPr>
                <w:bCs/>
                <w:i/>
              </w:rPr>
              <w:lastRenderedPageBreak/>
              <w:t>3</w:t>
            </w:r>
          </w:p>
        </w:tc>
        <w:tc>
          <w:tcPr>
            <w:tcW w:w="6662" w:type="dxa"/>
          </w:tcPr>
          <w:p w14:paraId="6D1BC71A" w14:textId="432005FE" w:rsidR="001B557F" w:rsidRPr="00EA6FE1" w:rsidRDefault="001B557F" w:rsidP="003C1CDA">
            <w:pPr>
              <w:pStyle w:val="ListParagraph"/>
              <w:numPr>
                <w:ilvl w:val="0"/>
                <w:numId w:val="20"/>
              </w:numPr>
              <w:jc w:val="both"/>
              <w:rPr>
                <w:b/>
              </w:rPr>
            </w:pPr>
            <w:bookmarkStart w:id="0" w:name="bookmark6"/>
            <w:r w:rsidRPr="00EA6FE1">
              <w:rPr>
                <w:b/>
              </w:rPr>
              <w:t>Odlagališče radioaktivnih odpadkov pod vodo</w:t>
            </w:r>
            <w:bookmarkEnd w:id="0"/>
          </w:p>
          <w:p w14:paraId="5DB20FFA" w14:textId="77777777" w:rsidR="001B557F" w:rsidRPr="00EA6FE1" w:rsidRDefault="001B557F" w:rsidP="001B557F">
            <w:pPr>
              <w:pStyle w:val="Bodytext20"/>
              <w:shd w:val="clear" w:color="auto" w:fill="auto"/>
              <w:spacing w:before="0" w:after="0" w:line="281" w:lineRule="exact"/>
              <w:jc w:val="both"/>
            </w:pPr>
            <w:r w:rsidRPr="00EA6FE1">
              <w:rPr>
                <w:lang w:eastAsia="sl-SI" w:bidi="sl-SI"/>
              </w:rPr>
              <w:t xml:space="preserve">Slovenske jedrske strokovnjake in URSJV bi ga morala vznemirjati ločeni poročili dveh strokovnjakov IAEA, ki sta januarja 2011 ocenjevala projekt odlagališča nizko in srednje radioaktivnih odpadkov v Vrbini v občini Krško, ki še danes ni zgrajeno. Ta dva strokovnjaka sta bila Robert </w:t>
            </w:r>
            <w:proofErr w:type="spellStart"/>
            <w:r w:rsidRPr="00EA6FE1">
              <w:rPr>
                <w:lang w:eastAsia="sl-SI" w:bidi="sl-SI"/>
              </w:rPr>
              <w:t>Chaplow</w:t>
            </w:r>
            <w:proofErr w:type="spellEnd"/>
            <w:r w:rsidRPr="00EA6FE1">
              <w:rPr>
                <w:lang w:eastAsia="sl-SI" w:bidi="sl-SI"/>
              </w:rPr>
              <w:t xml:space="preserve"> in Jaroslav </w:t>
            </w:r>
            <w:proofErr w:type="spellStart"/>
            <w:r w:rsidRPr="00EA6FE1">
              <w:rPr>
                <w:lang w:eastAsia="sl-SI" w:bidi="sl-SI"/>
              </w:rPr>
              <w:t>Pacovsky</w:t>
            </w:r>
            <w:proofErr w:type="spellEnd"/>
            <w:r w:rsidRPr="00EA6FE1">
              <w:rPr>
                <w:lang w:eastAsia="sl-SI" w:bidi="sl-SI"/>
              </w:rPr>
              <w:t>, ki sta projekt ocenila zelo negativno. Tu navajamo samo kratko: »geološki pogoji izbranega mesta /odlagališča/ so splošno neugodni ... Najbolj skrb vzbujajoče dejstvo pa je, da je nivo podtalnice samo tri metre pod površino, kar pomeni, da bosta gradnja in delovanje odlagališča v podtalnici, kar ni v skladu s pogoji IAEA za varno delovanje odlagališča odpadkov«</w:t>
            </w:r>
            <w:r w:rsidRPr="00EA6FE1">
              <w:rPr>
                <w:vertAlign w:val="superscript"/>
                <w:lang w:eastAsia="sl-SI" w:bidi="sl-SI"/>
              </w:rPr>
              <w:t>1</w:t>
            </w:r>
            <w:r w:rsidRPr="00EA6FE1">
              <w:rPr>
                <w:lang w:eastAsia="sl-SI" w:bidi="sl-SI"/>
              </w:rPr>
              <w:t>. Žal tega poročila ne morete najti na spletni strani IAEA, čeprav obstajata v tiskani obliki.</w:t>
            </w:r>
          </w:p>
          <w:p w14:paraId="2143DCF6" w14:textId="5055582A" w:rsidR="006060A9" w:rsidRPr="00EA6FE1" w:rsidRDefault="006060A9" w:rsidP="00AA1497">
            <w:pPr>
              <w:pStyle w:val="Bodytext20"/>
              <w:shd w:val="clear" w:color="auto" w:fill="auto"/>
              <w:spacing w:before="0" w:after="305" w:line="281" w:lineRule="exact"/>
              <w:jc w:val="both"/>
              <w:rPr>
                <w:bCs/>
              </w:rPr>
            </w:pPr>
          </w:p>
        </w:tc>
        <w:tc>
          <w:tcPr>
            <w:tcW w:w="6663" w:type="dxa"/>
          </w:tcPr>
          <w:p w14:paraId="22784B51" w14:textId="77777777" w:rsidR="00924809" w:rsidRDefault="389CDDCE" w:rsidP="00951271">
            <w:pPr>
              <w:jc w:val="both"/>
            </w:pPr>
            <w:r w:rsidRPr="00EA6FE1">
              <w:t xml:space="preserve">Navedeni poročili sta nastali v času, ko lastnosti lokacije odlagališča NSRAO niso bile </w:t>
            </w:r>
            <w:r w:rsidR="004F5D14">
              <w:t>dovolj raziskane</w:t>
            </w:r>
            <w:r w:rsidRPr="00EA6FE1">
              <w:t xml:space="preserve"> in določene.</w:t>
            </w:r>
            <w:r w:rsidR="2665CE4A" w:rsidRPr="00EA6FE1">
              <w:t xml:space="preserve"> </w:t>
            </w:r>
            <w:r w:rsidR="304260AC" w:rsidRPr="00EA6FE1">
              <w:t>Ta in ostala strokovna mnenja so bila v</w:t>
            </w:r>
            <w:r w:rsidR="2665CE4A" w:rsidRPr="00EA6FE1">
              <w:t xml:space="preserve"> </w:t>
            </w:r>
            <w:r w:rsidR="7818F243" w:rsidRPr="00EA6FE1">
              <w:t>naslednjih fazah</w:t>
            </w:r>
            <w:r w:rsidR="2665CE4A" w:rsidRPr="00EA6FE1">
              <w:t xml:space="preserve"> </w:t>
            </w:r>
            <w:r w:rsidR="61A3ABD6" w:rsidRPr="00EA6FE1">
              <w:t xml:space="preserve">načrtovanja raziskav lokacije in projektiranja </w:t>
            </w:r>
            <w:r w:rsidR="0063441B" w:rsidRPr="00EA6FE1">
              <w:t>analizirana in upoštevana</w:t>
            </w:r>
            <w:r w:rsidR="3CEEACAF" w:rsidRPr="00EA6FE1">
              <w:t>.</w:t>
            </w:r>
            <w:r w:rsidRPr="00EA6FE1">
              <w:t xml:space="preserve"> </w:t>
            </w:r>
            <w:r w:rsidR="7D144C14" w:rsidRPr="00EA6FE1">
              <w:t>Drži</w:t>
            </w:r>
            <w:r w:rsidRPr="00EA6FE1">
              <w:t>, da</w:t>
            </w:r>
            <w:r w:rsidR="0A581FA5" w:rsidRPr="00EA6FE1">
              <w:t xml:space="preserve"> se podtalnica na tem območju nahaja le nekaj metrov pod površino, ne drži pa, da </w:t>
            </w:r>
            <w:r w:rsidRPr="00EA6FE1">
              <w:t>se bo odlagališče NSRAO nahaja</w:t>
            </w:r>
            <w:r w:rsidR="6578E974" w:rsidRPr="00EA6FE1">
              <w:t>lo</w:t>
            </w:r>
            <w:r w:rsidR="2C2CF8C1" w:rsidRPr="00EA6FE1">
              <w:t xml:space="preserve"> v podtalnici. Odlagališče NSRAO in s tem odloženi odpadki se bodo </w:t>
            </w:r>
            <w:r w:rsidR="0343A009" w:rsidRPr="00EA6FE1">
              <w:t>nahajali</w:t>
            </w:r>
            <w:r w:rsidR="6578E974" w:rsidRPr="00EA6FE1">
              <w:t xml:space="preserve"> pod </w:t>
            </w:r>
            <w:r w:rsidR="2D35B4E8" w:rsidRPr="00EA6FE1">
              <w:t>plastjo v kateri se nahaja podtalnica.</w:t>
            </w:r>
            <w:r w:rsidR="51C750B4" w:rsidRPr="00EA6FE1">
              <w:t xml:space="preserve"> To pomeni, da bo odlagališče v </w:t>
            </w:r>
            <w:r w:rsidR="00C90F66" w:rsidRPr="00EA6FE1">
              <w:t>saturirani</w:t>
            </w:r>
            <w:r w:rsidR="51C750B4" w:rsidRPr="00EA6FE1">
              <w:t xml:space="preserve"> (omočeni) coni melja, kjer </w:t>
            </w:r>
            <w:r w:rsidR="15B93BD6" w:rsidRPr="00EA6FE1">
              <w:t xml:space="preserve">se zaradi nizke prepustnosti </w:t>
            </w:r>
            <w:r w:rsidR="7AF274D7" w:rsidRPr="00EA6FE1">
              <w:t>teh plasti</w:t>
            </w:r>
            <w:r w:rsidR="15B93BD6" w:rsidRPr="00EA6FE1">
              <w:t xml:space="preserve"> ter nizkih gradientov</w:t>
            </w:r>
            <w:r w:rsidR="5733FB41" w:rsidRPr="00EA6FE1">
              <w:t>,</w:t>
            </w:r>
            <w:r w:rsidR="15B93BD6" w:rsidRPr="00EA6FE1">
              <w:t xml:space="preserve"> voda</w:t>
            </w:r>
            <w:r w:rsidR="2E055F80" w:rsidRPr="00EA6FE1">
              <w:t xml:space="preserve"> tam</w:t>
            </w:r>
            <w:r w:rsidR="15B93BD6" w:rsidRPr="00EA6FE1">
              <w:t xml:space="preserve"> praktično ne premika. </w:t>
            </w:r>
            <w:r w:rsidR="65EF2E1D" w:rsidRPr="00EA6FE1">
              <w:t xml:space="preserve">Odlagališče in s tem nizko in srednje radioaktivni odpadki bodo tako </w:t>
            </w:r>
            <w:r w:rsidR="37466D9D" w:rsidRPr="00EA6FE1">
              <w:t xml:space="preserve">ločeni od </w:t>
            </w:r>
            <w:r w:rsidR="00C90F66" w:rsidRPr="00EA6FE1">
              <w:t>dobro prepustnih</w:t>
            </w:r>
            <w:r w:rsidR="146D9D04" w:rsidRPr="00EA6FE1">
              <w:t xml:space="preserve"> </w:t>
            </w:r>
            <w:r w:rsidR="37466D9D" w:rsidRPr="00EA6FE1">
              <w:t>plasti</w:t>
            </w:r>
            <w:r w:rsidR="5AD9D473" w:rsidRPr="00EA6FE1">
              <w:t xml:space="preserve"> v katerih se nahaja podtalnica. </w:t>
            </w:r>
            <w:r w:rsidR="37466D9D" w:rsidRPr="00EA6FE1">
              <w:t xml:space="preserve"> </w:t>
            </w:r>
          </w:p>
          <w:p w14:paraId="3A518354" w14:textId="77777777" w:rsidR="00052444" w:rsidRDefault="00052444" w:rsidP="00951271">
            <w:pPr>
              <w:jc w:val="both"/>
            </w:pPr>
            <w:r>
              <w:t xml:space="preserve">Za </w:t>
            </w:r>
            <w:r w:rsidR="009B0341">
              <w:t>odlagališče</w:t>
            </w:r>
            <w:r>
              <w:t xml:space="preserve"> NSRAO na lokaciji Vrbina, Krško so bile narejen</w:t>
            </w:r>
            <w:r w:rsidR="00BE374C">
              <w:t>e, skladno s priporočili Mednarodne agencije za atomsko energijo, obširne varnostne analize</w:t>
            </w:r>
            <w:r w:rsidR="00F263E8">
              <w:t>, ki dokazujejo, da je kombinacija lokacije in koncepta odlaganja ustrezna in ugodna in je vpliv odlagališča na okolje zanemarljiv. Varnostne analize so bile pregledan</w:t>
            </w:r>
            <w:r w:rsidR="002B4C13">
              <w:t>e</w:t>
            </w:r>
            <w:r w:rsidR="00F263E8">
              <w:t xml:space="preserve"> s strani različni</w:t>
            </w:r>
            <w:r w:rsidR="009B0341">
              <w:t>h</w:t>
            </w:r>
            <w:r w:rsidR="00F263E8">
              <w:t xml:space="preserve"> domačih in tujih </w:t>
            </w:r>
            <w:r w:rsidR="00452E1C">
              <w:t>strokovnjakov. Osnutek varnostnega poročila in PVO je bil pregledan tudi s strani Uprave RS za jedrsko varnost (pridobljen je bil osnutek predhodnega soglasja k jedrski in sevalni varnosti) in neodvisnega pooblaščenca za jedrsko in sevalno varnost (pridobljeno je bilo pozitivno mnenje).</w:t>
            </w:r>
          </w:p>
          <w:p w14:paraId="43808037" w14:textId="53F6B383" w:rsidR="00562441" w:rsidRPr="00EA6FE1" w:rsidRDefault="00562441" w:rsidP="00951271">
            <w:pPr>
              <w:jc w:val="both"/>
              <w:rPr>
                <w:bCs/>
              </w:rPr>
            </w:pPr>
          </w:p>
        </w:tc>
      </w:tr>
      <w:tr w:rsidR="00EA6FE1" w:rsidRPr="00EA6FE1" w14:paraId="189693D4" w14:textId="77777777" w:rsidTr="00027347">
        <w:tc>
          <w:tcPr>
            <w:tcW w:w="704" w:type="dxa"/>
          </w:tcPr>
          <w:p w14:paraId="79BF99F8" w14:textId="2C412A52" w:rsidR="00AA1497" w:rsidRPr="00EA6FE1" w:rsidRDefault="003171D3" w:rsidP="006060A9">
            <w:pPr>
              <w:jc w:val="center"/>
              <w:rPr>
                <w:bCs/>
                <w:i/>
              </w:rPr>
            </w:pPr>
            <w:r w:rsidRPr="00EA6FE1">
              <w:rPr>
                <w:bCs/>
                <w:i/>
              </w:rPr>
              <w:t>4</w:t>
            </w:r>
          </w:p>
        </w:tc>
        <w:tc>
          <w:tcPr>
            <w:tcW w:w="6662" w:type="dxa"/>
          </w:tcPr>
          <w:p w14:paraId="3E00552F" w14:textId="77777777" w:rsidR="00AA1497" w:rsidRPr="00EA6FE1" w:rsidRDefault="00AA1497" w:rsidP="00AA1497">
            <w:pPr>
              <w:pStyle w:val="Bodytext20"/>
              <w:shd w:val="clear" w:color="auto" w:fill="auto"/>
              <w:spacing w:before="0" w:after="0" w:line="281" w:lineRule="exact"/>
              <w:jc w:val="both"/>
            </w:pPr>
            <w:r w:rsidRPr="00EA6FE1">
              <w:rPr>
                <w:lang w:eastAsia="sl-SI" w:bidi="sl-SI"/>
              </w:rPr>
              <w:t>Sicer pa vse povedano ne velja le za še nezgrajeno, a nujno potrebno odlagališče, ampak tudi še bolj za samo obstoječo jedrsko elektrarno in za fantazijsko drugo nuklearko, ki bi jo samo na tem mestu morebiti uspeli (proti referendumski volji Slovencev) zgraditi. Nikjer drugje pa ne bi šlo.</w:t>
            </w:r>
          </w:p>
          <w:p w14:paraId="4682C73D" w14:textId="2BA76417" w:rsidR="00AA1497" w:rsidRPr="00EA6FE1" w:rsidRDefault="00AA1497" w:rsidP="00EF4FA8">
            <w:pPr>
              <w:pStyle w:val="Bodytext20"/>
              <w:shd w:val="clear" w:color="auto" w:fill="auto"/>
              <w:spacing w:before="0" w:after="305" w:line="281" w:lineRule="exact"/>
              <w:jc w:val="both"/>
              <w:rPr>
                <w:b/>
                <w:bCs/>
                <w:lang w:eastAsia="sl-SI" w:bidi="sl-SI"/>
              </w:rPr>
            </w:pPr>
            <w:r w:rsidRPr="00EA6FE1">
              <w:rPr>
                <w:lang w:eastAsia="sl-SI" w:bidi="sl-SI"/>
              </w:rPr>
              <w:t xml:space="preserve">Vse to bi moralo zanimati tudi ARSO, ki stoji pred zahtevno nalogo, da po sklepu sodišča odloči, ali je za podaljšanje dovoljenja za delovanje nuklearke po koncu njene življenjske dobe čez dve leti treba izvesti presojo </w:t>
            </w:r>
            <w:r w:rsidRPr="00EA6FE1">
              <w:rPr>
                <w:lang w:eastAsia="sl-SI" w:bidi="sl-SI"/>
              </w:rPr>
              <w:lastRenderedPageBreak/>
              <w:t>vplivov na okolje. ARSO bi težko odločil kaj drugega, kot da je presoja vplivov na okolje potrebna</w:t>
            </w:r>
          </w:p>
        </w:tc>
        <w:tc>
          <w:tcPr>
            <w:tcW w:w="6663" w:type="dxa"/>
          </w:tcPr>
          <w:p w14:paraId="22224AA6" w14:textId="0A19FB3F" w:rsidR="00AA1497" w:rsidRPr="00EA6FE1" w:rsidRDefault="00AA1497" w:rsidP="003769C2">
            <w:pPr>
              <w:jc w:val="both"/>
              <w:rPr>
                <w:bCs/>
              </w:rPr>
            </w:pPr>
            <w:r w:rsidRPr="00EA6FE1">
              <w:rPr>
                <w:bCs/>
              </w:rPr>
              <w:lastRenderedPageBreak/>
              <w:t>Ni predmet</w:t>
            </w:r>
            <w:r w:rsidR="00041EB1" w:rsidRPr="00EA6FE1">
              <w:rPr>
                <w:bCs/>
              </w:rPr>
              <w:t xml:space="preserve"> presoje</w:t>
            </w:r>
            <w:r w:rsidR="00C32B1E" w:rsidRPr="00EA6FE1">
              <w:rPr>
                <w:bCs/>
              </w:rPr>
              <w:t xml:space="preserve"> vplivov za odlagališče NSRAO.</w:t>
            </w:r>
          </w:p>
        </w:tc>
      </w:tr>
      <w:tr w:rsidR="00EA6FE1" w:rsidRPr="00EA6FE1" w14:paraId="430EC8DE" w14:textId="77777777" w:rsidTr="00027347">
        <w:tc>
          <w:tcPr>
            <w:tcW w:w="704" w:type="dxa"/>
          </w:tcPr>
          <w:p w14:paraId="23AA84F2" w14:textId="5B0165DA" w:rsidR="006060A9" w:rsidRPr="00EA6FE1" w:rsidRDefault="003171D3" w:rsidP="006060A9">
            <w:pPr>
              <w:jc w:val="center"/>
              <w:rPr>
                <w:bCs/>
                <w:i/>
              </w:rPr>
            </w:pPr>
            <w:r w:rsidRPr="00EA6FE1">
              <w:rPr>
                <w:bCs/>
                <w:i/>
              </w:rPr>
              <w:t>5</w:t>
            </w:r>
          </w:p>
        </w:tc>
        <w:tc>
          <w:tcPr>
            <w:tcW w:w="6662" w:type="dxa"/>
          </w:tcPr>
          <w:p w14:paraId="20A0D8EC" w14:textId="47004721" w:rsidR="000F41CC" w:rsidRPr="00EA6FE1" w:rsidRDefault="006F51AC" w:rsidP="000F41CC">
            <w:pPr>
              <w:jc w:val="both"/>
              <w:rPr>
                <w:b/>
              </w:rPr>
            </w:pPr>
            <w:r w:rsidRPr="00EA6FE1">
              <w:rPr>
                <w:b/>
              </w:rPr>
              <w:t>b</w:t>
            </w:r>
            <w:r w:rsidR="000F41CC" w:rsidRPr="00EA6FE1">
              <w:rPr>
                <w:b/>
              </w:rPr>
              <w:t>)</w:t>
            </w:r>
            <w:r w:rsidR="19B3FE58" w:rsidRPr="00EA6FE1">
              <w:rPr>
                <w:b/>
                <w:bCs/>
              </w:rPr>
              <w:t xml:space="preserve"> </w:t>
            </w:r>
            <w:r w:rsidR="003C1CDA" w:rsidRPr="00EA6FE1">
              <w:rPr>
                <w:b/>
              </w:rPr>
              <w:t xml:space="preserve"> </w:t>
            </w:r>
            <w:r w:rsidR="000F41CC" w:rsidRPr="00EA6FE1">
              <w:rPr>
                <w:b/>
              </w:rPr>
              <w:t>Jedrski odpadki ( NSRAO)</w:t>
            </w:r>
          </w:p>
          <w:p w14:paraId="273F66D9" w14:textId="60246FDA" w:rsidR="000F41CC" w:rsidRPr="00EA6FE1" w:rsidRDefault="000F41CC" w:rsidP="000F41CC">
            <w:pPr>
              <w:jc w:val="both"/>
              <w:rPr>
                <w:bCs/>
              </w:rPr>
            </w:pPr>
            <w:r w:rsidRPr="00EA6FE1">
              <w:rPr>
                <w:bCs/>
              </w:rPr>
              <w:t xml:space="preserve">Na sestanku </w:t>
            </w:r>
            <w:proofErr w:type="spellStart"/>
            <w:r w:rsidRPr="00EA6FE1">
              <w:rPr>
                <w:bCs/>
              </w:rPr>
              <w:t>nevladnikov</w:t>
            </w:r>
            <w:proofErr w:type="spellEnd"/>
            <w:r w:rsidRPr="00EA6FE1">
              <w:rPr>
                <w:bCs/>
              </w:rPr>
              <w:t xml:space="preserve"> z URSJV (redni letni sestanek 2019, URSJV: nevladne organizacije ) je direktor Igor </w:t>
            </w:r>
            <w:proofErr w:type="spellStart"/>
            <w:r w:rsidRPr="00EA6FE1">
              <w:rPr>
                <w:bCs/>
              </w:rPr>
              <w:t>Sir</w:t>
            </w:r>
            <w:r w:rsidR="00105546" w:rsidRPr="00EA6FE1">
              <w:rPr>
                <w:bCs/>
              </w:rPr>
              <w:t>c</w:t>
            </w:r>
            <w:proofErr w:type="spellEnd"/>
            <w:r w:rsidRPr="00EA6FE1">
              <w:rPr>
                <w:bCs/>
              </w:rPr>
              <w:t xml:space="preserve"> na našo vprašanje o kapaciteti začasnega skladišča jedrskih odpadkov</w:t>
            </w:r>
            <w:r w:rsidR="00055116" w:rsidRPr="00EA6FE1">
              <w:rPr>
                <w:bCs/>
              </w:rPr>
              <w:t xml:space="preserve"> </w:t>
            </w:r>
            <w:r w:rsidRPr="00EA6FE1">
              <w:rPr>
                <w:bCs/>
              </w:rPr>
              <w:t xml:space="preserve">povedal: »Bazen je skoraj poln, vendar še ni poln, se bliža rok, ko bo poln. Naslednji remont 2021 bo še možno skladiščiti, remont 2023 pa bo problematičen. Se zelo mudi. </w:t>
            </w:r>
            <w:proofErr w:type="spellStart"/>
            <w:r w:rsidRPr="00EA6FE1">
              <w:rPr>
                <w:bCs/>
              </w:rPr>
              <w:t>Časovnica</w:t>
            </w:r>
            <w:proofErr w:type="spellEnd"/>
            <w:r w:rsidRPr="00EA6FE1">
              <w:rPr>
                <w:bCs/>
              </w:rPr>
              <w:t xml:space="preserve"> skladišča je v fazi čezmejne presoje in javne razgrnitve strateški dokument, celovita presoja URN, nekaj postopkov še bo pred gradnjo in obratovanjem, URSJV sodeluje. Če se ne bo dalo varno shranjevati goriva, ki gre iz sredice, bodo težave glede varnosti.« Direktor urada za jedrsko varnost opozarja, da bodo po letu 2023 težave glede jedrske varnosti! Bi nas to moralo skrbeti?</w:t>
            </w:r>
          </w:p>
          <w:p w14:paraId="46594EED" w14:textId="76B34EAF" w:rsidR="000F41CC" w:rsidRPr="00EA6FE1" w:rsidRDefault="00900587" w:rsidP="000F41CC">
            <w:pPr>
              <w:jc w:val="both"/>
              <w:rPr>
                <w:bCs/>
              </w:rPr>
            </w:pPr>
            <w:r w:rsidRPr="00EA6FE1">
              <w:t>L</w:t>
            </w:r>
            <w:r w:rsidR="000F41CC" w:rsidRPr="00EA6FE1">
              <w:t xml:space="preserve">eta </w:t>
            </w:r>
            <w:r w:rsidR="7973D662" w:rsidRPr="00EA6FE1">
              <w:t>1</w:t>
            </w:r>
            <w:r w:rsidR="000F41CC" w:rsidRPr="00EA6FE1">
              <w:t>964</w:t>
            </w:r>
            <w:r w:rsidR="000F41CC" w:rsidRPr="00EA6FE1">
              <w:rPr>
                <w:bCs/>
              </w:rPr>
              <w:t>, ob načrtovanju nuklearke, so regulatorni organi pričakovali, da bo vprašanje skladiščenja jedrskih odpadkov rešeno v času obratovanja.</w:t>
            </w:r>
          </w:p>
          <w:p w14:paraId="6B35A77F" w14:textId="77777777" w:rsidR="000F41CC" w:rsidRPr="00EA6FE1" w:rsidRDefault="000F41CC" w:rsidP="000F41CC">
            <w:pPr>
              <w:jc w:val="both"/>
              <w:rPr>
                <w:bCs/>
              </w:rPr>
            </w:pPr>
            <w:r w:rsidRPr="00EA6FE1">
              <w:rPr>
                <w:bCs/>
              </w:rPr>
              <w:t>Gradnja skladišč jedrskih odpadkov je povezana s stroški, kar bi odpihnilo dobiček. Jedrska stroka nudi edinstvene energetske rešitve, hkrati pa ne zmore poskrbeti za svoje odpadke Scenarij jedrskih zagovornikov je prozoren: za odpadke iz NEK naj poskrbijo in plačajo drugi, kdaj drugič.</w:t>
            </w:r>
          </w:p>
          <w:p w14:paraId="0467A555" w14:textId="77777777" w:rsidR="000F41CC" w:rsidRPr="00EA6FE1" w:rsidRDefault="000F41CC" w:rsidP="000F41CC">
            <w:pPr>
              <w:jc w:val="both"/>
              <w:rPr>
                <w:bCs/>
              </w:rPr>
            </w:pPr>
            <w:r w:rsidRPr="00EA6FE1">
              <w:rPr>
                <w:bCs/>
              </w:rPr>
              <w:t>Skladiščenje NSRAO, VRAO in IJG ni poceni. Sicer imamo Sklad za financiranje razgradnje NEK vendar zbrani denar ne zadošča niti za gradnjo skladišča NSRAO, kaj šele za VRAO in IJG.</w:t>
            </w:r>
          </w:p>
          <w:p w14:paraId="173E5A77" w14:textId="77777777" w:rsidR="000F41CC" w:rsidRPr="00EA6FE1" w:rsidRDefault="000F41CC" w:rsidP="000F41CC">
            <w:pPr>
              <w:jc w:val="both"/>
              <w:rPr>
                <w:bCs/>
              </w:rPr>
            </w:pPr>
            <w:r w:rsidRPr="00EA6FE1">
              <w:rPr>
                <w:bCs/>
              </w:rPr>
              <w:t>Seveda bi podaljšanje obratovanja povečalo ekonomičnost nuklearke in odložilo potrebno gradnjo skladišč za precej let. Vendar to ne bi rešilo problemov, nasprotno, povečalo bi probleme in jih preložilo na kasnejši čas.</w:t>
            </w:r>
          </w:p>
          <w:p w14:paraId="4E213DA1" w14:textId="77777777" w:rsidR="000F41CC" w:rsidRPr="00EA6FE1" w:rsidRDefault="000F41CC" w:rsidP="000F41CC">
            <w:pPr>
              <w:jc w:val="both"/>
              <w:rPr>
                <w:bCs/>
              </w:rPr>
            </w:pPr>
            <w:r w:rsidRPr="00EA6FE1">
              <w:rPr>
                <w:bCs/>
              </w:rPr>
              <w:t xml:space="preserve">Formalno imamo jedrske odpadke urejene. Sprejeta je zahtevana Resolucija , ki določa, da mora odlagališče NSRAO dobiti dovoljenje za </w:t>
            </w:r>
            <w:r w:rsidRPr="00EA6FE1">
              <w:rPr>
                <w:bCs/>
              </w:rPr>
              <w:lastRenderedPageBreak/>
              <w:t>obratovanje najpozneje do leta 2013. Smo že leta 2020, odlagališča pa ni in ga (glede na predviden čas gradnje) še vsaj pet let ne bo, odpustki so že dogovorjeni. Kljub temu pa NEK načrtuje nadaljevanje obratovanja za 20 let in dodatno obremenjevanje z jedrskimi odpadki.</w:t>
            </w:r>
          </w:p>
          <w:p w14:paraId="5FBAFEB8" w14:textId="3516CCFD" w:rsidR="006060A9" w:rsidRPr="00EA6FE1" w:rsidRDefault="006060A9" w:rsidP="00055116">
            <w:pPr>
              <w:jc w:val="both"/>
              <w:rPr>
                <w:bCs/>
              </w:rPr>
            </w:pPr>
          </w:p>
        </w:tc>
        <w:tc>
          <w:tcPr>
            <w:tcW w:w="6663" w:type="dxa"/>
          </w:tcPr>
          <w:p w14:paraId="281F21A0" w14:textId="1C8D3E0D" w:rsidR="00562CCA" w:rsidRPr="00EA6FE1" w:rsidRDefault="00562CCA" w:rsidP="00A02A85">
            <w:pPr>
              <w:jc w:val="both"/>
              <w:rPr>
                <w:bCs/>
              </w:rPr>
            </w:pPr>
            <w:r w:rsidRPr="00EA6FE1">
              <w:rPr>
                <w:bCs/>
              </w:rPr>
              <w:lastRenderedPageBreak/>
              <w:t>Skladišče</w:t>
            </w:r>
            <w:r w:rsidR="00831F5E" w:rsidRPr="00EA6FE1">
              <w:rPr>
                <w:bCs/>
              </w:rPr>
              <w:t>nje</w:t>
            </w:r>
            <w:r w:rsidRPr="00EA6FE1">
              <w:rPr>
                <w:bCs/>
              </w:rPr>
              <w:t xml:space="preserve"> izrabljenega goriva v NEK </w:t>
            </w:r>
            <w:r w:rsidR="00831F5E" w:rsidRPr="00EA6FE1">
              <w:rPr>
                <w:bCs/>
              </w:rPr>
              <w:t xml:space="preserve">in podaljšanje obratovanja NEK po letu 2023 </w:t>
            </w:r>
            <w:r w:rsidRPr="00EA6FE1">
              <w:rPr>
                <w:bCs/>
              </w:rPr>
              <w:t>ni</w:t>
            </w:r>
            <w:r w:rsidR="00A75059" w:rsidRPr="00EA6FE1">
              <w:rPr>
                <w:bCs/>
              </w:rPr>
              <w:t>sta</w:t>
            </w:r>
            <w:r w:rsidRPr="00EA6FE1">
              <w:rPr>
                <w:bCs/>
              </w:rPr>
              <w:t xml:space="preserve"> predmet presoje vplivov za odlagališče NSRAO.</w:t>
            </w:r>
          </w:p>
          <w:p w14:paraId="7D77179E" w14:textId="77777777" w:rsidR="00562CCA" w:rsidRPr="00EA6FE1" w:rsidRDefault="00562CCA" w:rsidP="00A02A85">
            <w:pPr>
              <w:jc w:val="both"/>
              <w:rPr>
                <w:bCs/>
              </w:rPr>
            </w:pPr>
          </w:p>
          <w:p w14:paraId="22DED6ED" w14:textId="719233C3" w:rsidR="00562CCA" w:rsidRPr="00EA6FE1" w:rsidRDefault="00831F5E" w:rsidP="00A02A85">
            <w:pPr>
              <w:jc w:val="both"/>
              <w:rPr>
                <w:bCs/>
              </w:rPr>
            </w:pPr>
            <w:r w:rsidRPr="00EA6FE1">
              <w:rPr>
                <w:bCs/>
              </w:rPr>
              <w:t>V</w:t>
            </w:r>
            <w:r w:rsidR="00562CCA" w:rsidRPr="00EA6FE1">
              <w:rPr>
                <w:bCs/>
              </w:rPr>
              <w:t xml:space="preserve"> skladu s Pogodbo med Vlado Republike Slovenije in Vlado Republike Hrvaške o ureditvi statusnih in drugih pravnih razmerij, povezanih z vlaganjem v Nuklearno elektrarno Krško, njenim izkoriščanjem in razgradnjo (Uradni list RS – Mednarodne pogodbe, št. 5/03; v nadaljevanju: meddržavna pogodba) </w:t>
            </w:r>
            <w:r w:rsidRPr="00EA6FE1">
              <w:rPr>
                <w:bCs/>
              </w:rPr>
              <w:t>je meddržavna komisija za spremljanje izvajanja te pogodbe in opravljanje drugih nalog v skladu s to pogodbo (</w:t>
            </w:r>
            <w:r w:rsidR="003F6DE2" w:rsidRPr="00EA6FE1">
              <w:rPr>
                <w:bCs/>
              </w:rPr>
              <w:t xml:space="preserve">v nadaljevanju: </w:t>
            </w:r>
            <w:r w:rsidRPr="00EA6FE1">
              <w:rPr>
                <w:bCs/>
              </w:rPr>
              <w:t xml:space="preserve">meddržavna komisija), </w:t>
            </w:r>
            <w:r w:rsidR="00562CCA" w:rsidRPr="00EA6FE1">
              <w:rPr>
                <w:bCs/>
              </w:rPr>
              <w:t>dne 14. 7. 2020 potrdila Tretjo revizijo Programa razgradnje NEK in Programa odlaganja radioaktivnih odpadkov (RAO) ter izrabljenega  goriva (IG) iz NEK. Vlada Republike Slovenije se je dne 3. 12. 2019 seznanila s povzetkom tretje revizije Programa razgradnje NEK in Programa odlaganja RAO in IG iz NEK (sklep št. 51003-9/2019/6.) Program razgradnje NEK in Program odlaganja RAO in IG iz NEK sta v skladu s 3. in 4. odstavkom 10. člena meddržavne pogodbe ustrezna dokumenta, v katerih se ugotovi ocena potrebnih finančnih sredstev za izvajanje dejavnosti, ki jih programa določata kot potrebne. Program razgradnje NEK in Program odlaganja RAO in IG iz NEK, potrjena s strani meddržavne komisije dne 14. 7. 2020 predvidevata, da bodo skupni stroški ravnanja in odlaganja RAO in IG iz NEK ter razgradnje NEK za Republiko Slovenijo znašali 1.164,42 mio EUR. Upoštevajoč že vložena sredstva v odlagališče NSRAO Vrbina, Krško bo morala Republika Slovenija zagotoviti še 1.090,10 mio EUR sredstev. Zaradi zagotavljanja dolgoročne vzdržnosti Sklad</w:t>
            </w:r>
            <w:r w:rsidR="00BB0779" w:rsidRPr="00EA6FE1">
              <w:rPr>
                <w:bCs/>
              </w:rPr>
              <w:t>a</w:t>
            </w:r>
            <w:r w:rsidR="00562CCA" w:rsidRPr="00EA6FE1">
              <w:rPr>
                <w:bCs/>
              </w:rPr>
              <w:t xml:space="preserve"> NEK in potrebnosti izvajanja nalog, ki mu jih nalaga Zakon o skladu za financiranje razgradnje Nuklearne elektrarne Krško in odlaganja radioaktivnih odpadkov iz Nuklearne elektrarne Krško (Uradni list RS, št. 47/03 – uradno prečiščeno </w:t>
            </w:r>
            <w:r w:rsidR="00562CCA" w:rsidRPr="00EA6FE1">
              <w:rPr>
                <w:bCs/>
              </w:rPr>
              <w:lastRenderedPageBreak/>
              <w:t xml:space="preserve">besedilo in 68/08) je vlada RS na svoji 27. redni seji 23. 7. 2020 določila novo višino letnih vplačil, upoštevajoč nihanja v stopnji donosnosti portfelja Sklada NEK in oceno potrebnih finančnih sredstev iz obeh programov. </w:t>
            </w:r>
          </w:p>
          <w:p w14:paraId="23F50C5D" w14:textId="64398B2F" w:rsidR="00562CCA" w:rsidRDefault="00562CCA" w:rsidP="00A02A85">
            <w:pPr>
              <w:jc w:val="both"/>
              <w:rPr>
                <w:bCs/>
              </w:rPr>
            </w:pPr>
            <w:r w:rsidRPr="00EA6FE1">
              <w:rPr>
                <w:bCs/>
              </w:rPr>
              <w:t xml:space="preserve">Vlada Republike Slovenije s sklepom nalaga družbi GEN energija, </w:t>
            </w:r>
            <w:proofErr w:type="spellStart"/>
            <w:r w:rsidRPr="00EA6FE1">
              <w:rPr>
                <w:bCs/>
              </w:rPr>
              <w:t>d.o.o</w:t>
            </w:r>
            <w:proofErr w:type="spellEnd"/>
            <w:r w:rsidRPr="00EA6FE1">
              <w:rPr>
                <w:bCs/>
              </w:rPr>
              <w:t>., da s 1.8.2020 prične vplačevati v Sklad za financiranje razgradnje Nuklearne elektrarne Krško in odlaganja radioaktivnih odpadkov iz Nuklearne elektrarne Krško znesek v višini 0,0048 EUR (prej 0,0030 EUR) za vsako prevzeto kWh električne energije proizvedene v Nuklearni elektrarni Krško.</w:t>
            </w:r>
          </w:p>
          <w:p w14:paraId="23CACBA3" w14:textId="2DA4BD0B" w:rsidR="0062770A" w:rsidRPr="00EA6FE1" w:rsidRDefault="0062770A" w:rsidP="00A02A85">
            <w:pPr>
              <w:jc w:val="both"/>
              <w:rPr>
                <w:bCs/>
              </w:rPr>
            </w:pPr>
          </w:p>
        </w:tc>
      </w:tr>
      <w:tr w:rsidR="00EA6FE1" w:rsidRPr="00EA6FE1" w14:paraId="419A1F86" w14:textId="77777777" w:rsidTr="00027347">
        <w:tc>
          <w:tcPr>
            <w:tcW w:w="704" w:type="dxa"/>
          </w:tcPr>
          <w:p w14:paraId="47B2070B" w14:textId="5FAD42C5" w:rsidR="001505C0" w:rsidRPr="00EA6FE1" w:rsidRDefault="003171D3" w:rsidP="006060A9">
            <w:pPr>
              <w:jc w:val="center"/>
              <w:rPr>
                <w:bCs/>
                <w:i/>
              </w:rPr>
            </w:pPr>
            <w:r w:rsidRPr="00EA6FE1">
              <w:rPr>
                <w:bCs/>
                <w:i/>
              </w:rPr>
              <w:lastRenderedPageBreak/>
              <w:t>6</w:t>
            </w:r>
          </w:p>
        </w:tc>
        <w:tc>
          <w:tcPr>
            <w:tcW w:w="6662" w:type="dxa"/>
          </w:tcPr>
          <w:p w14:paraId="7D3907B1" w14:textId="77777777" w:rsidR="001505C0" w:rsidRPr="00EA6FE1" w:rsidRDefault="001505C0" w:rsidP="001505C0">
            <w:pPr>
              <w:jc w:val="both"/>
              <w:rPr>
                <w:bCs/>
              </w:rPr>
            </w:pPr>
            <w:r w:rsidRPr="00EA6FE1">
              <w:rPr>
                <w:bCs/>
              </w:rPr>
              <w:t xml:space="preserve">Pred nekaj meseci je Upravno sodišče ugodilo pritožbi </w:t>
            </w:r>
            <w:proofErr w:type="spellStart"/>
            <w:r w:rsidRPr="00EA6FE1">
              <w:rPr>
                <w:bCs/>
              </w:rPr>
              <w:t>nevladnikov</w:t>
            </w:r>
            <w:proofErr w:type="spellEnd"/>
            <w:r w:rsidRPr="00EA6FE1">
              <w:rPr>
                <w:bCs/>
              </w:rPr>
              <w:t>, da je za podaljšanje obratovanja NEK do leta 2043 potrebna presoja vplivov na okolje.</w:t>
            </w:r>
          </w:p>
          <w:p w14:paraId="0FE8FA0E" w14:textId="77777777" w:rsidR="001505C0" w:rsidRPr="00EA6FE1" w:rsidRDefault="001505C0" w:rsidP="001505C0">
            <w:pPr>
              <w:jc w:val="both"/>
              <w:rPr>
                <w:bCs/>
              </w:rPr>
            </w:pPr>
            <w:proofErr w:type="spellStart"/>
            <w:r w:rsidRPr="00EA6FE1">
              <w:rPr>
                <w:bCs/>
              </w:rPr>
              <w:t>Nevladnikom</w:t>
            </w:r>
            <w:proofErr w:type="spellEnd"/>
            <w:r w:rsidRPr="00EA6FE1">
              <w:rPr>
                <w:bCs/>
              </w:rPr>
              <w:t xml:space="preserve"> je na upravnem sodišču uspelo izpodbiti </w:t>
            </w:r>
            <w:proofErr w:type="spellStart"/>
            <w:r w:rsidRPr="00EA6FE1">
              <w:rPr>
                <w:bCs/>
              </w:rPr>
              <w:t>Arsovo</w:t>
            </w:r>
            <w:proofErr w:type="spellEnd"/>
            <w:r w:rsidRPr="00EA6FE1">
              <w:rPr>
                <w:bCs/>
              </w:rPr>
              <w:t xml:space="preserve"> odločitev izpred treh let, da Nek za podaljšanje delovanja do leta 2043 ne potrebuje presoje vplivov na okolje. Slovenija res potrebuje elektriko in se vsi zavedamo, da bi zaprtje NEK pomenilo precejšnjo motnjo obratovanja elektroenergetskega sistema. Potrebuje tudi jedrsko varnost, ki pa ni samoumevna. Tako po domače, brez presoje vplivov in brez izvedenih vseh potrebnih varnostnih ukrepov, pa je podaljšanje obratovanja NEK sporno.</w:t>
            </w:r>
          </w:p>
          <w:p w14:paraId="13C5090A" w14:textId="77777777" w:rsidR="001505C0" w:rsidRPr="00EA6FE1" w:rsidRDefault="001505C0" w:rsidP="000F41CC">
            <w:pPr>
              <w:jc w:val="both"/>
              <w:rPr>
                <w:b/>
              </w:rPr>
            </w:pPr>
          </w:p>
        </w:tc>
        <w:tc>
          <w:tcPr>
            <w:tcW w:w="6663" w:type="dxa"/>
          </w:tcPr>
          <w:p w14:paraId="08F88886" w14:textId="3A076F96" w:rsidR="001505C0" w:rsidRPr="00EA6FE1" w:rsidRDefault="00733145" w:rsidP="00A02A85">
            <w:pPr>
              <w:jc w:val="both"/>
              <w:rPr>
                <w:bCs/>
              </w:rPr>
            </w:pPr>
            <w:r>
              <w:rPr>
                <w:bCs/>
              </w:rPr>
              <w:t>Podana</w:t>
            </w:r>
            <w:r w:rsidR="009B0341">
              <w:rPr>
                <w:bCs/>
              </w:rPr>
              <w:t xml:space="preserve"> je </w:t>
            </w:r>
            <w:r>
              <w:rPr>
                <w:bCs/>
              </w:rPr>
              <w:t>informacija</w:t>
            </w:r>
            <w:r w:rsidR="009B0341">
              <w:rPr>
                <w:bCs/>
              </w:rPr>
              <w:t xml:space="preserve"> (</w:t>
            </w:r>
            <w:r w:rsidR="000A44B5">
              <w:rPr>
                <w:bCs/>
              </w:rPr>
              <w:t>n</w:t>
            </w:r>
            <w:r w:rsidR="00F564E6" w:rsidRPr="00EA6FE1">
              <w:rPr>
                <w:bCs/>
              </w:rPr>
              <w:t>i predmet presoje vplivov za odlagališče NSRAO</w:t>
            </w:r>
            <w:r w:rsidR="009B0341">
              <w:rPr>
                <w:bCs/>
              </w:rPr>
              <w:t>)</w:t>
            </w:r>
            <w:r w:rsidR="00F564E6" w:rsidRPr="00EA6FE1">
              <w:rPr>
                <w:bCs/>
              </w:rPr>
              <w:t>.</w:t>
            </w:r>
          </w:p>
        </w:tc>
      </w:tr>
      <w:tr w:rsidR="00EA6FE1" w:rsidRPr="00EA6FE1" w14:paraId="3B362E1B" w14:textId="77777777" w:rsidTr="00027347">
        <w:tc>
          <w:tcPr>
            <w:tcW w:w="704" w:type="dxa"/>
          </w:tcPr>
          <w:p w14:paraId="583D8DAA" w14:textId="14E772F5" w:rsidR="001505C0" w:rsidRPr="00EA6FE1" w:rsidRDefault="003171D3" w:rsidP="006060A9">
            <w:pPr>
              <w:jc w:val="center"/>
              <w:rPr>
                <w:bCs/>
                <w:i/>
              </w:rPr>
            </w:pPr>
            <w:r w:rsidRPr="00EA6FE1">
              <w:rPr>
                <w:bCs/>
                <w:i/>
              </w:rPr>
              <w:t>7</w:t>
            </w:r>
          </w:p>
        </w:tc>
        <w:tc>
          <w:tcPr>
            <w:tcW w:w="6662" w:type="dxa"/>
          </w:tcPr>
          <w:p w14:paraId="46C2D3B0" w14:textId="1A6D3ACD" w:rsidR="001505C0" w:rsidRPr="00EA6FE1" w:rsidRDefault="001505C0" w:rsidP="001505C0">
            <w:pPr>
              <w:jc w:val="both"/>
              <w:rPr>
                <w:bCs/>
              </w:rPr>
            </w:pPr>
            <w:r w:rsidRPr="00EA6FE1">
              <w:rPr>
                <w:bCs/>
              </w:rPr>
              <w:t xml:space="preserve">Jedrski odpadki so dragocena neprecenljiva dediščina zanamcem, trdijo jedrski lobisti. Ta trditev je povsem v nasprotju z definicijo odpadkov in v nasprotju z jedrskim izrazoslovjem. Tudi če bo izrabljeno jedrsko gorivo (IJG) nekoč primerno za rabo v </w:t>
            </w:r>
            <w:proofErr w:type="spellStart"/>
            <w:r w:rsidRPr="00EA6FE1">
              <w:rPr>
                <w:bCs/>
              </w:rPr>
              <w:t>oplodnih</w:t>
            </w:r>
            <w:proofErr w:type="spellEnd"/>
            <w:r w:rsidRPr="00EA6FE1">
              <w:rPr>
                <w:bCs/>
              </w:rPr>
              <w:t xml:space="preserve"> jedrskih rektorjih, ga je do takrat treba hraniti v skladišču VRAO, tega pa nimamo. Najboljši odpadek je tisti, ki ga ni.</w:t>
            </w:r>
          </w:p>
          <w:p w14:paraId="2530B2B6" w14:textId="77777777" w:rsidR="001505C0" w:rsidRDefault="001505C0" w:rsidP="001505C0">
            <w:pPr>
              <w:jc w:val="both"/>
              <w:rPr>
                <w:bCs/>
              </w:rPr>
            </w:pPr>
            <w:r w:rsidRPr="00EA6FE1">
              <w:rPr>
                <w:bCs/>
              </w:rPr>
              <w:t xml:space="preserve">Države članice se morajo odločiti, ali želijo proizvajati jedrsko energijo. Pravzaprav morajo odločitev sprejeti vsi državljani na referendumu. </w:t>
            </w:r>
            <w:r w:rsidRPr="00EA6FE1">
              <w:rPr>
                <w:bCs/>
              </w:rPr>
              <w:lastRenderedPageBreak/>
              <w:t xml:space="preserve">Vendar, je mogoč pravičen referendum? Jedrska opcija je porabila že mnogo denarja za ustvarjanje javnega mnenja. Priznala je 20 MIO €, posredno pa porabila še več. Jedrski in fosilni viri energije poglabljajo finančno, gospodarsko, socialno, politično in </w:t>
            </w:r>
            <w:proofErr w:type="spellStart"/>
            <w:r w:rsidRPr="00EA6FE1">
              <w:rPr>
                <w:bCs/>
              </w:rPr>
              <w:t>okoljsko</w:t>
            </w:r>
            <w:proofErr w:type="spellEnd"/>
            <w:r w:rsidRPr="00EA6FE1">
              <w:rPr>
                <w:bCs/>
              </w:rPr>
              <w:t xml:space="preserve"> krizo. Elektrika iz vodotokov, sonca, vetra, biomase in toplote zemlje je cenejša in prijaznejša od jedrske energije.</w:t>
            </w:r>
          </w:p>
          <w:p w14:paraId="4C709A3C" w14:textId="426B3082" w:rsidR="00562441" w:rsidRPr="00EA6FE1" w:rsidRDefault="00562441" w:rsidP="001505C0">
            <w:pPr>
              <w:jc w:val="both"/>
              <w:rPr>
                <w:bCs/>
              </w:rPr>
            </w:pPr>
          </w:p>
        </w:tc>
        <w:tc>
          <w:tcPr>
            <w:tcW w:w="6663" w:type="dxa"/>
          </w:tcPr>
          <w:p w14:paraId="5FB774F2" w14:textId="2ED280E9" w:rsidR="00A75059" w:rsidRPr="00EA6FE1" w:rsidRDefault="00A75059" w:rsidP="00A02A85">
            <w:pPr>
              <w:jc w:val="both"/>
              <w:rPr>
                <w:bCs/>
              </w:rPr>
            </w:pPr>
            <w:r w:rsidRPr="00EA6FE1">
              <w:rPr>
                <w:bCs/>
              </w:rPr>
              <w:lastRenderedPageBreak/>
              <w:t xml:space="preserve">Izraženo mnenje o rabi jedrske energije ni predmet presoje vplivov za odlagališče NSRAO. </w:t>
            </w:r>
          </w:p>
          <w:p w14:paraId="5CA83F9D" w14:textId="77777777" w:rsidR="00A75059" w:rsidRPr="00EA6FE1" w:rsidRDefault="00A75059" w:rsidP="00A02A85">
            <w:pPr>
              <w:jc w:val="both"/>
              <w:rPr>
                <w:bCs/>
              </w:rPr>
            </w:pPr>
          </w:p>
          <w:p w14:paraId="16D9C3B8" w14:textId="7C120363" w:rsidR="00562CCA" w:rsidRPr="00EA6FE1" w:rsidRDefault="00562CCA" w:rsidP="00A02A85">
            <w:pPr>
              <w:jc w:val="both"/>
              <w:rPr>
                <w:bCs/>
              </w:rPr>
            </w:pPr>
            <w:r w:rsidRPr="00EA6FE1">
              <w:rPr>
                <w:bCs/>
              </w:rPr>
              <w:t xml:space="preserve">Z zapisano trditvijo </w:t>
            </w:r>
            <w:r w:rsidR="00A75059" w:rsidRPr="00EA6FE1">
              <w:rPr>
                <w:bCs/>
              </w:rPr>
              <w:t xml:space="preserve">o izrabljenem gorivu </w:t>
            </w:r>
            <w:r w:rsidRPr="00EA6FE1">
              <w:rPr>
                <w:bCs/>
              </w:rPr>
              <w:t>se ne strinjamo. V skladu z ReNPRRO16-25 in Direktivo Sveta 2011/70/</w:t>
            </w:r>
            <w:proofErr w:type="spellStart"/>
            <w:r w:rsidRPr="00EA6FE1">
              <w:rPr>
                <w:bCs/>
              </w:rPr>
              <w:t>Euratom</w:t>
            </w:r>
            <w:proofErr w:type="spellEnd"/>
            <w:r w:rsidRPr="00EA6FE1">
              <w:rPr>
                <w:bCs/>
              </w:rPr>
              <w:t xml:space="preserve"> je </w:t>
            </w:r>
            <w:r w:rsidR="00831F5E" w:rsidRPr="00EA6FE1">
              <w:rPr>
                <w:bCs/>
              </w:rPr>
              <w:t>i</w:t>
            </w:r>
            <w:r w:rsidRPr="00EA6FE1">
              <w:rPr>
                <w:bCs/>
              </w:rPr>
              <w:t xml:space="preserve">zrabljeno gorivo (IG) jedrsko gorivo, ki je bilo obsevano v reaktorski sredici in trajno odstranjeno iz nje; izrabljeno gorivo se lahko šteje za vir, ki se lahko </w:t>
            </w:r>
            <w:r w:rsidRPr="00EA6FE1">
              <w:rPr>
                <w:bCs/>
              </w:rPr>
              <w:lastRenderedPageBreak/>
              <w:t xml:space="preserve">uporabi v ponovni predelavi, ali pa se nameni za končno odlaganje brez predvidene nadaljnje uporabe in se obravnava kot radioaktiven odpadek. </w:t>
            </w:r>
          </w:p>
        </w:tc>
      </w:tr>
      <w:tr w:rsidR="00EA6FE1" w:rsidRPr="00EA6FE1" w14:paraId="6EC43FC8" w14:textId="77777777" w:rsidTr="00027347">
        <w:tc>
          <w:tcPr>
            <w:tcW w:w="704" w:type="dxa"/>
          </w:tcPr>
          <w:p w14:paraId="65D759D2" w14:textId="77777777" w:rsidR="00105546" w:rsidRPr="00EA6FE1" w:rsidRDefault="00105546" w:rsidP="006060A9">
            <w:pPr>
              <w:jc w:val="center"/>
              <w:rPr>
                <w:bCs/>
                <w:i/>
              </w:rPr>
            </w:pPr>
          </w:p>
        </w:tc>
        <w:tc>
          <w:tcPr>
            <w:tcW w:w="6662" w:type="dxa"/>
          </w:tcPr>
          <w:p w14:paraId="119DC33B" w14:textId="2E38E480" w:rsidR="00105546" w:rsidRPr="00EA6FE1" w:rsidRDefault="00105546" w:rsidP="00105546">
            <w:pPr>
              <w:rPr>
                <w:b/>
              </w:rPr>
            </w:pPr>
            <w:r w:rsidRPr="00EA6FE1">
              <w:rPr>
                <w:b/>
              </w:rPr>
              <w:t>d)</w:t>
            </w:r>
            <w:r w:rsidRPr="00EA6FE1">
              <w:rPr>
                <w:b/>
              </w:rPr>
              <w:tab/>
              <w:t>gradnja silosa v podtalnici</w:t>
            </w:r>
          </w:p>
        </w:tc>
        <w:tc>
          <w:tcPr>
            <w:tcW w:w="6663" w:type="dxa"/>
          </w:tcPr>
          <w:p w14:paraId="6C575E29" w14:textId="77777777" w:rsidR="00105546" w:rsidRPr="00EA6FE1" w:rsidRDefault="00105546" w:rsidP="003769C2">
            <w:pPr>
              <w:jc w:val="both"/>
              <w:rPr>
                <w:bCs/>
              </w:rPr>
            </w:pPr>
          </w:p>
        </w:tc>
      </w:tr>
      <w:tr w:rsidR="00EA6FE1" w:rsidRPr="00EA6FE1" w14:paraId="5898C627" w14:textId="77777777" w:rsidTr="00027347">
        <w:tc>
          <w:tcPr>
            <w:tcW w:w="704" w:type="dxa"/>
          </w:tcPr>
          <w:p w14:paraId="293CC48B" w14:textId="0E31F05B" w:rsidR="006060A9" w:rsidRPr="00EA6FE1" w:rsidRDefault="003171D3" w:rsidP="006060A9">
            <w:pPr>
              <w:jc w:val="center"/>
              <w:rPr>
                <w:bCs/>
                <w:i/>
              </w:rPr>
            </w:pPr>
            <w:r w:rsidRPr="00EA6FE1">
              <w:rPr>
                <w:bCs/>
                <w:i/>
              </w:rPr>
              <w:t>8</w:t>
            </w:r>
          </w:p>
        </w:tc>
        <w:tc>
          <w:tcPr>
            <w:tcW w:w="6662" w:type="dxa"/>
          </w:tcPr>
          <w:p w14:paraId="3E4136ED" w14:textId="3DE3568B" w:rsidR="000F41CC" w:rsidRPr="00EA6FE1" w:rsidRDefault="00055116" w:rsidP="000F41CC">
            <w:pPr>
              <w:rPr>
                <w:bCs/>
              </w:rPr>
            </w:pPr>
            <w:r w:rsidRPr="00EA6FE1">
              <w:rPr>
                <w:bCs/>
              </w:rPr>
              <w:t>Z</w:t>
            </w:r>
            <w:r w:rsidR="000F41CC" w:rsidRPr="00EA6FE1">
              <w:rPr>
                <w:bCs/>
              </w:rPr>
              <w:t>EG je na iste strokovne dileme, kot sta to storila strokovnjaka misije IAEA, javno opozarjala vlado, resorna ministrstva, pristojne institucije, občino Krško ter medije že v letu 2009 in 2010 V času javne razprave o celoviti presoji lokacije NSRAO v občini Krško smo opozorili na morebitne posledice gradnje podzemnega odlagališča, možnost podtalnice (reka Sava), ionizirnega sevanja, neustrezno tehnično rešitev vkopa, števila in velikosti silosov itd. ZEG se še vedno zavzema po francosko izkušnjo pri gradnji nadzemnega odlagališča NSRAO. Strokovno obrazložitev ZEG za nadzemno odlagališče smo MOP, ARAO, URSJ in ARSO poslali že v letih 2009/2010.</w:t>
            </w:r>
          </w:p>
          <w:p w14:paraId="66E4EEF9" w14:textId="77777777" w:rsidR="000F41CC" w:rsidRPr="00EA6FE1" w:rsidRDefault="000F41CC" w:rsidP="000F41CC">
            <w:pPr>
              <w:rPr>
                <w:bCs/>
              </w:rPr>
            </w:pPr>
            <w:r w:rsidRPr="00EA6FE1">
              <w:rPr>
                <w:bCs/>
              </w:rPr>
              <w:t>Zlasti z opozorilom, na nesprejemljivost gradnje vodnjakov za skladiščenje nizko in srednje radioaktivnih odpadkov v podtalnici Krškega polja Zaradi hitrosti podtalne vode je življenjska doba betona vodnjakov znatno skrajšana, verjetno pod predvidenih 300 let. Zato je lokacija v Vrbini povsem neprimerna in bo zahtevala 1. stalen monitoring radioaktivne onesnaženosti podtalnice v celotni dobi odlagališča in 2. odstranitev odlagališča in njegov prenos v geološko bolj solidno in neprepustno okolje, ki ga v res trajni obliki ni mogoče najti nikjer na Zemlji.</w:t>
            </w:r>
          </w:p>
          <w:p w14:paraId="1B4CBE72" w14:textId="7873D76E" w:rsidR="006060A9" w:rsidRPr="00EA6FE1" w:rsidRDefault="006060A9" w:rsidP="000F41CC">
            <w:pPr>
              <w:rPr>
                <w:bCs/>
              </w:rPr>
            </w:pPr>
          </w:p>
        </w:tc>
        <w:tc>
          <w:tcPr>
            <w:tcW w:w="6663" w:type="dxa"/>
          </w:tcPr>
          <w:p w14:paraId="375BC316" w14:textId="265356C5" w:rsidR="005C15CD" w:rsidRPr="00EA6FE1" w:rsidRDefault="00055116" w:rsidP="003769C2">
            <w:pPr>
              <w:jc w:val="both"/>
              <w:rPr>
                <w:bCs/>
              </w:rPr>
            </w:pPr>
            <w:r w:rsidRPr="00EA6FE1">
              <w:rPr>
                <w:bCs/>
              </w:rPr>
              <w:t>Rešitev odlaganja</w:t>
            </w:r>
            <w:r w:rsidR="005436CD" w:rsidRPr="00EA6FE1">
              <w:rPr>
                <w:bCs/>
              </w:rPr>
              <w:t xml:space="preserve">, vkopani silosi, </w:t>
            </w:r>
            <w:r w:rsidRPr="00EA6FE1">
              <w:rPr>
                <w:bCs/>
              </w:rPr>
              <w:t xml:space="preserve">se je preverjala v času priprave </w:t>
            </w:r>
            <w:r w:rsidR="005436CD" w:rsidRPr="00EA6FE1">
              <w:rPr>
                <w:bCs/>
              </w:rPr>
              <w:t>državnega prostorskega načrta (</w:t>
            </w:r>
            <w:r w:rsidRPr="00EA6FE1">
              <w:rPr>
                <w:bCs/>
              </w:rPr>
              <w:t>DPN</w:t>
            </w:r>
            <w:r w:rsidR="005436CD" w:rsidRPr="00EA6FE1">
              <w:rPr>
                <w:bCs/>
              </w:rPr>
              <w:t>)</w:t>
            </w:r>
            <w:r w:rsidRPr="00EA6FE1">
              <w:rPr>
                <w:bCs/>
              </w:rPr>
              <w:t xml:space="preserve"> in je bila </w:t>
            </w:r>
            <w:r w:rsidR="002F3758" w:rsidRPr="00EA6FE1">
              <w:rPr>
                <w:bCs/>
              </w:rPr>
              <w:t xml:space="preserve">sprejeta in </w:t>
            </w:r>
            <w:r w:rsidRPr="00EA6FE1">
              <w:rPr>
                <w:bCs/>
              </w:rPr>
              <w:t xml:space="preserve">potrjena s </w:t>
            </w:r>
            <w:r w:rsidR="005436CD" w:rsidRPr="00EA6FE1">
              <w:rPr>
                <w:bCs/>
              </w:rPr>
              <w:t xml:space="preserve">sprejemom </w:t>
            </w:r>
            <w:r w:rsidRPr="00EA6FE1">
              <w:rPr>
                <w:bCs/>
              </w:rPr>
              <w:t>Uredbe o DPN.</w:t>
            </w:r>
            <w:r w:rsidR="005436CD" w:rsidRPr="00EA6FE1">
              <w:rPr>
                <w:bCs/>
              </w:rPr>
              <w:t xml:space="preserve"> </w:t>
            </w:r>
          </w:p>
          <w:p w14:paraId="6BD528BD" w14:textId="4C75FC5F" w:rsidR="00A07DA3" w:rsidRDefault="008E4096" w:rsidP="259BFF9B">
            <w:pPr>
              <w:jc w:val="both"/>
            </w:pPr>
            <w:r>
              <w:t>O</w:t>
            </w:r>
            <w:r w:rsidR="15505C89" w:rsidRPr="00EA6FE1">
              <w:t>dloženi odpadki</w:t>
            </w:r>
            <w:r>
              <w:t xml:space="preserve"> v silosu</w:t>
            </w:r>
            <w:r w:rsidR="15505C89" w:rsidRPr="00EA6FE1">
              <w:t xml:space="preserve"> bodo pod plastjo</w:t>
            </w:r>
            <w:r>
              <w:t>,</w:t>
            </w:r>
            <w:r w:rsidR="15505C89" w:rsidRPr="00EA6FE1">
              <w:t xml:space="preserve"> v kateri se nahaja podtalnica</w:t>
            </w:r>
            <w:r>
              <w:t xml:space="preserve">, </w:t>
            </w:r>
            <w:r w:rsidR="15505C89" w:rsidRPr="00EA6FE1">
              <w:t xml:space="preserve"> v </w:t>
            </w:r>
            <w:r w:rsidR="008E6B4C" w:rsidRPr="00EA6FE1">
              <w:t>saturirani</w:t>
            </w:r>
            <w:r w:rsidR="15505C89" w:rsidRPr="00EA6FE1">
              <w:t xml:space="preserve"> (omočeni) coni melja, kjer se zaradi nizke prepustnosti teh plasti ter nizkih gradientov, voda tam praktično ne premika</w:t>
            </w:r>
            <w:r w:rsidR="00C61E9A">
              <w:t>. Silos</w:t>
            </w:r>
            <w:r w:rsidR="005D73DF">
              <w:t xml:space="preserve"> z odloženimi odpadki je </w:t>
            </w:r>
            <w:r w:rsidR="00C61E9A">
              <w:t>načrtovan na način</w:t>
            </w:r>
            <w:r w:rsidR="005D73DF">
              <w:t xml:space="preserve">, </w:t>
            </w:r>
            <w:r w:rsidR="00C61E9A">
              <w:t xml:space="preserve"> da so odloženi n</w:t>
            </w:r>
            <w:r w:rsidR="15505C89" w:rsidRPr="00EA6FE1">
              <w:t xml:space="preserve">izko in srednje radioaktivni odpadki ločeni od </w:t>
            </w:r>
            <w:r w:rsidR="00AE408C" w:rsidRPr="00EA6FE1">
              <w:t>dobro prepustnih</w:t>
            </w:r>
            <w:r w:rsidR="15505C89" w:rsidRPr="00EA6FE1">
              <w:t xml:space="preserve"> plasti</w:t>
            </w:r>
            <w:r w:rsidR="00C61E9A">
              <w:t>,</w:t>
            </w:r>
            <w:r w:rsidR="15505C89" w:rsidRPr="00EA6FE1">
              <w:t xml:space="preserve"> v katerih se nahaja podtalnica. </w:t>
            </w:r>
            <w:r w:rsidR="27C76436" w:rsidRPr="00EA6FE1">
              <w:t>Degra</w:t>
            </w:r>
            <w:r w:rsidR="00402901" w:rsidRPr="00EA6FE1">
              <w:t xml:space="preserve">dacija betona </w:t>
            </w:r>
            <w:r w:rsidR="006C2366" w:rsidRPr="00EA6FE1">
              <w:t>bo glede na lastnosti meljev v katerih se bo silos nahajal</w:t>
            </w:r>
            <w:r w:rsidR="000D7AC8" w:rsidRPr="00EA6FE1">
              <w:t xml:space="preserve"> </w:t>
            </w:r>
            <w:r w:rsidR="005F2621" w:rsidRPr="00EA6FE1">
              <w:t>(voda se tu praktično ne premika) zelo počasna.</w:t>
            </w:r>
          </w:p>
          <w:p w14:paraId="7187E4E8" w14:textId="39301077" w:rsidR="005436CD" w:rsidRPr="00EA6FE1" w:rsidRDefault="00A07DA3" w:rsidP="259BFF9B">
            <w:pPr>
              <w:jc w:val="both"/>
            </w:pPr>
            <w:r>
              <w:t>Podobna odlagališča (</w:t>
            </w:r>
            <w:r w:rsidR="005D73DF">
              <w:t>npr. v</w:t>
            </w:r>
            <w:r>
              <w:t xml:space="preserve"> nasičeni coni slabo prepustnih hribin) lahko najdemo</w:t>
            </w:r>
            <w:r w:rsidR="00CC77BB">
              <w:t xml:space="preserve"> npr.</w:t>
            </w:r>
            <w:r w:rsidR="005F2621" w:rsidRPr="00EA6FE1">
              <w:t xml:space="preserve"> </w:t>
            </w:r>
            <w:r>
              <w:t>na Madžarskem, Švedskem, Finskem,</w:t>
            </w:r>
            <w:r w:rsidR="00CC77BB">
              <w:t xml:space="preserve"> v Japonski in Koreji.</w:t>
            </w:r>
          </w:p>
          <w:p w14:paraId="6A32ECDC" w14:textId="03F46F57" w:rsidR="005436CD" w:rsidRPr="00EA6FE1" w:rsidRDefault="003E4A38" w:rsidP="003769C2">
            <w:pPr>
              <w:jc w:val="both"/>
              <w:rPr>
                <w:bCs/>
              </w:rPr>
            </w:pPr>
            <w:r w:rsidRPr="00EA6FE1">
              <w:t>Na svetu ne poznamo odlagališča radioaktivnih odpadkov</w:t>
            </w:r>
            <w:r w:rsidR="005D73DF">
              <w:t>,</w:t>
            </w:r>
            <w:r w:rsidRPr="00EA6FE1">
              <w:t xml:space="preserve"> kjer</w:t>
            </w:r>
            <w:r w:rsidR="008A0841" w:rsidRPr="00EA6FE1">
              <w:t xml:space="preserve"> se</w:t>
            </w:r>
            <w:r w:rsidRPr="00EA6FE1">
              <w:t xml:space="preserve"> </w:t>
            </w:r>
            <w:r w:rsidR="00015D8B" w:rsidRPr="00EA6FE1">
              <w:t>ne bi izvajal m</w:t>
            </w:r>
            <w:r w:rsidR="502268A4" w:rsidRPr="00EA6FE1">
              <w:t>onitoring podzemnih vod</w:t>
            </w:r>
            <w:r w:rsidR="00015D8B" w:rsidRPr="00EA6FE1">
              <w:t>. Monitoring je</w:t>
            </w:r>
            <w:r w:rsidR="0049073D" w:rsidRPr="00EA6FE1">
              <w:t xml:space="preserve"> v vseh fazah</w:t>
            </w:r>
            <w:r w:rsidR="00015D8B" w:rsidRPr="00EA6FE1">
              <w:t xml:space="preserve"> potrebno izvajati </w:t>
            </w:r>
            <w:r w:rsidR="00AF09A3" w:rsidRPr="00EA6FE1">
              <w:t xml:space="preserve">pri vseh tipih odlagališč, tudi pri površinskih. </w:t>
            </w:r>
          </w:p>
        </w:tc>
      </w:tr>
      <w:tr w:rsidR="00EA6FE1" w:rsidRPr="00EA6FE1" w14:paraId="200A62BF" w14:textId="77777777" w:rsidTr="00027347">
        <w:tc>
          <w:tcPr>
            <w:tcW w:w="704" w:type="dxa"/>
          </w:tcPr>
          <w:p w14:paraId="314E09E7" w14:textId="2CDE943F" w:rsidR="00F32506" w:rsidRPr="00EA6FE1" w:rsidRDefault="003171D3" w:rsidP="006060A9">
            <w:pPr>
              <w:jc w:val="center"/>
              <w:rPr>
                <w:bCs/>
                <w:i/>
              </w:rPr>
            </w:pPr>
            <w:r w:rsidRPr="00EA6FE1">
              <w:rPr>
                <w:bCs/>
                <w:i/>
              </w:rPr>
              <w:t>9</w:t>
            </w:r>
          </w:p>
        </w:tc>
        <w:tc>
          <w:tcPr>
            <w:tcW w:w="6662" w:type="dxa"/>
          </w:tcPr>
          <w:p w14:paraId="4A729414" w14:textId="77777777" w:rsidR="00F32506" w:rsidRPr="00EA6FE1" w:rsidRDefault="00F32506" w:rsidP="00F32506">
            <w:pPr>
              <w:rPr>
                <w:bCs/>
              </w:rPr>
            </w:pPr>
            <w:r w:rsidRPr="00EA6FE1">
              <w:rPr>
                <w:bCs/>
              </w:rPr>
              <w:t xml:space="preserve">- poseben problem je nedefiniranost nizko in srednje radioaktivnih odpadkov, v katerih izvajalci del pogosto primešajo (in vanje pretihotapijo tudi visoko radioaktivne odpadke, za katere ne vedo, kam </w:t>
            </w:r>
            <w:r w:rsidRPr="00EA6FE1">
              <w:rPr>
                <w:bCs/>
              </w:rPr>
              <w:lastRenderedPageBreak/>
              <w:t>bi jih odložili in jih tudi varno ni mogoče nikamor odložiti. V vsakem primeru bodo nevarno ogrožali vse oblike življenja v bližnji, še bolj pa v daljni prihodnosti. Resnica je, da so radioaktivni odpadki, ki jih označujejo kot nizko in srednje radioaktivne odpadke, v resnici radioaktivni nizko, srednje in visoko ter je ta izraz samo prikrivanje dejstva, da so vse emisije radioaktivnih snovi in sevanj od emisij jedrskega goriva pa do radioaktivnih gradbenih in drugih tehničnih odpadkov, ki jih ne štejejo za jedrsko gorivo. To pomeni, da bo skladišče nizko in srednje radioaktivnih odpadkov v Vrbini v manjšem delu, zato pa kljub drugačni definiciji, v resnici deloma tudi odlagališče visoko radioaktivnih odpadkov. Zato je odlaganje radioaktivnih odpadkov v intenzivno tekočo podtalnico Krškega polja neopravičljivo in neodgovorno do prihodnjih generacij in oblik življenja.</w:t>
            </w:r>
          </w:p>
          <w:p w14:paraId="19DEC12E" w14:textId="77777777" w:rsidR="00F32506" w:rsidRPr="00EA6FE1" w:rsidRDefault="00F32506" w:rsidP="000F41CC">
            <w:pPr>
              <w:rPr>
                <w:bCs/>
              </w:rPr>
            </w:pPr>
          </w:p>
        </w:tc>
        <w:tc>
          <w:tcPr>
            <w:tcW w:w="6663" w:type="dxa"/>
          </w:tcPr>
          <w:p w14:paraId="11A5C885" w14:textId="11684EEF" w:rsidR="00F32506" w:rsidRPr="00EA6FE1" w:rsidRDefault="00195BF7" w:rsidP="003769C2">
            <w:pPr>
              <w:jc w:val="both"/>
              <w:rPr>
                <w:bCs/>
              </w:rPr>
            </w:pPr>
            <w:r w:rsidRPr="00EA6FE1">
              <w:rPr>
                <w:rStyle w:val="normaltextrun1"/>
                <w:rFonts w:ascii="Calibri" w:hAnsi="Calibri" w:cs="Calibri"/>
              </w:rPr>
              <w:lastRenderedPageBreak/>
              <w:t xml:space="preserve">Z zapisano trditvijo se ne strinjamo. V RS obstaja uveljavljen in preizkušen sistem upravnega nadzora ravnanja z radioaktivnimi odpadki in izrabljenim gorivom, ki upošteva tudi vse evropske zahteve in </w:t>
            </w:r>
            <w:r w:rsidRPr="00EA6FE1">
              <w:rPr>
                <w:rStyle w:val="normaltextrun1"/>
                <w:rFonts w:ascii="Calibri" w:hAnsi="Calibri" w:cs="Calibri"/>
              </w:rPr>
              <w:lastRenderedPageBreak/>
              <w:t xml:space="preserve">mednarodne smernice. Radioaktivne odpadke definira zakonodaja s področja jedrske in sevalne varnosti, kjer so v Pravilniku o ravnanju z radioaktivnimi odpadki in izrabljenim gorivom (Uradni list RS, št. 49/06 in 76/17 – ZVISJV-1) opredeljeni tudi </w:t>
            </w:r>
            <w:r w:rsidR="008B5C6A" w:rsidRPr="00EA6FE1">
              <w:rPr>
                <w:rStyle w:val="normaltextrun1"/>
                <w:rFonts w:ascii="Calibri" w:hAnsi="Calibri" w:cs="Calibri"/>
              </w:rPr>
              <w:t>nizko- in srednje</w:t>
            </w:r>
            <w:r w:rsidR="00F94191">
              <w:rPr>
                <w:rStyle w:val="normaltextrun1"/>
                <w:rFonts w:ascii="Calibri" w:hAnsi="Calibri" w:cs="Calibri"/>
              </w:rPr>
              <w:t>-</w:t>
            </w:r>
            <w:r w:rsidR="008B5C6A" w:rsidRPr="00EA6FE1">
              <w:rPr>
                <w:rStyle w:val="normaltextrun1"/>
                <w:rFonts w:ascii="Calibri" w:hAnsi="Calibri" w:cs="Calibri"/>
              </w:rPr>
              <w:t xml:space="preserve">radioaktivni </w:t>
            </w:r>
            <w:r w:rsidR="003A5378" w:rsidRPr="00EA6FE1">
              <w:rPr>
                <w:rStyle w:val="normaltextrun1"/>
                <w:rFonts w:ascii="Calibri" w:hAnsi="Calibri" w:cs="Calibri"/>
              </w:rPr>
              <w:t>odpadki</w:t>
            </w:r>
            <w:r w:rsidR="008B5C6A" w:rsidRPr="00EA6FE1">
              <w:rPr>
                <w:rStyle w:val="normaltextrun1"/>
                <w:rFonts w:ascii="Calibri" w:hAnsi="Calibri" w:cs="Calibri"/>
              </w:rPr>
              <w:t xml:space="preserve"> (</w:t>
            </w:r>
            <w:r w:rsidRPr="00EA6FE1">
              <w:rPr>
                <w:rStyle w:val="normaltextrun1"/>
                <w:rFonts w:ascii="Calibri" w:hAnsi="Calibri" w:cs="Calibri"/>
              </w:rPr>
              <w:t>NSRAO</w:t>
            </w:r>
            <w:r w:rsidR="008B5C6A" w:rsidRPr="00EA6FE1">
              <w:rPr>
                <w:rStyle w:val="normaltextrun1"/>
                <w:rFonts w:ascii="Calibri" w:hAnsi="Calibri" w:cs="Calibri"/>
              </w:rPr>
              <w:t>)</w:t>
            </w:r>
            <w:r w:rsidRPr="00EA6FE1">
              <w:rPr>
                <w:rStyle w:val="normaltextrun1"/>
                <w:rFonts w:ascii="Calibri" w:hAnsi="Calibri" w:cs="Calibri"/>
              </w:rPr>
              <w:t>. Za zagotavljanje ustreznega ravnanj</w:t>
            </w:r>
            <w:r w:rsidR="008B5C6A" w:rsidRPr="00EA6FE1">
              <w:rPr>
                <w:rStyle w:val="normaltextrun1"/>
                <w:rFonts w:ascii="Calibri" w:hAnsi="Calibri" w:cs="Calibri"/>
              </w:rPr>
              <w:t>a</w:t>
            </w:r>
            <w:r w:rsidRPr="00EA6FE1">
              <w:rPr>
                <w:rStyle w:val="normaltextrun1"/>
                <w:rFonts w:ascii="Calibri" w:hAnsi="Calibri" w:cs="Calibri"/>
              </w:rPr>
              <w:t xml:space="preserve"> z radioaktivnimi odpadki v jedrskih objektih v RS je vzpostavljen učinkovit sistem pregledov in dokazovanja jedrske in sevalne varnosti kar vključuje tudi več </w:t>
            </w:r>
            <w:r w:rsidR="008B5C6A" w:rsidRPr="00EA6FE1">
              <w:rPr>
                <w:rStyle w:val="normaltextrun1"/>
                <w:rFonts w:ascii="Calibri" w:hAnsi="Calibri" w:cs="Calibri"/>
              </w:rPr>
              <w:t xml:space="preserve">nacionalnih ter </w:t>
            </w:r>
            <w:r w:rsidRPr="00EA6FE1">
              <w:rPr>
                <w:rStyle w:val="normaltextrun1"/>
                <w:rFonts w:ascii="Calibri" w:hAnsi="Calibri" w:cs="Calibri"/>
              </w:rPr>
              <w:t xml:space="preserve">mednarodnih pregledov jedrskih objektov in ravnanja z RAO in IG (IRRS in OSART misije, ekspertne misije IAEA, </w:t>
            </w:r>
            <w:r w:rsidR="006F1AA1" w:rsidRPr="00EA6FE1">
              <w:rPr>
                <w:rStyle w:val="normaltextrun1"/>
                <w:rFonts w:ascii="Calibri" w:hAnsi="Calibri" w:cs="Calibri"/>
              </w:rPr>
              <w:t xml:space="preserve">pregledi in </w:t>
            </w:r>
            <w:r w:rsidRPr="00EA6FE1">
              <w:rPr>
                <w:rStyle w:val="normaltextrun1"/>
                <w:rFonts w:ascii="Calibri" w:hAnsi="Calibri" w:cs="Calibri"/>
              </w:rPr>
              <w:t>poročila EURATOM, ...).</w:t>
            </w:r>
            <w:r w:rsidR="000E5484" w:rsidRPr="00EA6FE1">
              <w:rPr>
                <w:bCs/>
              </w:rPr>
              <w:t xml:space="preserve">     </w:t>
            </w:r>
          </w:p>
        </w:tc>
      </w:tr>
      <w:tr w:rsidR="00EA6FE1" w:rsidRPr="00EA6FE1" w14:paraId="0FE49F2D" w14:textId="77777777" w:rsidTr="00027347">
        <w:tc>
          <w:tcPr>
            <w:tcW w:w="704" w:type="dxa"/>
          </w:tcPr>
          <w:p w14:paraId="1BF46934" w14:textId="205FEE52" w:rsidR="00F32506" w:rsidRPr="00EA6FE1" w:rsidRDefault="005D73DF" w:rsidP="006060A9">
            <w:pPr>
              <w:jc w:val="center"/>
              <w:rPr>
                <w:bCs/>
                <w:i/>
              </w:rPr>
            </w:pPr>
            <w:r>
              <w:rPr>
                <w:bCs/>
                <w:i/>
              </w:rPr>
              <w:lastRenderedPageBreak/>
              <w:t>10</w:t>
            </w:r>
          </w:p>
        </w:tc>
        <w:tc>
          <w:tcPr>
            <w:tcW w:w="6662" w:type="dxa"/>
          </w:tcPr>
          <w:p w14:paraId="3F010BAA" w14:textId="77777777" w:rsidR="00F32506" w:rsidRPr="00EA6FE1" w:rsidRDefault="00F32506" w:rsidP="00F32506">
            <w:pPr>
              <w:rPr>
                <w:bCs/>
              </w:rPr>
            </w:pPr>
            <w:r w:rsidRPr="00EA6FE1">
              <w:rPr>
                <w:bCs/>
              </w:rPr>
              <w:t xml:space="preserve">Nikjer v Evropi oz. Franciji (tam je 60 JE objektov in nadzemno odlagališče NSRAO), niso jedrski objekti tako blizu bivalnih naselij kot pri nas, cca 300 m do enega kilometra. Že takrat smo v ZEG opozarjali na vsebinsko nepravilnost dokumentacije, ki je bila pripravljena kot podlaga za Uredbo o DPN za NSRAO. Ključno dejstvo po našem mnenju je to, da sta </w:t>
            </w:r>
            <w:proofErr w:type="spellStart"/>
            <w:r w:rsidRPr="00EA6FE1">
              <w:rPr>
                <w:bCs/>
              </w:rPr>
              <w:t>Okoljsko</w:t>
            </w:r>
            <w:proofErr w:type="spellEnd"/>
            <w:r w:rsidRPr="00EA6FE1">
              <w:rPr>
                <w:bCs/>
              </w:rPr>
              <w:t xml:space="preserve"> poročilo (OP) in Varnostna analiza (PVA) sedaj neustrezna in napačna, saj so sedaj popolnoma drugačni, vhodni podatki. To pomeni, da so vsi preračuni vpliva odlagališča NSRAO na ljudi in okolje nepravilni in znajo imeti dolgoročne posledice na kvaliteto življenja in bivanja v Posavju.</w:t>
            </w:r>
          </w:p>
          <w:p w14:paraId="0A74B846" w14:textId="1F9942A3" w:rsidR="00562441" w:rsidRPr="00EA6FE1" w:rsidRDefault="00F32506" w:rsidP="007B5626">
            <w:pPr>
              <w:rPr>
                <w:bCs/>
                <w:highlight w:val="yellow"/>
              </w:rPr>
            </w:pPr>
            <w:r w:rsidRPr="00EA6FE1">
              <w:rPr>
                <w:bCs/>
              </w:rPr>
              <w:t xml:space="preserve">V ZEG opozarjamo na izgradnjo skladišča NSRAO v Vrbini, ki ga je vlada RS uvrstila med </w:t>
            </w:r>
            <w:proofErr w:type="spellStart"/>
            <w:r w:rsidRPr="00EA6FE1">
              <w:rPr>
                <w:bCs/>
              </w:rPr>
              <w:t>t.i</w:t>
            </w:r>
            <w:proofErr w:type="spellEnd"/>
            <w:r w:rsidRPr="00EA6FE1">
              <w:rPr>
                <w:bCs/>
              </w:rPr>
              <w:t>. »</w:t>
            </w:r>
            <w:proofErr w:type="spellStart"/>
            <w:r w:rsidRPr="00EA6FE1">
              <w:rPr>
                <w:bCs/>
              </w:rPr>
              <w:t>ready</w:t>
            </w:r>
            <w:proofErr w:type="spellEnd"/>
            <w:r w:rsidRPr="00EA6FE1">
              <w:rPr>
                <w:bCs/>
              </w:rPr>
              <w:t xml:space="preserve"> to go« projekte, torej prednostne projekte, pripravljene na izvedbo. Glede na dejstvo, da je aktualni projekt skladišča v Vrbini tehnološko sporen ( skladiščenje NSRAO v talni vodi), dvomimo v korektno izvedljivost. Sploh pa se ne ve, ali graditi skladišče samo za slovenske ali tudi za hrvaške odpadke, saj še vedno ni nobenega uradnega (podpisanega) dogovora s Hrvati.</w:t>
            </w:r>
          </w:p>
        </w:tc>
        <w:tc>
          <w:tcPr>
            <w:tcW w:w="6663" w:type="dxa"/>
          </w:tcPr>
          <w:p w14:paraId="6577F095" w14:textId="64551CB7" w:rsidR="003F603E" w:rsidRPr="00EA6FE1" w:rsidRDefault="00B84B15" w:rsidP="003769C2">
            <w:pPr>
              <w:jc w:val="both"/>
              <w:rPr>
                <w:bCs/>
              </w:rPr>
            </w:pPr>
            <w:r w:rsidRPr="00EA6FE1">
              <w:rPr>
                <w:bCs/>
              </w:rPr>
              <w:t xml:space="preserve">Z mnenjem se ne strinjamo. </w:t>
            </w:r>
            <w:proofErr w:type="spellStart"/>
            <w:r w:rsidR="00F564E6" w:rsidRPr="00EA6FE1">
              <w:rPr>
                <w:bCs/>
              </w:rPr>
              <w:t>Okoljsko</w:t>
            </w:r>
            <w:proofErr w:type="spellEnd"/>
            <w:r w:rsidR="00F564E6" w:rsidRPr="00EA6FE1">
              <w:rPr>
                <w:bCs/>
              </w:rPr>
              <w:t xml:space="preserve"> poročilo</w:t>
            </w:r>
            <w:r w:rsidR="002411A6" w:rsidRPr="00EA6FE1">
              <w:rPr>
                <w:bCs/>
              </w:rPr>
              <w:t xml:space="preserve"> (OP)</w:t>
            </w:r>
            <w:r w:rsidR="00F564E6" w:rsidRPr="00EA6FE1">
              <w:rPr>
                <w:bCs/>
              </w:rPr>
              <w:t xml:space="preserve"> je </w:t>
            </w:r>
            <w:r w:rsidR="009301DA" w:rsidRPr="00EA6FE1">
              <w:rPr>
                <w:bCs/>
              </w:rPr>
              <w:t>dokument</w:t>
            </w:r>
            <w:r w:rsidR="00264551" w:rsidRPr="00EA6FE1">
              <w:rPr>
                <w:bCs/>
              </w:rPr>
              <w:t xml:space="preserve">, ki je bil obravnavan </w:t>
            </w:r>
            <w:r w:rsidR="00AB1E9C" w:rsidRPr="00EA6FE1">
              <w:rPr>
                <w:bCs/>
              </w:rPr>
              <w:t>v postopku priprave</w:t>
            </w:r>
            <w:r w:rsidR="00F564E6" w:rsidRPr="00EA6FE1">
              <w:rPr>
                <w:bCs/>
              </w:rPr>
              <w:t xml:space="preserve"> državnega prostorskega načrta</w:t>
            </w:r>
            <w:r w:rsidR="004B603C" w:rsidRPr="00EA6FE1">
              <w:rPr>
                <w:bCs/>
              </w:rPr>
              <w:t xml:space="preserve"> (DPN)</w:t>
            </w:r>
            <w:r w:rsidR="005A46CC" w:rsidRPr="00EA6FE1">
              <w:rPr>
                <w:bCs/>
              </w:rPr>
              <w:t xml:space="preserve">. </w:t>
            </w:r>
            <w:r w:rsidR="006F0824" w:rsidRPr="00EA6FE1">
              <w:rPr>
                <w:bCs/>
              </w:rPr>
              <w:t xml:space="preserve">S sprejetjem Uredbe o </w:t>
            </w:r>
            <w:r w:rsidR="005A46CC" w:rsidRPr="00EA6FE1">
              <w:rPr>
                <w:bCs/>
              </w:rPr>
              <w:t xml:space="preserve">DPN </w:t>
            </w:r>
            <w:r w:rsidR="00264551" w:rsidRPr="00EA6FE1">
              <w:rPr>
                <w:bCs/>
              </w:rPr>
              <w:t xml:space="preserve">za odlagališče NSRAO </w:t>
            </w:r>
            <w:r w:rsidR="005A46CC" w:rsidRPr="00EA6FE1">
              <w:rPr>
                <w:bCs/>
              </w:rPr>
              <w:t xml:space="preserve">je bila lokacija </w:t>
            </w:r>
            <w:r w:rsidR="00C961F7" w:rsidRPr="00EA6FE1">
              <w:rPr>
                <w:bCs/>
              </w:rPr>
              <w:t>potrjena</w:t>
            </w:r>
            <w:r w:rsidR="005A46CC" w:rsidRPr="00EA6FE1">
              <w:rPr>
                <w:bCs/>
              </w:rPr>
              <w:t xml:space="preserve">. </w:t>
            </w:r>
          </w:p>
          <w:p w14:paraId="45AD19DB" w14:textId="365B200D" w:rsidR="00F438F9" w:rsidRPr="00EA6FE1" w:rsidRDefault="006B257F" w:rsidP="003769C2">
            <w:pPr>
              <w:jc w:val="both"/>
              <w:rPr>
                <w:bCs/>
              </w:rPr>
            </w:pPr>
            <w:r w:rsidRPr="00EA6FE1">
              <w:rPr>
                <w:bCs/>
              </w:rPr>
              <w:t>Najbližja</w:t>
            </w:r>
            <w:r w:rsidR="00F438F9" w:rsidRPr="00EA6FE1">
              <w:rPr>
                <w:bCs/>
              </w:rPr>
              <w:t xml:space="preserve"> hiša je od posega oddaljena cca 400 m.</w:t>
            </w:r>
            <w:r w:rsidR="00777520" w:rsidRPr="00EA6FE1">
              <w:rPr>
                <w:bCs/>
              </w:rPr>
              <w:t xml:space="preserve"> (PVO)</w:t>
            </w:r>
          </w:p>
          <w:p w14:paraId="0EE69377" w14:textId="77777777" w:rsidR="006C6C59" w:rsidRPr="00EA6FE1" w:rsidRDefault="00F564E6" w:rsidP="003769C2">
            <w:pPr>
              <w:jc w:val="both"/>
              <w:rPr>
                <w:bCs/>
              </w:rPr>
            </w:pPr>
            <w:r w:rsidRPr="00EA6FE1">
              <w:rPr>
                <w:bCs/>
              </w:rPr>
              <w:t>Za</w:t>
            </w:r>
            <w:r w:rsidR="003F603E" w:rsidRPr="00EA6FE1">
              <w:rPr>
                <w:bCs/>
              </w:rPr>
              <w:t xml:space="preserve"> </w:t>
            </w:r>
            <w:r w:rsidRPr="00EA6FE1">
              <w:rPr>
                <w:bCs/>
              </w:rPr>
              <w:t xml:space="preserve">fazo pridobivanja okoljevarstvenega soglasja je bilo pripravljeno Poročilo o vplivih na okolje in </w:t>
            </w:r>
            <w:r w:rsidR="004B603C" w:rsidRPr="00EA6FE1">
              <w:rPr>
                <w:bCs/>
              </w:rPr>
              <w:t xml:space="preserve">Osnutek varnostnega poročila na podlagi </w:t>
            </w:r>
            <w:r w:rsidR="00856E32" w:rsidRPr="00EA6FE1">
              <w:rPr>
                <w:bCs/>
              </w:rPr>
              <w:t xml:space="preserve">pripravljenih </w:t>
            </w:r>
            <w:r w:rsidR="00E903FC" w:rsidRPr="00EA6FE1">
              <w:rPr>
                <w:bCs/>
              </w:rPr>
              <w:t>V</w:t>
            </w:r>
            <w:r w:rsidR="004B603C" w:rsidRPr="00EA6FE1">
              <w:rPr>
                <w:bCs/>
              </w:rPr>
              <w:t>arnostnih analiz</w:t>
            </w:r>
            <w:r w:rsidR="00645892" w:rsidRPr="00EA6FE1">
              <w:rPr>
                <w:bCs/>
              </w:rPr>
              <w:t xml:space="preserve"> (VA)</w:t>
            </w:r>
            <w:r w:rsidR="0014493C" w:rsidRPr="00EA6FE1">
              <w:rPr>
                <w:bCs/>
              </w:rPr>
              <w:t xml:space="preserve">, ki upoštevajo </w:t>
            </w:r>
            <w:r w:rsidR="00856E32" w:rsidRPr="00EA6FE1">
              <w:rPr>
                <w:bCs/>
              </w:rPr>
              <w:t>odložit</w:t>
            </w:r>
            <w:r w:rsidR="0014493C" w:rsidRPr="00EA6FE1">
              <w:rPr>
                <w:bCs/>
              </w:rPr>
              <w:t xml:space="preserve">ev </w:t>
            </w:r>
            <w:r w:rsidR="00856E32" w:rsidRPr="00EA6FE1">
              <w:rPr>
                <w:bCs/>
              </w:rPr>
              <w:t xml:space="preserve">vseh </w:t>
            </w:r>
            <w:r w:rsidR="00DC2FBD" w:rsidRPr="00EA6FE1">
              <w:rPr>
                <w:bCs/>
              </w:rPr>
              <w:t xml:space="preserve">NSRAO, </w:t>
            </w:r>
            <w:r w:rsidR="00856E32" w:rsidRPr="00EA6FE1">
              <w:rPr>
                <w:bCs/>
              </w:rPr>
              <w:t>odpadkov</w:t>
            </w:r>
            <w:r w:rsidR="0014493C" w:rsidRPr="00EA6FE1">
              <w:rPr>
                <w:bCs/>
              </w:rPr>
              <w:t xml:space="preserve"> iz NEK in slovenskih institucionalnih odpadkov</w:t>
            </w:r>
            <w:r w:rsidR="006C6C59" w:rsidRPr="00EA6FE1">
              <w:rPr>
                <w:bCs/>
              </w:rPr>
              <w:t>.</w:t>
            </w:r>
            <w:r w:rsidR="00AA575E" w:rsidRPr="00EA6FE1">
              <w:rPr>
                <w:bCs/>
              </w:rPr>
              <w:t xml:space="preserve"> </w:t>
            </w:r>
          </w:p>
          <w:p w14:paraId="33B99B86" w14:textId="062D3212" w:rsidR="004B603C" w:rsidRPr="00EA6FE1" w:rsidRDefault="00E962E0" w:rsidP="003769C2">
            <w:pPr>
              <w:jc w:val="both"/>
              <w:rPr>
                <w:bCs/>
              </w:rPr>
            </w:pPr>
            <w:r w:rsidRPr="00EA6FE1">
              <w:rPr>
                <w:bCs/>
              </w:rPr>
              <w:t>V</w:t>
            </w:r>
            <w:r w:rsidR="0014493C" w:rsidRPr="00EA6FE1">
              <w:rPr>
                <w:bCs/>
              </w:rPr>
              <w:t xml:space="preserve">arnostne analize se pripravljajo za </w:t>
            </w:r>
            <w:r w:rsidR="00DC2FBD" w:rsidRPr="00EA6FE1">
              <w:rPr>
                <w:bCs/>
              </w:rPr>
              <w:t xml:space="preserve">vse </w:t>
            </w:r>
            <w:r w:rsidR="0014493C" w:rsidRPr="00EA6FE1">
              <w:rPr>
                <w:bCs/>
              </w:rPr>
              <w:t>faze načrtovanja odlagališča in obdobja odlagališča.</w:t>
            </w:r>
          </w:p>
          <w:p w14:paraId="3ACE1ABD" w14:textId="6C116BE9" w:rsidR="00F32506" w:rsidRPr="00EA6FE1" w:rsidRDefault="00E962E0" w:rsidP="007B5626">
            <w:pPr>
              <w:jc w:val="both"/>
              <w:rPr>
                <w:bCs/>
              </w:rPr>
            </w:pPr>
            <w:r w:rsidRPr="00EA6FE1">
              <w:rPr>
                <w:bCs/>
              </w:rPr>
              <w:t xml:space="preserve">V septembru 2019 je bil </w:t>
            </w:r>
            <w:r w:rsidR="006F1AA1" w:rsidRPr="00EA6FE1">
              <w:rPr>
                <w:bCs/>
              </w:rPr>
              <w:t xml:space="preserve">na </w:t>
            </w:r>
            <w:r w:rsidR="15B4FCB9" w:rsidRPr="00EA6FE1">
              <w:t>seji meddržavne komisije sprejet</w:t>
            </w:r>
            <w:r w:rsidR="00F66159" w:rsidRPr="00EA6FE1">
              <w:t xml:space="preserve"> sklep</w:t>
            </w:r>
            <w:r w:rsidR="003F4293" w:rsidRPr="00EA6FE1">
              <w:rPr>
                <w:bCs/>
              </w:rPr>
              <w:t xml:space="preserve">, </w:t>
            </w:r>
            <w:r w:rsidRPr="00EA6FE1">
              <w:rPr>
                <w:bCs/>
              </w:rPr>
              <w:t>na podlagi katere</w:t>
            </w:r>
            <w:r w:rsidR="00F66159" w:rsidRPr="00EA6FE1">
              <w:rPr>
                <w:bCs/>
              </w:rPr>
              <w:t>ga</w:t>
            </w:r>
            <w:r w:rsidRPr="00EA6FE1">
              <w:rPr>
                <w:bCs/>
              </w:rPr>
              <w:t xml:space="preserve"> ni predvidena odložitev Hrvaške polovice odpadkov iz NEK.</w:t>
            </w:r>
          </w:p>
        </w:tc>
      </w:tr>
      <w:tr w:rsidR="00EA6FE1" w:rsidRPr="00EA6FE1" w14:paraId="6AB81D3D" w14:textId="77777777" w:rsidTr="00027347">
        <w:tc>
          <w:tcPr>
            <w:tcW w:w="704" w:type="dxa"/>
          </w:tcPr>
          <w:p w14:paraId="77F6B728" w14:textId="78594E07" w:rsidR="006060A9" w:rsidRPr="00EA6FE1" w:rsidRDefault="003171D3" w:rsidP="006060A9">
            <w:pPr>
              <w:jc w:val="center"/>
              <w:rPr>
                <w:bCs/>
                <w:i/>
              </w:rPr>
            </w:pPr>
            <w:r w:rsidRPr="00EA6FE1">
              <w:rPr>
                <w:bCs/>
                <w:i/>
              </w:rPr>
              <w:lastRenderedPageBreak/>
              <w:t>1</w:t>
            </w:r>
            <w:r w:rsidR="005D73DF">
              <w:rPr>
                <w:bCs/>
                <w:i/>
              </w:rPr>
              <w:t>1</w:t>
            </w:r>
          </w:p>
        </w:tc>
        <w:tc>
          <w:tcPr>
            <w:tcW w:w="6662" w:type="dxa"/>
          </w:tcPr>
          <w:p w14:paraId="2B9998C7" w14:textId="54C39051" w:rsidR="000F41CC" w:rsidRPr="00EA6FE1" w:rsidRDefault="000F41CC" w:rsidP="00930F4B">
            <w:pPr>
              <w:jc w:val="both"/>
              <w:rPr>
                <w:bCs/>
              </w:rPr>
            </w:pPr>
            <w:r w:rsidRPr="00EA6FE1">
              <w:rPr>
                <w:bCs/>
              </w:rPr>
              <w:t xml:space="preserve">OMEMBNO: V ZEG bomo vztrajali, da se po vzoru kraja Vrbina ( odločitev Vlade RS), zaradi varnosti zdravja, kvalitete življenja in bivanja izselijo prebivalci vasi Spodnji Stari </w:t>
            </w:r>
            <w:r w:rsidR="00F32506" w:rsidRPr="00EA6FE1">
              <w:rPr>
                <w:bCs/>
              </w:rPr>
              <w:t>G</w:t>
            </w:r>
            <w:r w:rsidRPr="00EA6FE1">
              <w:rPr>
                <w:bCs/>
              </w:rPr>
              <w:t>rad na razdalji 500 metrov od NSRAO in NEK.</w:t>
            </w:r>
          </w:p>
          <w:p w14:paraId="3E86C962" w14:textId="77777777" w:rsidR="000F41CC" w:rsidRPr="00EA6FE1" w:rsidRDefault="000F41CC" w:rsidP="00930F4B">
            <w:pPr>
              <w:jc w:val="both"/>
              <w:rPr>
                <w:bCs/>
              </w:rPr>
            </w:pPr>
            <w:r w:rsidRPr="00EA6FE1">
              <w:rPr>
                <w:bCs/>
              </w:rPr>
              <w:t>Le tako bodo obvarovani vplivov :</w:t>
            </w:r>
          </w:p>
          <w:p w14:paraId="53E88C31" w14:textId="77777777" w:rsidR="000F41CC" w:rsidRPr="00EA6FE1" w:rsidRDefault="000F41CC" w:rsidP="00930F4B">
            <w:pPr>
              <w:jc w:val="both"/>
              <w:rPr>
                <w:bCs/>
              </w:rPr>
            </w:pPr>
            <w:r w:rsidRPr="00EA6FE1">
              <w:rPr>
                <w:bCs/>
              </w:rPr>
              <w:t>-</w:t>
            </w:r>
            <w:r w:rsidRPr="00EA6FE1">
              <w:rPr>
                <w:bCs/>
              </w:rPr>
              <w:tab/>
              <w:t xml:space="preserve">HRUPA v času gradnje NSRAO in iz bližnjega CERO centra </w:t>
            </w:r>
            <w:proofErr w:type="spellStart"/>
            <w:r w:rsidRPr="00EA6FE1">
              <w:rPr>
                <w:bCs/>
              </w:rPr>
              <w:t>Kostak</w:t>
            </w:r>
            <w:proofErr w:type="spellEnd"/>
            <w:r w:rsidRPr="00EA6FE1">
              <w:rPr>
                <w:bCs/>
              </w:rPr>
              <w:t xml:space="preserve"> .</w:t>
            </w:r>
          </w:p>
          <w:p w14:paraId="1B571A9B" w14:textId="77777777" w:rsidR="000F41CC" w:rsidRPr="00EA6FE1" w:rsidRDefault="000F41CC" w:rsidP="00930F4B">
            <w:pPr>
              <w:jc w:val="both"/>
              <w:rPr>
                <w:bCs/>
              </w:rPr>
            </w:pPr>
            <w:r w:rsidRPr="00EA6FE1">
              <w:rPr>
                <w:bCs/>
              </w:rPr>
              <w:t xml:space="preserve">Študije za KOSTAK </w:t>
            </w:r>
            <w:proofErr w:type="spellStart"/>
            <w:r w:rsidRPr="00EA6FE1">
              <w:rPr>
                <w:bCs/>
              </w:rPr>
              <w:t>d.d</w:t>
            </w:r>
            <w:proofErr w:type="spellEnd"/>
            <w:r w:rsidRPr="00EA6FE1">
              <w:rPr>
                <w:bCs/>
              </w:rPr>
              <w:t xml:space="preserve">. Krško govorijo o hrupu med 79,8 </w:t>
            </w:r>
            <w:proofErr w:type="spellStart"/>
            <w:r w:rsidRPr="00EA6FE1">
              <w:rPr>
                <w:bCs/>
              </w:rPr>
              <w:t>dB</w:t>
            </w:r>
            <w:proofErr w:type="spellEnd"/>
            <w:r w:rsidRPr="00EA6FE1">
              <w:rPr>
                <w:bCs/>
              </w:rPr>
              <w:t xml:space="preserve">(A) </w:t>
            </w:r>
            <w:proofErr w:type="spellStart"/>
            <w:r w:rsidRPr="00EA6FE1">
              <w:rPr>
                <w:bCs/>
              </w:rPr>
              <w:t>stikalnice</w:t>
            </w:r>
            <w:proofErr w:type="spellEnd"/>
            <w:r w:rsidRPr="00EA6FE1">
              <w:rPr>
                <w:bCs/>
              </w:rPr>
              <w:t xml:space="preserve"> pa do 103 </w:t>
            </w:r>
            <w:proofErr w:type="spellStart"/>
            <w:r w:rsidRPr="00EA6FE1">
              <w:rPr>
                <w:bCs/>
              </w:rPr>
              <w:t>dBA</w:t>
            </w:r>
            <w:proofErr w:type="spellEnd"/>
            <w:r w:rsidRPr="00EA6FE1">
              <w:rPr>
                <w:bCs/>
              </w:rPr>
              <w:t xml:space="preserve"> za napravo za predelavo gradbenih odpadkov in mobilne enote DIECIZEUS .</w:t>
            </w:r>
          </w:p>
          <w:p w14:paraId="77A467E0" w14:textId="21C7B426" w:rsidR="000F41CC" w:rsidRPr="00EA6FE1" w:rsidRDefault="000F41CC" w:rsidP="00930F4B">
            <w:pPr>
              <w:jc w:val="both"/>
              <w:rPr>
                <w:bCs/>
              </w:rPr>
            </w:pPr>
            <w:r w:rsidRPr="00EA6FE1">
              <w:rPr>
                <w:bCs/>
              </w:rPr>
              <w:t>-</w:t>
            </w:r>
            <w:r w:rsidRPr="00EA6FE1">
              <w:rPr>
                <w:bCs/>
              </w:rPr>
              <w:tab/>
              <w:t xml:space="preserve">Študije o hrupu pri gradnji NSRAO pa so v razponu III. območja varstva pred hrupom med 60 - 65 </w:t>
            </w:r>
            <w:proofErr w:type="spellStart"/>
            <w:r w:rsidRPr="00EA6FE1">
              <w:rPr>
                <w:bCs/>
              </w:rPr>
              <w:t>dBA</w:t>
            </w:r>
            <w:proofErr w:type="spellEnd"/>
            <w:r w:rsidRPr="00EA6FE1">
              <w:rPr>
                <w:bCs/>
              </w:rPr>
              <w:t xml:space="preserve"> ponoči. Dnevne obremenitve gradbeni</w:t>
            </w:r>
            <w:r w:rsidR="00FE7668" w:rsidRPr="00EA6FE1">
              <w:rPr>
                <w:bCs/>
              </w:rPr>
              <w:t>h</w:t>
            </w:r>
            <w:r w:rsidRPr="00EA6FE1">
              <w:rPr>
                <w:bCs/>
              </w:rPr>
              <w:t xml:space="preserve"> strojev pa bodo med 104 </w:t>
            </w:r>
            <w:proofErr w:type="spellStart"/>
            <w:r w:rsidRPr="00EA6FE1">
              <w:rPr>
                <w:bCs/>
              </w:rPr>
              <w:t>dBA</w:t>
            </w:r>
            <w:proofErr w:type="spellEnd"/>
            <w:r w:rsidRPr="00EA6FE1">
              <w:rPr>
                <w:bCs/>
              </w:rPr>
              <w:t xml:space="preserve"> (valjar) do 106 </w:t>
            </w:r>
            <w:proofErr w:type="spellStart"/>
            <w:r w:rsidRPr="00EA6FE1">
              <w:rPr>
                <w:bCs/>
              </w:rPr>
              <w:t>dBA</w:t>
            </w:r>
            <w:proofErr w:type="spellEnd"/>
            <w:r w:rsidRPr="00EA6FE1">
              <w:rPr>
                <w:bCs/>
              </w:rPr>
              <w:t xml:space="preserve"> buldožer in </w:t>
            </w:r>
            <w:proofErr w:type="spellStart"/>
            <w:r w:rsidRPr="00EA6FE1">
              <w:rPr>
                <w:bCs/>
              </w:rPr>
              <w:t>demper</w:t>
            </w:r>
            <w:proofErr w:type="spellEnd"/>
            <w:r w:rsidRPr="00EA6FE1">
              <w:rPr>
                <w:bCs/>
              </w:rPr>
              <w:t xml:space="preserve">. Ne verjamemo poročilu o ravni hrupa ZVD, ki </w:t>
            </w:r>
            <w:proofErr w:type="spellStart"/>
            <w:r w:rsidRPr="00EA6FE1">
              <w:rPr>
                <w:bCs/>
              </w:rPr>
              <w:t>mimizira</w:t>
            </w:r>
            <w:proofErr w:type="spellEnd"/>
            <w:r w:rsidRPr="00EA6FE1">
              <w:rPr>
                <w:bCs/>
              </w:rPr>
              <w:t xml:space="preserve"> posledice hrupa na južni strani parcelne meje NEK , da so blizu </w:t>
            </w:r>
            <w:proofErr w:type="spellStart"/>
            <w:r w:rsidRPr="00EA6FE1">
              <w:rPr>
                <w:bCs/>
              </w:rPr>
              <w:t>max</w:t>
            </w:r>
            <w:proofErr w:type="spellEnd"/>
            <w:r w:rsidRPr="00EA6FE1">
              <w:rPr>
                <w:bCs/>
              </w:rPr>
              <w:t xml:space="preserve">. dovoljeni ravni. Priporočilo WHO za urbana naselja je velja od 40- 48 </w:t>
            </w:r>
            <w:proofErr w:type="spellStart"/>
            <w:r w:rsidRPr="00EA6FE1">
              <w:rPr>
                <w:bCs/>
              </w:rPr>
              <w:t>dBA</w:t>
            </w:r>
            <w:proofErr w:type="spellEnd"/>
            <w:r w:rsidRPr="00EA6FE1">
              <w:rPr>
                <w:bCs/>
              </w:rPr>
              <w:t xml:space="preserve"> . Posledice bodo neznosne.</w:t>
            </w:r>
          </w:p>
          <w:p w14:paraId="4EDD7670" w14:textId="5D9C6F13" w:rsidR="006060A9" w:rsidRPr="00EA6FE1" w:rsidRDefault="000F41CC" w:rsidP="00930F4B">
            <w:pPr>
              <w:jc w:val="both"/>
              <w:rPr>
                <w:bCs/>
              </w:rPr>
            </w:pPr>
            <w:r w:rsidRPr="00EA6FE1">
              <w:rPr>
                <w:bCs/>
              </w:rPr>
              <w:tab/>
            </w:r>
          </w:p>
        </w:tc>
        <w:tc>
          <w:tcPr>
            <w:tcW w:w="6663" w:type="dxa"/>
          </w:tcPr>
          <w:p w14:paraId="3FEBC109" w14:textId="48BE1AA3" w:rsidR="00466219" w:rsidRPr="00EA6FE1" w:rsidRDefault="005132B0" w:rsidP="003769C2">
            <w:pPr>
              <w:jc w:val="both"/>
              <w:rPr>
                <w:bCs/>
              </w:rPr>
            </w:pPr>
            <w:r w:rsidRPr="00EA6FE1">
              <w:rPr>
                <w:bCs/>
              </w:rPr>
              <w:t xml:space="preserve">Obravnavani </w:t>
            </w:r>
            <w:r w:rsidR="0017593E" w:rsidRPr="00EA6FE1">
              <w:rPr>
                <w:bCs/>
              </w:rPr>
              <w:t xml:space="preserve">hrup </w:t>
            </w:r>
            <w:r w:rsidR="009A1069" w:rsidRPr="00EA6FE1">
              <w:rPr>
                <w:bCs/>
              </w:rPr>
              <w:t xml:space="preserve">zaradi odlagališča </w:t>
            </w:r>
            <w:r w:rsidR="002C7CAC" w:rsidRPr="00EA6FE1">
              <w:rPr>
                <w:bCs/>
              </w:rPr>
              <w:t xml:space="preserve">se nanaša na </w:t>
            </w:r>
            <w:r w:rsidR="0017593E" w:rsidRPr="00EA6FE1">
              <w:rPr>
                <w:bCs/>
              </w:rPr>
              <w:t xml:space="preserve">čas </w:t>
            </w:r>
            <w:r w:rsidR="009A1069" w:rsidRPr="00EA6FE1">
              <w:rPr>
                <w:bCs/>
              </w:rPr>
              <w:t>i</w:t>
            </w:r>
            <w:r w:rsidR="00A864F2" w:rsidRPr="00EA6FE1">
              <w:rPr>
                <w:bCs/>
              </w:rPr>
              <w:t>z</w:t>
            </w:r>
            <w:r w:rsidR="0017593E" w:rsidRPr="00EA6FE1">
              <w:rPr>
                <w:bCs/>
              </w:rPr>
              <w:t>gradnje</w:t>
            </w:r>
            <w:r w:rsidR="00944AA1" w:rsidRPr="00EA6FE1">
              <w:rPr>
                <w:bCs/>
              </w:rPr>
              <w:t xml:space="preserve">. </w:t>
            </w:r>
          </w:p>
          <w:p w14:paraId="34416FC6" w14:textId="25648BA1" w:rsidR="00BB5622" w:rsidRDefault="00BB5622" w:rsidP="00BB5622">
            <w:pPr>
              <w:jc w:val="both"/>
              <w:rPr>
                <w:bCs/>
              </w:rPr>
            </w:pPr>
            <w:r w:rsidRPr="00EA6FE1">
              <w:rPr>
                <w:bCs/>
              </w:rPr>
              <w:t>Navedene so zvočne moči virov hrupa, ki so prisotne neposredno ob virih hrupa in ne pri najbližjih objektih z varovanimi prostori, kjer se vrednotijo kazalci hrupa.</w:t>
            </w:r>
          </w:p>
          <w:p w14:paraId="4EFD6B4A" w14:textId="77777777" w:rsidR="003F4AF3" w:rsidRPr="00EA6FE1" w:rsidRDefault="003F4AF3" w:rsidP="00BB5622">
            <w:pPr>
              <w:jc w:val="both"/>
              <w:rPr>
                <w:bCs/>
              </w:rPr>
            </w:pPr>
          </w:p>
          <w:p w14:paraId="2652E9AA" w14:textId="61C0123B" w:rsidR="006F725B" w:rsidRDefault="006F725B" w:rsidP="006F725B">
            <w:pPr>
              <w:autoSpaceDE w:val="0"/>
              <w:autoSpaceDN w:val="0"/>
              <w:jc w:val="both"/>
              <w:rPr>
                <w:rFonts w:eastAsia="Times New Roman"/>
              </w:rPr>
            </w:pPr>
            <w:r>
              <w:rPr>
                <w:rFonts w:eastAsia="Times New Roman"/>
              </w:rPr>
              <w:t>Med gradnjo ne smejo biti presežene zakonsko določene ravni hrupa, upoštevani morajo biti ukrepi za varovanje pred hrupom</w:t>
            </w:r>
            <w:r w:rsidR="001D24CD">
              <w:rPr>
                <w:rFonts w:eastAsia="Times New Roman"/>
              </w:rPr>
              <w:t>:</w:t>
            </w:r>
          </w:p>
          <w:p w14:paraId="55DAD5AE" w14:textId="5B532E89" w:rsidR="006F725B" w:rsidRDefault="006F725B" w:rsidP="006F725B">
            <w:pPr>
              <w:numPr>
                <w:ilvl w:val="1"/>
                <w:numId w:val="23"/>
              </w:numPr>
              <w:tabs>
                <w:tab w:val="num" w:pos="720"/>
              </w:tabs>
              <w:autoSpaceDE w:val="0"/>
              <w:autoSpaceDN w:val="0"/>
              <w:jc w:val="both"/>
              <w:rPr>
                <w:rFonts w:eastAsia="Times New Roman"/>
              </w:rPr>
            </w:pPr>
            <w:r>
              <w:rPr>
                <w:rFonts w:eastAsia="Times New Roman"/>
              </w:rPr>
              <w:t>uporablja se gradbena mehanizacija, opremljena s certifikati o zvočni moči, ki ne sme presegati zakonsko predpisanih vrednosti</w:t>
            </w:r>
            <w:r w:rsidR="00BA6084">
              <w:rPr>
                <w:rFonts w:eastAsia="Times New Roman"/>
              </w:rPr>
              <w:t>,</w:t>
            </w:r>
          </w:p>
          <w:p w14:paraId="47445385" w14:textId="4FC69571" w:rsidR="006F725B" w:rsidRDefault="006F725B" w:rsidP="006F725B">
            <w:pPr>
              <w:numPr>
                <w:ilvl w:val="1"/>
                <w:numId w:val="23"/>
              </w:numPr>
              <w:tabs>
                <w:tab w:val="num" w:pos="720"/>
              </w:tabs>
              <w:autoSpaceDE w:val="0"/>
              <w:autoSpaceDN w:val="0"/>
              <w:jc w:val="both"/>
              <w:rPr>
                <w:rFonts w:eastAsia="Times New Roman"/>
              </w:rPr>
            </w:pPr>
            <w:r>
              <w:rPr>
                <w:rFonts w:eastAsia="Times New Roman"/>
              </w:rPr>
              <w:t xml:space="preserve">hrupna dela se lahko izvajajo le med 7. in 19. uro, </w:t>
            </w:r>
          </w:p>
          <w:p w14:paraId="2344F0F5" w14:textId="77777777" w:rsidR="006F725B" w:rsidRDefault="006F725B" w:rsidP="006F725B">
            <w:pPr>
              <w:numPr>
                <w:ilvl w:val="1"/>
                <w:numId w:val="23"/>
              </w:numPr>
              <w:tabs>
                <w:tab w:val="num" w:pos="720"/>
              </w:tabs>
              <w:autoSpaceDE w:val="0"/>
              <w:autoSpaceDN w:val="0"/>
              <w:jc w:val="both"/>
              <w:rPr>
                <w:rFonts w:eastAsia="Times New Roman"/>
              </w:rPr>
            </w:pPr>
            <w:r>
              <w:rPr>
                <w:rFonts w:eastAsia="Times New Roman"/>
              </w:rPr>
              <w:t>zagotovi se ustrezna organizacija gradbišča (omejitev zvočnih signalov, motorji strojev ne delujejo brez potrebe v prostem teku).</w:t>
            </w:r>
          </w:p>
          <w:p w14:paraId="559D6943" w14:textId="77AEED1F" w:rsidR="0092750C" w:rsidRDefault="0092750C" w:rsidP="0092750C">
            <w:pPr>
              <w:tabs>
                <w:tab w:val="num" w:pos="720"/>
              </w:tabs>
              <w:autoSpaceDE w:val="0"/>
              <w:autoSpaceDN w:val="0"/>
              <w:jc w:val="both"/>
              <w:rPr>
                <w:rFonts w:eastAsia="Times New Roman"/>
              </w:rPr>
            </w:pPr>
            <w:r>
              <w:rPr>
                <w:rFonts w:eastAsia="Times New Roman"/>
              </w:rPr>
              <w:t>Med obratovanjem se pri izvajanju transporta upoštevajo enaki pogoji kakor med gradnjo.</w:t>
            </w:r>
          </w:p>
          <w:p w14:paraId="727D2D73" w14:textId="77777777" w:rsidR="005436CD" w:rsidRPr="00EA6FE1" w:rsidRDefault="005436CD" w:rsidP="003769C2">
            <w:pPr>
              <w:jc w:val="both"/>
              <w:rPr>
                <w:bCs/>
              </w:rPr>
            </w:pPr>
          </w:p>
          <w:p w14:paraId="211578BC" w14:textId="6C8E1303" w:rsidR="005436CD" w:rsidRPr="00EA6FE1" w:rsidRDefault="005436CD" w:rsidP="003769C2">
            <w:pPr>
              <w:jc w:val="both"/>
              <w:rPr>
                <w:bCs/>
              </w:rPr>
            </w:pPr>
          </w:p>
        </w:tc>
      </w:tr>
      <w:tr w:rsidR="00EA6FE1" w:rsidRPr="00EA6FE1" w14:paraId="764C2C30" w14:textId="77777777" w:rsidTr="00027347">
        <w:tc>
          <w:tcPr>
            <w:tcW w:w="704" w:type="dxa"/>
          </w:tcPr>
          <w:p w14:paraId="538C34AC" w14:textId="22EB54B5" w:rsidR="00F32506" w:rsidRPr="00EA6FE1" w:rsidRDefault="003171D3" w:rsidP="006060A9">
            <w:pPr>
              <w:jc w:val="center"/>
              <w:rPr>
                <w:bCs/>
                <w:i/>
              </w:rPr>
            </w:pPr>
            <w:r w:rsidRPr="00EA6FE1">
              <w:rPr>
                <w:bCs/>
                <w:i/>
              </w:rPr>
              <w:t>1</w:t>
            </w:r>
            <w:r w:rsidR="005D73DF">
              <w:rPr>
                <w:bCs/>
                <w:i/>
              </w:rPr>
              <w:t>2</w:t>
            </w:r>
          </w:p>
        </w:tc>
        <w:tc>
          <w:tcPr>
            <w:tcW w:w="6662" w:type="dxa"/>
          </w:tcPr>
          <w:p w14:paraId="44CD93FC" w14:textId="2459A74A" w:rsidR="00F32506" w:rsidRPr="00EA6FE1" w:rsidRDefault="00F32506" w:rsidP="00930F4B">
            <w:pPr>
              <w:jc w:val="both"/>
              <w:rPr>
                <w:bCs/>
              </w:rPr>
            </w:pPr>
            <w:r w:rsidRPr="00EA6FE1">
              <w:rPr>
                <w:bCs/>
              </w:rPr>
              <w:t>v dokumentu Poročilo o vplivih na okolje za odlagališče NSRAO Vrbina, Krško, oznaka NSRA02-PVO-001-02 je na strani 417 (Ukrepi v času obratovanja) točka 6.4.2 določen radiološki monitoring v času obratovanja. Na strani 426 je določen monitoring podtalnice. Ni pa določen postopek sanacije ob pojavu presežnih vrednosti sevanja v talni vodi</w:t>
            </w:r>
            <w:r w:rsidR="00422F86" w:rsidRPr="00EA6FE1">
              <w:rPr>
                <w:bCs/>
              </w:rPr>
              <w:t>.</w:t>
            </w:r>
          </w:p>
        </w:tc>
        <w:tc>
          <w:tcPr>
            <w:tcW w:w="6663" w:type="dxa"/>
          </w:tcPr>
          <w:p w14:paraId="62900DD0" w14:textId="7393E85F" w:rsidR="00F32506" w:rsidRPr="00EA6FE1" w:rsidRDefault="00F32506" w:rsidP="003769C2">
            <w:pPr>
              <w:jc w:val="both"/>
              <w:rPr>
                <w:bCs/>
              </w:rPr>
            </w:pPr>
            <w:r w:rsidRPr="00EA6FE1">
              <w:rPr>
                <w:bCs/>
              </w:rPr>
              <w:t>Poročilo o vplivih na okolje</w:t>
            </w:r>
            <w:r w:rsidR="00281D7A" w:rsidRPr="00EA6FE1">
              <w:rPr>
                <w:bCs/>
              </w:rPr>
              <w:t xml:space="preserve"> (PVO)</w:t>
            </w:r>
            <w:r w:rsidRPr="00EA6FE1">
              <w:rPr>
                <w:bCs/>
              </w:rPr>
              <w:t xml:space="preserve"> je bilo v postopku pridobivanja okoljevarstvenega soglasja dopolnjeno. V javno razgrnitev je bila dana 5. revizija</w:t>
            </w:r>
            <w:r w:rsidR="00281D7A" w:rsidRPr="00EA6FE1">
              <w:rPr>
                <w:bCs/>
              </w:rPr>
              <w:t xml:space="preserve"> (PVO)</w:t>
            </w:r>
            <w:r w:rsidRPr="00EA6FE1">
              <w:rPr>
                <w:bCs/>
              </w:rPr>
              <w:t xml:space="preserve">. </w:t>
            </w:r>
            <w:r w:rsidR="00281D7A" w:rsidRPr="00EA6FE1">
              <w:rPr>
                <w:bCs/>
              </w:rPr>
              <w:t>V mnenju ZEG se navaja rev</w:t>
            </w:r>
            <w:r w:rsidR="00D14CC6" w:rsidRPr="00EA6FE1">
              <w:rPr>
                <w:bCs/>
              </w:rPr>
              <w:t>izija</w:t>
            </w:r>
            <w:r w:rsidR="00281D7A" w:rsidRPr="00EA6FE1">
              <w:rPr>
                <w:bCs/>
              </w:rPr>
              <w:t xml:space="preserve"> 2 tega dokumenta.</w:t>
            </w:r>
          </w:p>
          <w:p w14:paraId="1B0CF3A7" w14:textId="2961A8F6" w:rsidR="00281D7A" w:rsidRDefault="00281D7A" w:rsidP="003769C2">
            <w:pPr>
              <w:jc w:val="both"/>
              <w:rPr>
                <w:bCs/>
              </w:rPr>
            </w:pPr>
            <w:r w:rsidRPr="00EA6FE1">
              <w:rPr>
                <w:bCs/>
              </w:rPr>
              <w:t xml:space="preserve">V času obratovanja je predviden nadzor in odvajanje odpadnih vod, ki bi se pojavile v silosu. V primeru, da vode niso onesnažene je predvideno odvajanje v kanalizacijo, v primeru onesnaženja in preseženih vrednosti radioaktivnosti se vode ustrezno obdelajo na odlagališču ali predajo v predelavo. </w:t>
            </w:r>
          </w:p>
          <w:p w14:paraId="1E13AF04" w14:textId="77777777" w:rsidR="00942220" w:rsidRPr="00EA6FE1" w:rsidRDefault="00942220" w:rsidP="003769C2">
            <w:pPr>
              <w:jc w:val="both"/>
              <w:rPr>
                <w:bCs/>
              </w:rPr>
            </w:pPr>
          </w:p>
          <w:p w14:paraId="59E153B1" w14:textId="77777777" w:rsidR="00932AAB" w:rsidRPr="00EA6FE1" w:rsidRDefault="00932AAB" w:rsidP="00932AAB">
            <w:pPr>
              <w:pStyle w:val="NormalWeb"/>
              <w:spacing w:before="0" w:beforeAutospacing="0" w:after="0" w:afterAutospacing="0"/>
              <w:jc w:val="both"/>
              <w:rPr>
                <w:rFonts w:asciiTheme="minorHAnsi" w:hAnsiTheme="minorHAnsi" w:cstheme="minorHAnsi"/>
                <w:sz w:val="22"/>
                <w:szCs w:val="22"/>
                <w:u w:val="single"/>
              </w:rPr>
            </w:pPr>
            <w:r w:rsidRPr="00EA6FE1">
              <w:rPr>
                <w:rFonts w:asciiTheme="minorHAnsi" w:hAnsiTheme="minorHAnsi" w:cstheme="minorHAnsi"/>
                <w:sz w:val="22"/>
                <w:szCs w:val="22"/>
                <w:u w:val="single"/>
              </w:rPr>
              <w:t>Ukrepi za zagotavljanje ugodnega (kemijskega) stanja podzemnih voda</w:t>
            </w:r>
          </w:p>
          <w:p w14:paraId="3454917B" w14:textId="3E3204C1" w:rsidR="00932AAB" w:rsidRPr="00EA6FE1" w:rsidRDefault="00932AAB" w:rsidP="00932AAB">
            <w:pPr>
              <w:pStyle w:val="NormalWeb"/>
              <w:numPr>
                <w:ilvl w:val="0"/>
                <w:numId w:val="21"/>
              </w:numPr>
              <w:spacing w:before="0" w:beforeAutospacing="0" w:after="0" w:afterAutospacing="0"/>
              <w:jc w:val="both"/>
              <w:rPr>
                <w:rFonts w:asciiTheme="minorHAnsi" w:hAnsiTheme="minorHAnsi" w:cstheme="minorHAnsi"/>
                <w:sz w:val="22"/>
                <w:szCs w:val="22"/>
              </w:rPr>
            </w:pPr>
            <w:r w:rsidRPr="00EA6FE1">
              <w:rPr>
                <w:rFonts w:asciiTheme="minorHAnsi" w:hAnsiTheme="minorHAnsi" w:cstheme="minorHAnsi"/>
                <w:sz w:val="22"/>
                <w:szCs w:val="22"/>
              </w:rPr>
              <w:t>Komunalne (industrijske) odpadne vode na območju odlagališča N</w:t>
            </w:r>
            <w:r w:rsidR="003B228D">
              <w:rPr>
                <w:rFonts w:asciiTheme="minorHAnsi" w:hAnsiTheme="minorHAnsi" w:cstheme="minorHAnsi"/>
                <w:sz w:val="22"/>
                <w:szCs w:val="22"/>
              </w:rPr>
              <w:t>SRAO</w:t>
            </w:r>
            <w:r w:rsidRPr="00EA6FE1">
              <w:rPr>
                <w:rFonts w:asciiTheme="minorHAnsi" w:hAnsiTheme="minorHAnsi" w:cstheme="minorHAnsi"/>
                <w:sz w:val="22"/>
                <w:szCs w:val="22"/>
              </w:rPr>
              <w:t xml:space="preserve"> se preko prelivnega jaška prečrpajo v kanalizacijo komunalne odpadne vode, ki se zaključ</w:t>
            </w:r>
            <w:r w:rsidR="00712CED">
              <w:rPr>
                <w:rFonts w:asciiTheme="minorHAnsi" w:hAnsiTheme="minorHAnsi" w:cstheme="minorHAnsi"/>
                <w:sz w:val="22"/>
                <w:szCs w:val="22"/>
              </w:rPr>
              <w:t>i</w:t>
            </w:r>
            <w:r w:rsidRPr="00EA6FE1">
              <w:rPr>
                <w:rFonts w:asciiTheme="minorHAnsi" w:hAnsiTheme="minorHAnsi" w:cstheme="minorHAnsi"/>
                <w:sz w:val="22"/>
                <w:szCs w:val="22"/>
              </w:rPr>
              <w:t xml:space="preserve"> s čistilno napravo </w:t>
            </w:r>
            <w:proofErr w:type="spellStart"/>
            <w:r w:rsidRPr="00EA6FE1">
              <w:rPr>
                <w:rFonts w:asciiTheme="minorHAnsi" w:hAnsiTheme="minorHAnsi" w:cstheme="minorHAnsi"/>
                <w:sz w:val="22"/>
                <w:szCs w:val="22"/>
              </w:rPr>
              <w:t>Vipap</w:t>
            </w:r>
            <w:proofErr w:type="spellEnd"/>
            <w:r w:rsidRPr="00EA6FE1">
              <w:rPr>
                <w:rFonts w:asciiTheme="minorHAnsi" w:hAnsiTheme="minorHAnsi" w:cstheme="minorHAnsi"/>
                <w:sz w:val="22"/>
                <w:szCs w:val="22"/>
              </w:rPr>
              <w:t xml:space="preserve">. </w:t>
            </w:r>
            <w:r w:rsidRPr="00EA6FE1">
              <w:rPr>
                <w:rFonts w:asciiTheme="minorHAnsi" w:hAnsiTheme="minorHAnsi" w:cstheme="minorHAnsi"/>
                <w:sz w:val="22"/>
                <w:szCs w:val="22"/>
              </w:rPr>
              <w:lastRenderedPageBreak/>
              <w:t>Namen ukrepa je, da se z ustreznim ravnanjem z odpadno komunalno vodo odlagališča preprečijo emisije v površinske in podzemne vode.</w:t>
            </w:r>
          </w:p>
          <w:p w14:paraId="2B5DEFE8" w14:textId="62608AD9" w:rsidR="00932AAB" w:rsidRPr="00EA6FE1" w:rsidRDefault="00932AAB" w:rsidP="00932AAB">
            <w:pPr>
              <w:pStyle w:val="NormalWeb"/>
              <w:numPr>
                <w:ilvl w:val="0"/>
                <w:numId w:val="21"/>
              </w:numPr>
              <w:spacing w:before="0" w:beforeAutospacing="0" w:after="0" w:afterAutospacing="0"/>
              <w:jc w:val="both"/>
              <w:rPr>
                <w:rFonts w:asciiTheme="minorHAnsi" w:hAnsiTheme="minorHAnsi" w:cstheme="minorHAnsi"/>
                <w:sz w:val="22"/>
                <w:szCs w:val="22"/>
              </w:rPr>
            </w:pPr>
            <w:r w:rsidRPr="00EA6FE1">
              <w:rPr>
                <w:rFonts w:asciiTheme="minorHAnsi" w:hAnsiTheme="minorHAnsi" w:cstheme="minorHAnsi"/>
                <w:sz w:val="22"/>
                <w:szCs w:val="22"/>
              </w:rPr>
              <w:t xml:space="preserve">V primeru, ko je preko radiološkega monitoringa zaznana povišana radioaktivnost vode v zbiralnem bazenu iz silosa, se prečrpavanje vode preusmeri v vodotesni kontrolni bazen. V slednjem se kontaminirana voda zadržuje do </w:t>
            </w:r>
            <w:r w:rsidR="00C32C94">
              <w:rPr>
                <w:rFonts w:asciiTheme="minorHAnsi" w:hAnsiTheme="minorHAnsi" w:cstheme="minorHAnsi"/>
                <w:sz w:val="22"/>
                <w:szCs w:val="22"/>
              </w:rPr>
              <w:t xml:space="preserve">ustrezne </w:t>
            </w:r>
            <w:r w:rsidRPr="00EA6FE1">
              <w:rPr>
                <w:rFonts w:asciiTheme="minorHAnsi" w:hAnsiTheme="minorHAnsi" w:cstheme="minorHAnsi"/>
                <w:sz w:val="22"/>
                <w:szCs w:val="22"/>
              </w:rPr>
              <w:t xml:space="preserve"> predelav</w:t>
            </w:r>
            <w:r w:rsidR="00C32C94">
              <w:rPr>
                <w:rFonts w:asciiTheme="minorHAnsi" w:hAnsiTheme="minorHAnsi" w:cstheme="minorHAnsi"/>
                <w:sz w:val="22"/>
                <w:szCs w:val="22"/>
              </w:rPr>
              <w:t>e</w:t>
            </w:r>
            <w:r w:rsidRPr="00EA6FE1">
              <w:rPr>
                <w:rFonts w:asciiTheme="minorHAnsi" w:hAnsiTheme="minorHAnsi" w:cstheme="minorHAnsi"/>
                <w:sz w:val="22"/>
                <w:szCs w:val="22"/>
              </w:rPr>
              <w:t xml:space="preserve">. </w:t>
            </w:r>
          </w:p>
          <w:p w14:paraId="4DC9510D" w14:textId="1F0AC57A" w:rsidR="00932AAB" w:rsidRPr="00EA6FE1" w:rsidRDefault="00932AAB" w:rsidP="00932AAB">
            <w:pPr>
              <w:pStyle w:val="NormalWeb"/>
              <w:numPr>
                <w:ilvl w:val="0"/>
                <w:numId w:val="21"/>
              </w:numPr>
              <w:spacing w:before="0" w:beforeAutospacing="0" w:after="0" w:afterAutospacing="0"/>
              <w:jc w:val="both"/>
              <w:rPr>
                <w:rFonts w:asciiTheme="minorHAnsi" w:hAnsiTheme="minorHAnsi" w:cstheme="minorHAnsi"/>
                <w:sz w:val="22"/>
                <w:szCs w:val="22"/>
              </w:rPr>
            </w:pPr>
            <w:r w:rsidRPr="00EA6FE1">
              <w:rPr>
                <w:rFonts w:asciiTheme="minorHAnsi" w:hAnsiTheme="minorHAnsi" w:cstheme="minorHAnsi"/>
                <w:sz w:val="22"/>
                <w:szCs w:val="22"/>
              </w:rPr>
              <w:t xml:space="preserve">Zbrano kontaminirano odpadno vodo se odda v predelavo  oziroma se za predelavo na lokaciji odlagališča zagotovijo ustrezne predelovalne zmogljivosti. Pri prečrpavanju vsebine zbiralnega rezervoarja se zagotovi pretakališče z ustrezno opremo za preprečevanje kontaminacije okolice (tesni spoji na ceveh, </w:t>
            </w:r>
            <w:proofErr w:type="spellStart"/>
            <w:r w:rsidRPr="00EA6FE1">
              <w:rPr>
                <w:rFonts w:asciiTheme="minorHAnsi" w:hAnsiTheme="minorHAnsi" w:cstheme="minorHAnsi"/>
                <w:sz w:val="22"/>
                <w:szCs w:val="22"/>
              </w:rPr>
              <w:t>vakumska</w:t>
            </w:r>
            <w:proofErr w:type="spellEnd"/>
            <w:r w:rsidRPr="00EA6FE1">
              <w:rPr>
                <w:rFonts w:asciiTheme="minorHAnsi" w:hAnsiTheme="minorHAnsi" w:cstheme="minorHAnsi"/>
                <w:sz w:val="22"/>
                <w:szCs w:val="22"/>
              </w:rPr>
              <w:t xml:space="preserve"> cisterna, lovilne sklede, zaščitne polietilenske obloge, ipd.).</w:t>
            </w:r>
          </w:p>
          <w:p w14:paraId="4F5785B7" w14:textId="3F373B49" w:rsidR="00F32506" w:rsidRPr="00EA6FE1" w:rsidRDefault="00932AAB" w:rsidP="005F1383">
            <w:pPr>
              <w:pStyle w:val="NormalWeb"/>
              <w:numPr>
                <w:ilvl w:val="0"/>
                <w:numId w:val="21"/>
              </w:numPr>
              <w:spacing w:before="0" w:beforeAutospacing="0" w:after="0" w:afterAutospacing="0"/>
              <w:jc w:val="both"/>
              <w:rPr>
                <w:rFonts w:asciiTheme="minorHAnsi" w:hAnsiTheme="minorHAnsi" w:cstheme="minorHAnsi"/>
                <w:sz w:val="22"/>
                <w:szCs w:val="22"/>
              </w:rPr>
            </w:pPr>
            <w:r w:rsidRPr="00EA6FE1">
              <w:rPr>
                <w:rFonts w:asciiTheme="minorHAnsi" w:hAnsiTheme="minorHAnsi" w:cstheme="minorHAnsi"/>
                <w:sz w:val="22"/>
                <w:szCs w:val="22"/>
              </w:rPr>
              <w:t>Zagotovi se redno čiščenje in vzdrževanje kanalizacijskega sistema.</w:t>
            </w:r>
          </w:p>
          <w:p w14:paraId="1DB2FACC" w14:textId="336EAF17" w:rsidR="00F32506" w:rsidRPr="00EA6FE1" w:rsidRDefault="00F32506" w:rsidP="003769C2">
            <w:pPr>
              <w:jc w:val="both"/>
              <w:rPr>
                <w:bCs/>
              </w:rPr>
            </w:pPr>
          </w:p>
        </w:tc>
      </w:tr>
      <w:tr w:rsidR="00EA6FE1" w:rsidRPr="00EA6FE1" w14:paraId="2C266403" w14:textId="77777777" w:rsidTr="00027347">
        <w:tc>
          <w:tcPr>
            <w:tcW w:w="704" w:type="dxa"/>
          </w:tcPr>
          <w:p w14:paraId="406C4FBD" w14:textId="77777777" w:rsidR="000F41CC" w:rsidRPr="00EA6FE1" w:rsidRDefault="000F41CC" w:rsidP="006060A9">
            <w:pPr>
              <w:jc w:val="center"/>
              <w:rPr>
                <w:bCs/>
                <w:i/>
              </w:rPr>
            </w:pPr>
          </w:p>
        </w:tc>
        <w:tc>
          <w:tcPr>
            <w:tcW w:w="6662" w:type="dxa"/>
          </w:tcPr>
          <w:p w14:paraId="163BCBD5" w14:textId="0C235100" w:rsidR="000F41CC" w:rsidRPr="00EA6FE1" w:rsidRDefault="000F41CC" w:rsidP="000F41CC">
            <w:pPr>
              <w:rPr>
                <w:b/>
              </w:rPr>
            </w:pPr>
            <w:r w:rsidRPr="00EA6FE1">
              <w:rPr>
                <w:b/>
              </w:rPr>
              <w:t>d) Druge pripombe</w:t>
            </w:r>
          </w:p>
        </w:tc>
        <w:tc>
          <w:tcPr>
            <w:tcW w:w="6663" w:type="dxa"/>
          </w:tcPr>
          <w:p w14:paraId="0F077529" w14:textId="77777777" w:rsidR="000F41CC" w:rsidRPr="00EA6FE1" w:rsidRDefault="000F41CC" w:rsidP="003769C2">
            <w:pPr>
              <w:jc w:val="both"/>
              <w:rPr>
                <w:bCs/>
              </w:rPr>
            </w:pPr>
          </w:p>
        </w:tc>
      </w:tr>
      <w:tr w:rsidR="00EA6FE1" w:rsidRPr="00EA6FE1" w14:paraId="1533FC7D" w14:textId="77777777" w:rsidTr="00027347">
        <w:tc>
          <w:tcPr>
            <w:tcW w:w="704" w:type="dxa"/>
          </w:tcPr>
          <w:p w14:paraId="7C674485" w14:textId="36579C38" w:rsidR="00411BAE" w:rsidRPr="00EA6FE1" w:rsidRDefault="003171D3" w:rsidP="006060A9">
            <w:pPr>
              <w:jc w:val="center"/>
              <w:rPr>
                <w:bCs/>
                <w:i/>
              </w:rPr>
            </w:pPr>
            <w:r w:rsidRPr="00EA6FE1">
              <w:rPr>
                <w:bCs/>
                <w:i/>
              </w:rPr>
              <w:t>1</w:t>
            </w:r>
            <w:r w:rsidR="005D73DF">
              <w:rPr>
                <w:bCs/>
                <w:i/>
              </w:rPr>
              <w:t>3</w:t>
            </w:r>
          </w:p>
        </w:tc>
        <w:tc>
          <w:tcPr>
            <w:tcW w:w="6662" w:type="dxa"/>
          </w:tcPr>
          <w:p w14:paraId="0ACC7E49" w14:textId="06AEF21C" w:rsidR="000F41CC" w:rsidRPr="00EA6FE1" w:rsidRDefault="000F41CC" w:rsidP="00930F4B">
            <w:pPr>
              <w:jc w:val="both"/>
              <w:rPr>
                <w:bCs/>
              </w:rPr>
            </w:pPr>
            <w:r w:rsidRPr="00EA6FE1">
              <w:rPr>
                <w:bCs/>
              </w:rPr>
              <w:t>* ni razvidno financiranje dolgoročnega nadzora in vzdrževanja skladišča, prav tako tudi ni določeno trajanje dolgoročnega nadzora.</w:t>
            </w:r>
          </w:p>
          <w:p w14:paraId="20BC9795" w14:textId="557BFE3D" w:rsidR="00411BAE" w:rsidRPr="00EA6FE1" w:rsidRDefault="00411BAE" w:rsidP="00930F4B">
            <w:pPr>
              <w:jc w:val="both"/>
              <w:rPr>
                <w:bCs/>
              </w:rPr>
            </w:pPr>
          </w:p>
        </w:tc>
        <w:tc>
          <w:tcPr>
            <w:tcW w:w="6663" w:type="dxa"/>
          </w:tcPr>
          <w:p w14:paraId="3CA8C8D5" w14:textId="0C9EFA4A" w:rsidR="00411BAE" w:rsidRPr="00EA6FE1" w:rsidRDefault="00930F4B" w:rsidP="003769C2">
            <w:pPr>
              <w:jc w:val="both"/>
              <w:rPr>
                <w:bCs/>
              </w:rPr>
            </w:pPr>
            <w:r w:rsidRPr="00EA6FE1">
              <w:rPr>
                <w:bCs/>
              </w:rPr>
              <w:t xml:space="preserve">Trajanje </w:t>
            </w:r>
            <w:r w:rsidR="00AF673C" w:rsidRPr="00EA6FE1">
              <w:rPr>
                <w:bCs/>
              </w:rPr>
              <w:t>dolgoročnega</w:t>
            </w:r>
            <w:r w:rsidRPr="00EA6FE1">
              <w:rPr>
                <w:bCs/>
              </w:rPr>
              <w:t xml:space="preserve"> nadzora je določeno z varnostnimi analizami</w:t>
            </w:r>
            <w:r w:rsidR="005436CD" w:rsidRPr="00EA6FE1">
              <w:rPr>
                <w:bCs/>
              </w:rPr>
              <w:t xml:space="preserve">. </w:t>
            </w:r>
            <w:r w:rsidR="00AF673C" w:rsidRPr="00EA6FE1">
              <w:rPr>
                <w:bCs/>
              </w:rPr>
              <w:t>Dolgoročni</w:t>
            </w:r>
            <w:r w:rsidR="005436CD" w:rsidRPr="00EA6FE1">
              <w:rPr>
                <w:bCs/>
              </w:rPr>
              <w:t xml:space="preserve"> nadzor bo trajal 300 let, aktivni 50, pasivni </w:t>
            </w:r>
            <w:r w:rsidRPr="00EA6FE1">
              <w:rPr>
                <w:bCs/>
              </w:rPr>
              <w:t>250 let</w:t>
            </w:r>
            <w:r w:rsidR="005436CD" w:rsidRPr="00EA6FE1">
              <w:rPr>
                <w:bCs/>
              </w:rPr>
              <w:t>.</w:t>
            </w:r>
            <w:r w:rsidR="00ED10C3" w:rsidRPr="00EA6FE1">
              <w:rPr>
                <w:bCs/>
              </w:rPr>
              <w:t xml:space="preserve"> V skladu z ZVISJV-1 so za izvajanje predpisanih ukrepov sevalne ali jedrske varnosti za odlagališče NSRAO zagotovljena finančna sredstva v vsej obratovalni dobi objekta in do konca razgradnje, pa tudi za njegov dolgoročni nadzor po njegovem zaprtju. V skladu z ZVISJV-1 država zagotavlja sredstva za financiranje izvajanja nalog obvezne državne gospodarske javne službe upravljanja, dolgoročnega nadzora in vzdrževanja zaprtih odlagališč. Potrebna sredstva so ocenjena in upoštevana dokumentaciji za  odlagališče NSRAO.</w:t>
            </w:r>
            <w:r w:rsidR="0021362E" w:rsidRPr="00EA6FE1">
              <w:rPr>
                <w:bCs/>
              </w:rPr>
              <w:t xml:space="preserve"> </w:t>
            </w:r>
            <w:r w:rsidR="007158DB" w:rsidRPr="00EA6FE1">
              <w:rPr>
                <w:bCs/>
              </w:rPr>
              <w:t xml:space="preserve">   </w:t>
            </w:r>
          </w:p>
          <w:p w14:paraId="7E0FECF1" w14:textId="37F4148E" w:rsidR="005436CD" w:rsidRPr="00EA6FE1" w:rsidRDefault="005436CD" w:rsidP="003769C2">
            <w:pPr>
              <w:jc w:val="both"/>
              <w:rPr>
                <w:bCs/>
              </w:rPr>
            </w:pPr>
          </w:p>
        </w:tc>
      </w:tr>
      <w:tr w:rsidR="00EA6FE1" w:rsidRPr="00EA6FE1" w14:paraId="770E74C2" w14:textId="77777777" w:rsidTr="00027347">
        <w:tc>
          <w:tcPr>
            <w:tcW w:w="704" w:type="dxa"/>
          </w:tcPr>
          <w:p w14:paraId="61725320" w14:textId="52B6241F" w:rsidR="000F41CC" w:rsidRPr="00EA6FE1" w:rsidRDefault="003171D3" w:rsidP="006060A9">
            <w:pPr>
              <w:jc w:val="center"/>
              <w:rPr>
                <w:bCs/>
                <w:i/>
              </w:rPr>
            </w:pPr>
            <w:r w:rsidRPr="00EA6FE1">
              <w:rPr>
                <w:bCs/>
                <w:i/>
              </w:rPr>
              <w:lastRenderedPageBreak/>
              <w:t>1</w:t>
            </w:r>
            <w:r w:rsidR="005D73DF">
              <w:rPr>
                <w:bCs/>
                <w:i/>
              </w:rPr>
              <w:t>4</w:t>
            </w:r>
          </w:p>
        </w:tc>
        <w:tc>
          <w:tcPr>
            <w:tcW w:w="6662" w:type="dxa"/>
          </w:tcPr>
          <w:p w14:paraId="0567E1E9" w14:textId="051BA6BC" w:rsidR="000F41CC" w:rsidRPr="00EA6FE1" w:rsidRDefault="000F41CC" w:rsidP="00930F4B">
            <w:pPr>
              <w:jc w:val="both"/>
              <w:rPr>
                <w:bCs/>
              </w:rPr>
            </w:pPr>
            <w:r w:rsidRPr="00EA6FE1">
              <w:rPr>
                <w:bCs/>
              </w:rPr>
              <w:t xml:space="preserve">Iz preglednice 105 na strani 388 je razvidno število let po zaprtju, ko je ogrožanje največje. V scenariju Zgodnja porušitev inženirskih pregrad je predvidena maksimalna doza 3,2 </w:t>
            </w:r>
            <w:proofErr w:type="spellStart"/>
            <w:r w:rsidRPr="00EA6FE1">
              <w:rPr>
                <w:bCs/>
              </w:rPr>
              <w:t>mSv</w:t>
            </w:r>
            <w:proofErr w:type="spellEnd"/>
            <w:r w:rsidRPr="00EA6FE1">
              <w:rPr>
                <w:bCs/>
              </w:rPr>
              <w:t xml:space="preserve"> dosežena 800 let po</w:t>
            </w:r>
            <w:r w:rsidR="00930F4B" w:rsidRPr="00EA6FE1">
              <w:rPr>
                <w:bCs/>
              </w:rPr>
              <w:t xml:space="preserve"> </w:t>
            </w:r>
            <w:r w:rsidRPr="00EA6FE1">
              <w:rPr>
                <w:bCs/>
              </w:rPr>
              <w:t>zaprtju.</w:t>
            </w:r>
          </w:p>
          <w:p w14:paraId="79EBEF27" w14:textId="77777777" w:rsidR="000F41CC" w:rsidRPr="00EA6FE1" w:rsidRDefault="000F41CC" w:rsidP="00930F4B">
            <w:pPr>
              <w:jc w:val="both"/>
              <w:rPr>
                <w:bCs/>
              </w:rPr>
            </w:pPr>
          </w:p>
        </w:tc>
        <w:tc>
          <w:tcPr>
            <w:tcW w:w="6663" w:type="dxa"/>
          </w:tcPr>
          <w:p w14:paraId="0709D225" w14:textId="290B1AE5" w:rsidR="00EE63A6" w:rsidRPr="00EA6FE1" w:rsidRDefault="004B00F2" w:rsidP="003769C2">
            <w:pPr>
              <w:jc w:val="both"/>
              <w:rPr>
                <w:bCs/>
              </w:rPr>
            </w:pPr>
            <w:r w:rsidRPr="00EA6FE1">
              <w:rPr>
                <w:bCs/>
              </w:rPr>
              <w:t xml:space="preserve">Podatek </w:t>
            </w:r>
            <w:r w:rsidR="00327D82" w:rsidRPr="00EA6FE1">
              <w:rPr>
                <w:bCs/>
              </w:rPr>
              <w:t>je povzet po varnostnih analizah</w:t>
            </w:r>
            <w:r w:rsidR="009360BC" w:rsidRPr="00EA6FE1">
              <w:rPr>
                <w:bCs/>
              </w:rPr>
              <w:t xml:space="preserve"> in </w:t>
            </w:r>
            <w:r w:rsidR="006F53E5" w:rsidRPr="00EA6FE1">
              <w:rPr>
                <w:bCs/>
              </w:rPr>
              <w:t xml:space="preserve">se nanaša na </w:t>
            </w:r>
            <w:r w:rsidRPr="00EA6FE1">
              <w:rPr>
                <w:bCs/>
              </w:rPr>
              <w:t>letn</w:t>
            </w:r>
            <w:r w:rsidR="006F53E5" w:rsidRPr="00EA6FE1">
              <w:rPr>
                <w:bCs/>
              </w:rPr>
              <w:t xml:space="preserve">o predvideno dozo </w:t>
            </w:r>
            <w:r w:rsidR="002C5DA2" w:rsidRPr="00EA6FE1">
              <w:rPr>
                <w:bCs/>
              </w:rPr>
              <w:t xml:space="preserve">na prebivalca v primeru porušitve vseh pregrad </w:t>
            </w:r>
            <w:r w:rsidR="00936999" w:rsidRPr="00EA6FE1">
              <w:rPr>
                <w:bCs/>
              </w:rPr>
              <w:t xml:space="preserve">odlagališča </w:t>
            </w:r>
            <w:r w:rsidR="002C5DA2" w:rsidRPr="00EA6FE1">
              <w:rPr>
                <w:bCs/>
              </w:rPr>
              <w:t>300 let po zaprtju odlagališča.</w:t>
            </w:r>
            <w:r w:rsidRPr="00EA6FE1">
              <w:rPr>
                <w:bCs/>
              </w:rPr>
              <w:t xml:space="preserve"> </w:t>
            </w:r>
            <w:r w:rsidR="00A55494" w:rsidRPr="00EA6FE1">
              <w:rPr>
                <w:bCs/>
              </w:rPr>
              <w:t xml:space="preserve">Predpostavka za scenarij je </w:t>
            </w:r>
            <w:r w:rsidR="00FF3239" w:rsidRPr="00EA6FE1">
              <w:rPr>
                <w:bCs/>
              </w:rPr>
              <w:t xml:space="preserve">zelo </w:t>
            </w:r>
            <w:r w:rsidR="00A55494" w:rsidRPr="00EA6FE1">
              <w:rPr>
                <w:bCs/>
              </w:rPr>
              <w:t>konservativna</w:t>
            </w:r>
            <w:r w:rsidR="00506413">
              <w:rPr>
                <w:bCs/>
              </w:rPr>
              <w:t xml:space="preserve"> in še vedno pod omejitvami, ki so določene za to vrsto scenarijev.</w:t>
            </w:r>
          </w:p>
          <w:p w14:paraId="6B42A706" w14:textId="3C615B16" w:rsidR="000F41CC" w:rsidRPr="00EA6FE1" w:rsidRDefault="000F41CC" w:rsidP="003769C2">
            <w:pPr>
              <w:jc w:val="both"/>
              <w:rPr>
                <w:bCs/>
              </w:rPr>
            </w:pPr>
          </w:p>
        </w:tc>
      </w:tr>
      <w:tr w:rsidR="00EA6FE1" w:rsidRPr="00EA6FE1" w14:paraId="35563EDD" w14:textId="77777777" w:rsidTr="00027347">
        <w:tc>
          <w:tcPr>
            <w:tcW w:w="704" w:type="dxa"/>
          </w:tcPr>
          <w:p w14:paraId="650BABDD" w14:textId="4F0CFBEB" w:rsidR="000F41CC" w:rsidRPr="00EA6FE1" w:rsidRDefault="00974989" w:rsidP="006060A9">
            <w:pPr>
              <w:jc w:val="center"/>
              <w:rPr>
                <w:bCs/>
                <w:i/>
              </w:rPr>
            </w:pPr>
            <w:r w:rsidRPr="00EA6FE1">
              <w:rPr>
                <w:bCs/>
                <w:i/>
              </w:rPr>
              <w:t>1</w:t>
            </w:r>
            <w:r w:rsidR="005D73DF">
              <w:rPr>
                <w:bCs/>
                <w:i/>
              </w:rPr>
              <w:t>5</w:t>
            </w:r>
          </w:p>
        </w:tc>
        <w:tc>
          <w:tcPr>
            <w:tcW w:w="6662" w:type="dxa"/>
          </w:tcPr>
          <w:p w14:paraId="0BCD1F72" w14:textId="68780309" w:rsidR="000F41CC" w:rsidRPr="00EA6FE1" w:rsidRDefault="000F41CC" w:rsidP="00930F4B">
            <w:pPr>
              <w:jc w:val="both"/>
              <w:rPr>
                <w:bCs/>
              </w:rPr>
            </w:pPr>
            <w:r w:rsidRPr="00EA6FE1">
              <w:rPr>
                <w:bCs/>
              </w:rPr>
              <w:t>- Kako je z delitvijo radioaktivnih odpadkov med Slovenijo in Hrvaško ter ali še velja sklep Sabora RH , da Hrvaška ne bo dovolila uvoza jedrskih odpadkov na svoje ozemlje ?</w:t>
            </w:r>
          </w:p>
        </w:tc>
        <w:tc>
          <w:tcPr>
            <w:tcW w:w="6663" w:type="dxa"/>
          </w:tcPr>
          <w:p w14:paraId="5296852B" w14:textId="3B43FF68" w:rsidR="00715F7F" w:rsidRPr="00EA6FE1" w:rsidRDefault="00831F5E" w:rsidP="003769C2">
            <w:pPr>
              <w:jc w:val="both"/>
              <w:rPr>
                <w:bCs/>
              </w:rPr>
            </w:pPr>
            <w:r w:rsidRPr="00EA6FE1">
              <w:rPr>
                <w:bCs/>
              </w:rPr>
              <w:t>Septembra 2019 je meddržavna komisija na podlagi poročila koordinacijskega odbora za iskanje skupne rešitve za odlaganje NSRAO iz NEK na svoji 13. seji sprejela sklep, kjer ugotavlja, da skupna rešitev odlaganja NSRAO ni možna</w:t>
            </w:r>
            <w:r w:rsidR="00BA6084">
              <w:rPr>
                <w:bCs/>
              </w:rPr>
              <w:t>, z</w:t>
            </w:r>
            <w:r w:rsidR="003F6DE2" w:rsidRPr="00EA6FE1">
              <w:rPr>
                <w:bCs/>
              </w:rPr>
              <w:t xml:space="preserve">ato morata Republika Slovenija in Republika Hrvaška v skladu z meddržavno pogodbo vsaka zase poskrbeti za svojo ½ NSRAO.   </w:t>
            </w:r>
          </w:p>
          <w:p w14:paraId="51115605" w14:textId="32FA9E57" w:rsidR="003F6DE2" w:rsidRPr="00EA6FE1" w:rsidRDefault="00715F7F" w:rsidP="003769C2">
            <w:pPr>
              <w:jc w:val="both"/>
              <w:rPr>
                <w:lang w:val="sl"/>
              </w:rPr>
            </w:pPr>
            <w:r w:rsidRPr="00EA6FE1">
              <w:rPr>
                <w:bCs/>
              </w:rPr>
              <w:t xml:space="preserve">Meddržavna komisija je novembra 2017 potrdila projektno nalogo za izdelavo tretje revizije Programa odlaganja RAO in IG iz NEK, ki </w:t>
            </w:r>
            <w:r w:rsidR="003F6DE2" w:rsidRPr="00EA6FE1">
              <w:rPr>
                <w:bCs/>
              </w:rPr>
              <w:t>na zahtevo</w:t>
            </w:r>
            <w:r w:rsidRPr="00EA6FE1">
              <w:rPr>
                <w:bCs/>
              </w:rPr>
              <w:t xml:space="preserve"> </w:t>
            </w:r>
            <w:r w:rsidR="003F6DE2" w:rsidRPr="00EA6FE1">
              <w:rPr>
                <w:bCs/>
              </w:rPr>
              <w:t>iz meddržavne pogodbe</w:t>
            </w:r>
            <w:r w:rsidRPr="00EA6FE1">
              <w:rPr>
                <w:bCs/>
              </w:rPr>
              <w:t xml:space="preserve"> med drugim vključuje predlog možne delitve in prevzema radioaktivnih odpadkov. </w:t>
            </w:r>
            <w:r w:rsidR="003F6DE2" w:rsidRPr="00EA6FE1">
              <w:rPr>
                <w:bCs/>
              </w:rPr>
              <w:t xml:space="preserve">V ta namen je bila v sodelovanju z NEK </w:t>
            </w:r>
            <w:proofErr w:type="spellStart"/>
            <w:r w:rsidR="003F6DE2" w:rsidRPr="00EA6FE1">
              <w:rPr>
                <w:bCs/>
              </w:rPr>
              <w:t>d.o.o</w:t>
            </w:r>
            <w:proofErr w:type="spellEnd"/>
            <w:r w:rsidR="003F6DE2" w:rsidRPr="00EA6FE1">
              <w:rPr>
                <w:bCs/>
              </w:rPr>
              <w:t xml:space="preserve">. izdelana posebna študija za predlog delitve in prevzema NSRAO nastalih med obratovanjem in z razgradnjo NEK.  Analiza potrjuje, da sta prevzem in delitev NSRAO tehnično izvedljiva in ekonomsko ne preveč zahtevna. Po prevzemu NSRAO bo </w:t>
            </w:r>
            <w:r w:rsidR="003F6DE2" w:rsidRPr="00EA6FE1">
              <w:rPr>
                <w:lang w:val="sl"/>
              </w:rPr>
              <w:t xml:space="preserve">vsaka podpisnica </w:t>
            </w:r>
            <w:r w:rsidR="009A4791" w:rsidRPr="00EA6FE1">
              <w:rPr>
                <w:lang w:val="sl"/>
              </w:rPr>
              <w:t>meddržavne</w:t>
            </w:r>
            <w:r w:rsidR="003F6DE2" w:rsidRPr="00EA6FE1">
              <w:rPr>
                <w:lang w:val="sl"/>
              </w:rPr>
              <w:t xml:space="preserve"> pogodbe ravnala s svojo polovico NSRAO iz NEK v skladu z nacionalnima strategijama in programoma ravnanja z RAO in IG. V RS je predvidena izgradnja odlagališča in odlaganje NSRAO v odlagališču Vrbina Krško (predmet te presoje). Hrvaški parlament je 17. oktobra 2014 sprejel Strategijo </w:t>
            </w:r>
            <w:proofErr w:type="spellStart"/>
            <w:r w:rsidR="003F6DE2" w:rsidRPr="00EA6FE1">
              <w:rPr>
                <w:lang w:val="sl"/>
              </w:rPr>
              <w:t>zbrinjavanja</w:t>
            </w:r>
            <w:proofErr w:type="spellEnd"/>
            <w:r w:rsidR="003F6DE2" w:rsidRPr="00EA6FE1">
              <w:rPr>
                <w:lang w:val="sl"/>
              </w:rPr>
              <w:t xml:space="preserve"> </w:t>
            </w:r>
            <w:proofErr w:type="spellStart"/>
            <w:r w:rsidR="003F6DE2" w:rsidRPr="00EA6FE1">
              <w:rPr>
                <w:lang w:val="sl"/>
              </w:rPr>
              <w:t>radioaktivnog</w:t>
            </w:r>
            <w:proofErr w:type="spellEnd"/>
            <w:r w:rsidR="003F6DE2" w:rsidRPr="00EA6FE1">
              <w:rPr>
                <w:lang w:val="sl"/>
              </w:rPr>
              <w:t xml:space="preserve"> </w:t>
            </w:r>
            <w:proofErr w:type="spellStart"/>
            <w:r w:rsidR="003F6DE2" w:rsidRPr="00EA6FE1">
              <w:rPr>
                <w:lang w:val="sl"/>
              </w:rPr>
              <w:t>otpada</w:t>
            </w:r>
            <w:proofErr w:type="spellEnd"/>
            <w:r w:rsidR="003F6DE2" w:rsidRPr="00EA6FE1">
              <w:rPr>
                <w:lang w:val="sl"/>
              </w:rPr>
              <w:t xml:space="preserve">, </w:t>
            </w:r>
            <w:proofErr w:type="spellStart"/>
            <w:r w:rsidR="003F6DE2" w:rsidRPr="00EA6FE1">
              <w:rPr>
                <w:lang w:val="sl"/>
              </w:rPr>
              <w:t>iskorištenih</w:t>
            </w:r>
            <w:proofErr w:type="spellEnd"/>
            <w:r w:rsidR="003F6DE2" w:rsidRPr="00EA6FE1">
              <w:rPr>
                <w:lang w:val="sl"/>
              </w:rPr>
              <w:t xml:space="preserve"> izvora i </w:t>
            </w:r>
            <w:proofErr w:type="spellStart"/>
            <w:r w:rsidR="003F6DE2" w:rsidRPr="00EA6FE1">
              <w:rPr>
                <w:lang w:val="sl"/>
              </w:rPr>
              <w:t>istrošenog</w:t>
            </w:r>
            <w:proofErr w:type="spellEnd"/>
            <w:r w:rsidR="003F6DE2" w:rsidRPr="00EA6FE1">
              <w:rPr>
                <w:lang w:val="sl"/>
              </w:rPr>
              <w:t xml:space="preserve"> </w:t>
            </w:r>
            <w:proofErr w:type="spellStart"/>
            <w:r w:rsidR="003F6DE2" w:rsidRPr="00EA6FE1">
              <w:rPr>
                <w:lang w:val="sl"/>
              </w:rPr>
              <w:t>nuklearnog</w:t>
            </w:r>
            <w:proofErr w:type="spellEnd"/>
            <w:r w:rsidR="003F6DE2" w:rsidRPr="00EA6FE1">
              <w:rPr>
                <w:lang w:val="sl"/>
              </w:rPr>
              <w:t xml:space="preserve"> goriva (Strategija </w:t>
            </w:r>
            <w:proofErr w:type="spellStart"/>
            <w:r w:rsidR="003F6DE2" w:rsidRPr="00EA6FE1">
              <w:rPr>
                <w:lang w:val="sl"/>
              </w:rPr>
              <w:t>zbrinjavanja</w:t>
            </w:r>
            <w:proofErr w:type="spellEnd"/>
            <w:r w:rsidR="003F6DE2" w:rsidRPr="00EA6FE1">
              <w:rPr>
                <w:lang w:val="sl"/>
              </w:rPr>
              <w:t xml:space="preserve"> </w:t>
            </w:r>
            <w:proofErr w:type="spellStart"/>
            <w:r w:rsidR="003F6DE2" w:rsidRPr="00EA6FE1">
              <w:rPr>
                <w:lang w:val="sl"/>
              </w:rPr>
              <w:t>radioaktivnog</w:t>
            </w:r>
            <w:proofErr w:type="spellEnd"/>
            <w:r w:rsidR="003F6DE2" w:rsidRPr="00EA6FE1">
              <w:rPr>
                <w:lang w:val="sl"/>
              </w:rPr>
              <w:t xml:space="preserve"> </w:t>
            </w:r>
            <w:proofErr w:type="spellStart"/>
            <w:r w:rsidR="003F6DE2" w:rsidRPr="00EA6FE1">
              <w:rPr>
                <w:lang w:val="sl"/>
              </w:rPr>
              <w:t>otpada</w:t>
            </w:r>
            <w:proofErr w:type="spellEnd"/>
            <w:r w:rsidR="003F6DE2" w:rsidRPr="00EA6FE1">
              <w:rPr>
                <w:lang w:val="sl"/>
              </w:rPr>
              <w:t xml:space="preserve">, </w:t>
            </w:r>
            <w:proofErr w:type="spellStart"/>
            <w:r w:rsidR="003F6DE2" w:rsidRPr="00EA6FE1">
              <w:rPr>
                <w:lang w:val="sl"/>
              </w:rPr>
              <w:t>iskorištenih</w:t>
            </w:r>
            <w:proofErr w:type="spellEnd"/>
            <w:r w:rsidR="003F6DE2" w:rsidRPr="00EA6FE1">
              <w:rPr>
                <w:lang w:val="sl"/>
              </w:rPr>
              <w:t xml:space="preserve"> izvora i </w:t>
            </w:r>
            <w:proofErr w:type="spellStart"/>
            <w:r w:rsidR="003F6DE2" w:rsidRPr="00EA6FE1">
              <w:rPr>
                <w:lang w:val="sl"/>
              </w:rPr>
              <w:t>istrošenog</w:t>
            </w:r>
            <w:proofErr w:type="spellEnd"/>
            <w:r w:rsidR="003F6DE2" w:rsidRPr="00EA6FE1">
              <w:rPr>
                <w:lang w:val="sl"/>
              </w:rPr>
              <w:t xml:space="preserve"> </w:t>
            </w:r>
            <w:proofErr w:type="spellStart"/>
            <w:r w:rsidR="003F6DE2" w:rsidRPr="00EA6FE1">
              <w:rPr>
                <w:lang w:val="sl"/>
              </w:rPr>
              <w:t>nuklearnog</w:t>
            </w:r>
            <w:proofErr w:type="spellEnd"/>
            <w:r w:rsidR="003F6DE2" w:rsidRPr="00EA6FE1">
              <w:rPr>
                <w:lang w:val="sl"/>
              </w:rPr>
              <w:t xml:space="preserve"> goriva (NN </w:t>
            </w:r>
            <w:proofErr w:type="spellStart"/>
            <w:r w:rsidR="003F6DE2" w:rsidRPr="00EA6FE1">
              <w:rPr>
                <w:lang w:val="sl"/>
              </w:rPr>
              <w:t>br</w:t>
            </w:r>
            <w:proofErr w:type="spellEnd"/>
            <w:r w:rsidR="003F6DE2" w:rsidRPr="00EA6FE1">
              <w:rPr>
                <w:lang w:val="sl"/>
              </w:rPr>
              <w:t xml:space="preserve">. 125/14)). Cilji, zastavljeni v Strategiji, vključujejo tudi izgradnjo dolgoročnega skladišča in nato odlagališča IRAO (institucionalnih RAO), izrabljenih virov in prevzetih NSRAO iz NEK. Po sprejemu Strategije, je hrvaška vlada dne 18. novembra 2018 sprejela Nacionalni program </w:t>
            </w:r>
            <w:proofErr w:type="spellStart"/>
            <w:r w:rsidR="003F6DE2" w:rsidRPr="00EA6FE1">
              <w:rPr>
                <w:lang w:val="sl"/>
              </w:rPr>
              <w:lastRenderedPageBreak/>
              <w:t>provedbe</w:t>
            </w:r>
            <w:proofErr w:type="spellEnd"/>
            <w:r w:rsidR="003F6DE2" w:rsidRPr="00EA6FE1">
              <w:rPr>
                <w:lang w:val="sl"/>
              </w:rPr>
              <w:t xml:space="preserve"> Strategije </w:t>
            </w:r>
            <w:proofErr w:type="spellStart"/>
            <w:r w:rsidR="003F6DE2" w:rsidRPr="00EA6FE1">
              <w:rPr>
                <w:lang w:val="sl"/>
              </w:rPr>
              <w:t>zbrinjavanja</w:t>
            </w:r>
            <w:proofErr w:type="spellEnd"/>
            <w:r w:rsidR="003F6DE2" w:rsidRPr="00EA6FE1">
              <w:rPr>
                <w:lang w:val="sl"/>
              </w:rPr>
              <w:t xml:space="preserve"> </w:t>
            </w:r>
            <w:proofErr w:type="spellStart"/>
            <w:r w:rsidR="003F6DE2" w:rsidRPr="00EA6FE1">
              <w:rPr>
                <w:lang w:val="sl"/>
              </w:rPr>
              <w:t>radioaktivnog</w:t>
            </w:r>
            <w:proofErr w:type="spellEnd"/>
            <w:r w:rsidR="003F6DE2" w:rsidRPr="00EA6FE1">
              <w:rPr>
                <w:lang w:val="sl"/>
              </w:rPr>
              <w:t xml:space="preserve"> </w:t>
            </w:r>
            <w:proofErr w:type="spellStart"/>
            <w:r w:rsidR="003F6DE2" w:rsidRPr="00EA6FE1">
              <w:rPr>
                <w:lang w:val="sl"/>
              </w:rPr>
              <w:t>otpada</w:t>
            </w:r>
            <w:proofErr w:type="spellEnd"/>
            <w:r w:rsidR="003F6DE2" w:rsidRPr="00EA6FE1">
              <w:rPr>
                <w:lang w:val="sl"/>
              </w:rPr>
              <w:t xml:space="preserve">, </w:t>
            </w:r>
            <w:proofErr w:type="spellStart"/>
            <w:r w:rsidR="003F6DE2" w:rsidRPr="00EA6FE1">
              <w:rPr>
                <w:lang w:val="sl"/>
              </w:rPr>
              <w:t>iskorištenih</w:t>
            </w:r>
            <w:proofErr w:type="spellEnd"/>
            <w:r w:rsidR="003F6DE2" w:rsidRPr="00EA6FE1">
              <w:rPr>
                <w:lang w:val="sl"/>
              </w:rPr>
              <w:t xml:space="preserve"> izvora i </w:t>
            </w:r>
            <w:proofErr w:type="spellStart"/>
            <w:r w:rsidR="003F6DE2" w:rsidRPr="00EA6FE1">
              <w:rPr>
                <w:lang w:val="sl"/>
              </w:rPr>
              <w:t>istrošenog</w:t>
            </w:r>
            <w:proofErr w:type="spellEnd"/>
            <w:r w:rsidR="003F6DE2" w:rsidRPr="00EA6FE1">
              <w:rPr>
                <w:lang w:val="sl"/>
              </w:rPr>
              <w:t xml:space="preserve"> </w:t>
            </w:r>
            <w:proofErr w:type="spellStart"/>
            <w:r w:rsidR="003F6DE2" w:rsidRPr="00EA6FE1">
              <w:rPr>
                <w:lang w:val="sl"/>
              </w:rPr>
              <w:t>nuklearnog</w:t>
            </w:r>
            <w:proofErr w:type="spellEnd"/>
            <w:r w:rsidR="003F6DE2" w:rsidRPr="00EA6FE1">
              <w:rPr>
                <w:lang w:val="sl"/>
              </w:rPr>
              <w:t xml:space="preserve"> goriva Nacionalni program izvedbe strategije (program za obdobje do 2025 in s perspektivo do 2060).</w:t>
            </w:r>
            <w:r w:rsidR="00265645" w:rsidRPr="00EA6FE1">
              <w:rPr>
                <w:lang w:val="sl"/>
              </w:rPr>
              <w:t xml:space="preserve"> </w:t>
            </w:r>
            <w:r w:rsidR="003F6DE2" w:rsidRPr="00EA6FE1">
              <w:rPr>
                <w:lang w:val="sl"/>
              </w:rPr>
              <w:t xml:space="preserve">Nacionalni program določa datuma za dva cilja iz Strategije </w:t>
            </w:r>
            <w:r w:rsidR="006F1AA1" w:rsidRPr="00EA6FE1">
              <w:rPr>
                <w:lang w:val="sl"/>
              </w:rPr>
              <w:t>za</w:t>
            </w:r>
            <w:r w:rsidR="003F6DE2" w:rsidRPr="00EA6FE1">
              <w:rPr>
                <w:lang w:val="sl"/>
              </w:rPr>
              <w:t xml:space="preserve"> obdobje do 2025: izgradnjo centralnega nacionalnega skladišča za RAO in izrabljene vire ter izgradnjo in obratovanje objekta za dolgoročno skladiščenje NSRAO iz NEK. Načrtovano trajanje dolgoročnega skladiščenja NSRAO iz NEK je 40 let. Ker je vzpostavitev dolgoročnega skladišča NSRAO predvidena v letu 2023, glede na nacionalni program RH </w:t>
            </w:r>
            <w:r w:rsidR="00812D8C" w:rsidRPr="00EA6FE1">
              <w:rPr>
                <w:lang w:val="sl"/>
              </w:rPr>
              <w:t xml:space="preserve">odlagališča NSRAO </w:t>
            </w:r>
            <w:r w:rsidR="003F6DE2" w:rsidRPr="00EA6FE1">
              <w:rPr>
                <w:lang w:val="sl"/>
              </w:rPr>
              <w:t xml:space="preserve">ni </w:t>
            </w:r>
            <w:r w:rsidR="006371B2">
              <w:rPr>
                <w:lang w:val="sl"/>
              </w:rPr>
              <w:t>potrebno</w:t>
            </w:r>
            <w:r w:rsidR="003F6DE2" w:rsidRPr="00EA6FE1">
              <w:rPr>
                <w:lang w:val="sl"/>
              </w:rPr>
              <w:t xml:space="preserve"> vzpostaviti pred letom 2051.</w:t>
            </w:r>
          </w:p>
          <w:p w14:paraId="573C09F1" w14:textId="35B549AC" w:rsidR="000F41CC" w:rsidRPr="00EA6FE1" w:rsidRDefault="000F41CC" w:rsidP="003769C2">
            <w:pPr>
              <w:jc w:val="both"/>
              <w:rPr>
                <w:bCs/>
              </w:rPr>
            </w:pPr>
          </w:p>
        </w:tc>
      </w:tr>
      <w:tr w:rsidR="00EA6FE1" w:rsidRPr="00EA6FE1" w14:paraId="6B95589E" w14:textId="77777777" w:rsidTr="00027347">
        <w:tc>
          <w:tcPr>
            <w:tcW w:w="704" w:type="dxa"/>
          </w:tcPr>
          <w:p w14:paraId="4CAD7E8F" w14:textId="0A7FBE8F" w:rsidR="00411BAE" w:rsidRPr="00EA6FE1" w:rsidRDefault="00974989" w:rsidP="006060A9">
            <w:pPr>
              <w:jc w:val="center"/>
              <w:rPr>
                <w:bCs/>
                <w:i/>
              </w:rPr>
            </w:pPr>
            <w:r w:rsidRPr="00EA6FE1">
              <w:rPr>
                <w:bCs/>
                <w:i/>
              </w:rPr>
              <w:lastRenderedPageBreak/>
              <w:t>1</w:t>
            </w:r>
            <w:r w:rsidR="005D73DF">
              <w:rPr>
                <w:bCs/>
                <w:i/>
              </w:rPr>
              <w:t>6</w:t>
            </w:r>
          </w:p>
        </w:tc>
        <w:tc>
          <w:tcPr>
            <w:tcW w:w="6662" w:type="dxa"/>
          </w:tcPr>
          <w:p w14:paraId="36DD04F3" w14:textId="17597AD2" w:rsidR="00411BAE" w:rsidRPr="00EA6FE1" w:rsidRDefault="000F41CC" w:rsidP="00930F4B">
            <w:pPr>
              <w:jc w:val="both"/>
              <w:rPr>
                <w:bCs/>
              </w:rPr>
            </w:pPr>
            <w:r w:rsidRPr="00EA6FE1">
              <w:t>-</w:t>
            </w:r>
            <w:r w:rsidRPr="00EA6FE1">
              <w:rPr>
                <w:bCs/>
              </w:rPr>
              <w:t xml:space="preserve"> Kolikšni so predvideni stroški skladiščenja in varovanja VRAO dolga tisočletja ? So primerljivi s stroški zapiranja RUŽV?</w:t>
            </w:r>
          </w:p>
        </w:tc>
        <w:tc>
          <w:tcPr>
            <w:tcW w:w="6663" w:type="dxa"/>
          </w:tcPr>
          <w:p w14:paraId="1CC53576" w14:textId="0E3F087A" w:rsidR="00F21BF1" w:rsidRPr="00EA6FE1" w:rsidRDefault="00D272AD" w:rsidP="00F21BF1">
            <w:pPr>
              <w:jc w:val="both"/>
              <w:rPr>
                <w:bCs/>
              </w:rPr>
            </w:pPr>
            <w:r w:rsidRPr="00EA6FE1">
              <w:rPr>
                <w:rStyle w:val="normaltextrun1"/>
                <w:rFonts w:ascii="Calibri" w:hAnsi="Calibri" w:cs="Calibri"/>
              </w:rPr>
              <w:t>Ravnanje z VRAO ni predmet presoje vplivov za odlagališče NSRAO.</w:t>
            </w:r>
          </w:p>
          <w:p w14:paraId="58139F50" w14:textId="6BC76BB7" w:rsidR="00D27AF4" w:rsidRPr="00EA6FE1" w:rsidRDefault="00D27AF4" w:rsidP="003769C2">
            <w:pPr>
              <w:jc w:val="both"/>
              <w:rPr>
                <w:bCs/>
              </w:rPr>
            </w:pPr>
          </w:p>
        </w:tc>
      </w:tr>
      <w:tr w:rsidR="00EA6FE1" w:rsidRPr="00EA6FE1" w14:paraId="05AAD9A8" w14:textId="77777777" w:rsidTr="00027347">
        <w:tc>
          <w:tcPr>
            <w:tcW w:w="704" w:type="dxa"/>
          </w:tcPr>
          <w:p w14:paraId="6D8EF268" w14:textId="560A473B" w:rsidR="00411BAE" w:rsidRPr="00EA6FE1" w:rsidRDefault="00411BAE" w:rsidP="000F41CC">
            <w:pPr>
              <w:rPr>
                <w:bCs/>
                <w:i/>
              </w:rPr>
            </w:pPr>
          </w:p>
        </w:tc>
        <w:tc>
          <w:tcPr>
            <w:tcW w:w="6662" w:type="dxa"/>
          </w:tcPr>
          <w:p w14:paraId="66289AB0" w14:textId="0757C6B3" w:rsidR="000F534D" w:rsidRPr="00EA6FE1" w:rsidRDefault="00D31587" w:rsidP="00D31587">
            <w:pPr>
              <w:rPr>
                <w:b/>
              </w:rPr>
            </w:pPr>
            <w:r w:rsidRPr="00EA6FE1">
              <w:rPr>
                <w:b/>
              </w:rPr>
              <w:t xml:space="preserve">e) </w:t>
            </w:r>
            <w:r w:rsidR="000F534D" w:rsidRPr="00EA6FE1">
              <w:rPr>
                <w:b/>
              </w:rPr>
              <w:t>Opis obstoječega stanja</w:t>
            </w:r>
          </w:p>
          <w:p w14:paraId="1FF67BA4" w14:textId="605EA67E" w:rsidR="00411BAE" w:rsidRPr="00EA6FE1" w:rsidRDefault="00411BAE">
            <w:pPr>
              <w:rPr>
                <w:bCs/>
              </w:rPr>
            </w:pPr>
          </w:p>
        </w:tc>
        <w:tc>
          <w:tcPr>
            <w:tcW w:w="6663" w:type="dxa"/>
          </w:tcPr>
          <w:p w14:paraId="331AA829" w14:textId="77777777" w:rsidR="00194899" w:rsidRPr="00EA6FE1" w:rsidRDefault="00194899" w:rsidP="003769C2">
            <w:pPr>
              <w:pStyle w:val="Default"/>
              <w:jc w:val="both"/>
              <w:rPr>
                <w:bCs/>
                <w:color w:val="auto"/>
                <w:sz w:val="22"/>
                <w:szCs w:val="22"/>
              </w:rPr>
            </w:pPr>
          </w:p>
          <w:p w14:paraId="4DF1FFCB" w14:textId="4702BC13" w:rsidR="002B06B0" w:rsidRPr="00EA6FE1" w:rsidRDefault="002B06B0" w:rsidP="00F41B3A">
            <w:pPr>
              <w:pStyle w:val="Default"/>
              <w:jc w:val="both"/>
              <w:rPr>
                <w:bCs/>
                <w:color w:val="auto"/>
              </w:rPr>
            </w:pPr>
          </w:p>
        </w:tc>
      </w:tr>
      <w:tr w:rsidR="00EA6FE1" w:rsidRPr="00EA6FE1" w14:paraId="2F1B71C4" w14:textId="77777777" w:rsidTr="00027347">
        <w:tc>
          <w:tcPr>
            <w:tcW w:w="704" w:type="dxa"/>
          </w:tcPr>
          <w:p w14:paraId="6A93A292" w14:textId="5765AD7C" w:rsidR="00411BAE" w:rsidRPr="00EA6FE1" w:rsidRDefault="00974989" w:rsidP="00974989">
            <w:pPr>
              <w:jc w:val="center"/>
              <w:rPr>
                <w:bCs/>
                <w:i/>
              </w:rPr>
            </w:pPr>
            <w:r w:rsidRPr="00EA6FE1">
              <w:rPr>
                <w:bCs/>
                <w:i/>
              </w:rPr>
              <w:t>1</w:t>
            </w:r>
            <w:r w:rsidR="005D73DF">
              <w:rPr>
                <w:bCs/>
                <w:i/>
              </w:rPr>
              <w:t>7</w:t>
            </w:r>
          </w:p>
        </w:tc>
        <w:tc>
          <w:tcPr>
            <w:tcW w:w="6662" w:type="dxa"/>
          </w:tcPr>
          <w:p w14:paraId="3CD0B493" w14:textId="3BE704E4" w:rsidR="00411BAE" w:rsidRPr="00EA6FE1" w:rsidRDefault="000F534D" w:rsidP="00E35B8D">
            <w:pPr>
              <w:jc w:val="both"/>
              <w:rPr>
                <w:bCs/>
              </w:rPr>
            </w:pPr>
            <w:r w:rsidRPr="00EA6FE1">
              <w:rPr>
                <w:bCs/>
              </w:rPr>
              <w:t>V dokumentih ARSO ni varnostne študije vpliva bližnjega vojaškega NATO letališča Ce</w:t>
            </w:r>
            <w:r w:rsidR="00674B0A" w:rsidRPr="00EA6FE1">
              <w:rPr>
                <w:bCs/>
              </w:rPr>
              <w:t>rk</w:t>
            </w:r>
            <w:r w:rsidRPr="00EA6FE1">
              <w:rPr>
                <w:bCs/>
              </w:rPr>
              <w:t>lj</w:t>
            </w:r>
            <w:r w:rsidR="004261AE" w:rsidRPr="00EA6FE1">
              <w:rPr>
                <w:bCs/>
              </w:rPr>
              <w:t>e</w:t>
            </w:r>
            <w:r w:rsidRPr="00EA6FE1">
              <w:rPr>
                <w:bCs/>
              </w:rPr>
              <w:t xml:space="preserve"> ob Krki z območjem nadzorovane in omejene rabe. Jedrska varnost NEK in</w:t>
            </w:r>
            <w:r w:rsidR="00E35B8D" w:rsidRPr="00EA6FE1">
              <w:rPr>
                <w:bCs/>
              </w:rPr>
              <w:t xml:space="preserve"> </w:t>
            </w:r>
            <w:r w:rsidRPr="00EA6FE1">
              <w:rPr>
                <w:bCs/>
              </w:rPr>
              <w:t xml:space="preserve">NSRAO je lahko </w:t>
            </w:r>
            <w:r w:rsidR="00930F4B" w:rsidRPr="00EA6FE1">
              <w:rPr>
                <w:bCs/>
              </w:rPr>
              <w:t>z</w:t>
            </w:r>
            <w:r w:rsidRPr="00EA6FE1">
              <w:rPr>
                <w:bCs/>
              </w:rPr>
              <w:t>aradi bližnjega letališča v času vojne tragična. Še vedno ni preklica odločitve Vlade RS, da ne bo načrtovane gradnje civilnega potniškega letališča (ob vojaškem</w:t>
            </w:r>
            <w:r w:rsidR="006B257F" w:rsidRPr="00EA6FE1">
              <w:rPr>
                <w:bCs/>
              </w:rPr>
              <w:t>)</w:t>
            </w:r>
            <w:r w:rsidRPr="00EA6FE1">
              <w:rPr>
                <w:bCs/>
              </w:rPr>
              <w:t xml:space="preserve"> v Cerkljah v velikosti Brnika in Maribora.</w:t>
            </w:r>
          </w:p>
        </w:tc>
        <w:tc>
          <w:tcPr>
            <w:tcW w:w="6663" w:type="dxa"/>
          </w:tcPr>
          <w:p w14:paraId="2C951677" w14:textId="46EBE4AD" w:rsidR="00000B75" w:rsidRDefault="0000024E" w:rsidP="00686275">
            <w:pPr>
              <w:jc w:val="both"/>
              <w:rPr>
                <w:rStyle w:val="normaltextrun1"/>
                <w:rFonts w:ascii="Calibri" w:hAnsi="Calibri" w:cs="Calibri"/>
              </w:rPr>
            </w:pPr>
            <w:r w:rsidRPr="00686275">
              <w:rPr>
                <w:rStyle w:val="normaltextrun1"/>
                <w:rFonts w:ascii="Calibri" w:hAnsi="Calibri" w:cs="Calibri"/>
              </w:rPr>
              <w:t>Obstoječe l</w:t>
            </w:r>
            <w:r w:rsidR="00651447" w:rsidRPr="00686275">
              <w:rPr>
                <w:rStyle w:val="normaltextrun1"/>
                <w:rFonts w:ascii="Calibri" w:hAnsi="Calibri" w:cs="Calibri"/>
              </w:rPr>
              <w:t xml:space="preserve">etališče Cerklje ob Krki </w:t>
            </w:r>
            <w:r w:rsidR="00F23533" w:rsidRPr="00686275">
              <w:rPr>
                <w:rStyle w:val="normaltextrun1"/>
                <w:rFonts w:ascii="Calibri" w:hAnsi="Calibri" w:cs="Calibri"/>
              </w:rPr>
              <w:t xml:space="preserve">je bilo </w:t>
            </w:r>
            <w:r w:rsidR="00651447" w:rsidRPr="00686275">
              <w:rPr>
                <w:rStyle w:val="normaltextrun1"/>
                <w:rFonts w:ascii="Calibri" w:hAnsi="Calibri" w:cs="Calibri"/>
              </w:rPr>
              <w:t>upošteva</w:t>
            </w:r>
            <w:r w:rsidR="00FA3F00" w:rsidRPr="00686275">
              <w:rPr>
                <w:rStyle w:val="normaltextrun1"/>
                <w:rFonts w:ascii="Calibri" w:hAnsi="Calibri" w:cs="Calibri"/>
              </w:rPr>
              <w:t>no</w:t>
            </w:r>
            <w:r w:rsidR="00B439E0" w:rsidRPr="00686275">
              <w:rPr>
                <w:rStyle w:val="normaltextrun1"/>
                <w:rFonts w:ascii="Calibri" w:hAnsi="Calibri" w:cs="Calibri"/>
              </w:rPr>
              <w:t xml:space="preserve"> vse od priprave DPN</w:t>
            </w:r>
            <w:r w:rsidR="00F1199D" w:rsidRPr="00686275">
              <w:rPr>
                <w:rStyle w:val="normaltextrun1"/>
                <w:rFonts w:ascii="Calibri" w:hAnsi="Calibri" w:cs="Calibri"/>
              </w:rPr>
              <w:t xml:space="preserve"> za odlagališče.</w:t>
            </w:r>
            <w:r w:rsidR="00D20ECF" w:rsidRPr="00686275">
              <w:rPr>
                <w:rStyle w:val="normaltextrun1"/>
                <w:rFonts w:ascii="Calibri" w:hAnsi="Calibri" w:cs="Calibri"/>
              </w:rPr>
              <w:t xml:space="preserve"> Lokacija odlagališča se nahaja v </w:t>
            </w:r>
            <w:r w:rsidR="009012D0" w:rsidRPr="00686275">
              <w:rPr>
                <w:rStyle w:val="normaltextrun1"/>
                <w:rFonts w:ascii="Calibri" w:hAnsi="Calibri" w:cs="Calibri"/>
              </w:rPr>
              <w:t xml:space="preserve">območju </w:t>
            </w:r>
            <w:r w:rsidR="00371403">
              <w:rPr>
                <w:rStyle w:val="normaltextrun1"/>
                <w:rFonts w:ascii="Calibri" w:hAnsi="Calibri" w:cs="Calibri"/>
              </w:rPr>
              <w:t>»</w:t>
            </w:r>
            <w:r w:rsidR="009012D0" w:rsidRPr="00686275">
              <w:rPr>
                <w:rStyle w:val="normaltextrun1"/>
                <w:rFonts w:ascii="Calibri" w:hAnsi="Calibri" w:cs="Calibri"/>
              </w:rPr>
              <w:t>nadzorovane in omejene rabe letališča</w:t>
            </w:r>
            <w:r w:rsidR="00371403">
              <w:rPr>
                <w:rStyle w:val="normaltextrun1"/>
                <w:rFonts w:ascii="Calibri" w:hAnsi="Calibri" w:cs="Calibri"/>
              </w:rPr>
              <w:t>«</w:t>
            </w:r>
            <w:r w:rsidR="009012D0" w:rsidRPr="00686275">
              <w:rPr>
                <w:rStyle w:val="normaltextrun1"/>
                <w:rFonts w:ascii="Calibri" w:hAnsi="Calibri" w:cs="Calibri"/>
              </w:rPr>
              <w:t>.</w:t>
            </w:r>
            <w:r w:rsidR="00686275" w:rsidRPr="00686275">
              <w:rPr>
                <w:rStyle w:val="normaltextrun1"/>
                <w:rFonts w:ascii="Calibri" w:hAnsi="Calibri" w:cs="Calibri"/>
              </w:rPr>
              <w:t xml:space="preserve"> </w:t>
            </w:r>
          </w:p>
          <w:p w14:paraId="3BCC8B8A" w14:textId="5A39102D" w:rsidR="00720D80" w:rsidRDefault="00686275" w:rsidP="00686275">
            <w:pPr>
              <w:jc w:val="both"/>
              <w:rPr>
                <w:rStyle w:val="normaltextrun1"/>
                <w:rFonts w:ascii="Calibri" w:hAnsi="Calibri" w:cs="Calibri"/>
              </w:rPr>
            </w:pPr>
            <w:r w:rsidRPr="00686275">
              <w:rPr>
                <w:rStyle w:val="normaltextrun1"/>
                <w:rFonts w:ascii="Calibri" w:hAnsi="Calibri" w:cs="Calibri"/>
              </w:rPr>
              <w:t xml:space="preserve">V varnostnih analizah je bil </w:t>
            </w:r>
            <w:r w:rsidR="003354CA">
              <w:rPr>
                <w:rStyle w:val="normaltextrun1"/>
                <w:rFonts w:ascii="Calibri" w:hAnsi="Calibri" w:cs="Calibri"/>
              </w:rPr>
              <w:t xml:space="preserve">med scenariji </w:t>
            </w:r>
            <w:r w:rsidRPr="00686275">
              <w:rPr>
                <w:rStyle w:val="normaltextrun1"/>
                <w:rFonts w:ascii="Calibri" w:hAnsi="Calibri" w:cs="Calibri"/>
              </w:rPr>
              <w:t>analiziran tudi scenarij padca letala</w:t>
            </w:r>
            <w:r w:rsidR="00A91495">
              <w:rPr>
                <w:rStyle w:val="normaltextrun1"/>
                <w:rFonts w:ascii="Calibri" w:hAnsi="Calibri" w:cs="Calibri"/>
              </w:rPr>
              <w:t xml:space="preserve"> (</w:t>
            </w:r>
            <w:r w:rsidR="000B45DE">
              <w:rPr>
                <w:rStyle w:val="normaltextrun1"/>
                <w:rFonts w:ascii="Calibri" w:hAnsi="Calibri" w:cs="Calibri"/>
              </w:rPr>
              <w:t xml:space="preserve">vpliv padca letala zaradi »trčenja« letala v silos in </w:t>
            </w:r>
            <w:r w:rsidR="00FD6978">
              <w:rPr>
                <w:rStyle w:val="normaltextrun1"/>
                <w:rFonts w:ascii="Calibri" w:hAnsi="Calibri" w:cs="Calibri"/>
              </w:rPr>
              <w:t>vpliv</w:t>
            </w:r>
            <w:r w:rsidR="000B45DE">
              <w:rPr>
                <w:rStyle w:val="normaltextrun1"/>
                <w:rFonts w:ascii="Calibri" w:hAnsi="Calibri" w:cs="Calibri"/>
              </w:rPr>
              <w:t xml:space="preserve"> padca letala zaradi požara po </w:t>
            </w:r>
            <w:r w:rsidR="00720D80">
              <w:rPr>
                <w:rStyle w:val="normaltextrun1"/>
                <w:rFonts w:ascii="Calibri" w:hAnsi="Calibri" w:cs="Calibri"/>
              </w:rPr>
              <w:t>»</w:t>
            </w:r>
            <w:r w:rsidR="000B45DE">
              <w:rPr>
                <w:rStyle w:val="normaltextrun1"/>
                <w:rFonts w:ascii="Calibri" w:hAnsi="Calibri" w:cs="Calibri"/>
              </w:rPr>
              <w:t>trčenju</w:t>
            </w:r>
            <w:r w:rsidR="00720D80">
              <w:rPr>
                <w:rStyle w:val="normaltextrun1"/>
                <w:rFonts w:ascii="Calibri" w:hAnsi="Calibri" w:cs="Calibri"/>
              </w:rPr>
              <w:t>«)</w:t>
            </w:r>
            <w:r w:rsidR="00FD6978">
              <w:rPr>
                <w:rStyle w:val="normaltextrun1"/>
                <w:rFonts w:ascii="Calibri" w:hAnsi="Calibri" w:cs="Calibri"/>
              </w:rPr>
              <w:t xml:space="preserve"> </w:t>
            </w:r>
            <w:r w:rsidR="009E149E">
              <w:rPr>
                <w:rStyle w:val="normaltextrun1"/>
                <w:rFonts w:ascii="Calibri" w:hAnsi="Calibri" w:cs="Calibri"/>
              </w:rPr>
              <w:t>in ocenjene doze</w:t>
            </w:r>
            <w:r w:rsidR="007B7118">
              <w:rPr>
                <w:rStyle w:val="normaltextrun1"/>
                <w:rFonts w:ascii="Calibri" w:hAnsi="Calibri" w:cs="Calibri"/>
              </w:rPr>
              <w:t xml:space="preserve"> na prebivalstvo in zaposlene</w:t>
            </w:r>
            <w:r w:rsidR="005F615C">
              <w:rPr>
                <w:rStyle w:val="normaltextrun1"/>
                <w:rFonts w:ascii="Calibri" w:hAnsi="Calibri" w:cs="Calibri"/>
              </w:rPr>
              <w:t xml:space="preserve"> za različne </w:t>
            </w:r>
            <w:r w:rsidR="00A91495">
              <w:rPr>
                <w:rStyle w:val="normaltextrun1"/>
                <w:rFonts w:ascii="Calibri" w:hAnsi="Calibri" w:cs="Calibri"/>
              </w:rPr>
              <w:t>vremenske pogoje in oddaljenosti od odlagališča.</w:t>
            </w:r>
            <w:r w:rsidR="007B7118">
              <w:rPr>
                <w:rStyle w:val="normaltextrun1"/>
                <w:rFonts w:ascii="Calibri" w:hAnsi="Calibri" w:cs="Calibri"/>
              </w:rPr>
              <w:t xml:space="preserve"> </w:t>
            </w:r>
          </w:p>
          <w:p w14:paraId="7B8B5721" w14:textId="61CE0409" w:rsidR="00841CB8" w:rsidRPr="00EA6FE1" w:rsidRDefault="008F1ECD" w:rsidP="003769C2">
            <w:pPr>
              <w:jc w:val="both"/>
              <w:rPr>
                <w:rStyle w:val="normaltextrun1"/>
                <w:rFonts w:ascii="Calibri" w:hAnsi="Calibri" w:cs="Calibri"/>
              </w:rPr>
            </w:pPr>
            <w:r>
              <w:rPr>
                <w:rStyle w:val="normaltextrun1"/>
                <w:rFonts w:ascii="Calibri" w:hAnsi="Calibri" w:cs="Calibri"/>
              </w:rPr>
              <w:t>Podrobno je p</w:t>
            </w:r>
            <w:r w:rsidR="000430A8">
              <w:rPr>
                <w:rStyle w:val="normaltextrun1"/>
                <w:rFonts w:ascii="Calibri" w:hAnsi="Calibri" w:cs="Calibri"/>
              </w:rPr>
              <w:t>redstavljen</w:t>
            </w:r>
            <w:r w:rsidR="00686549">
              <w:rPr>
                <w:rStyle w:val="normaltextrun1"/>
                <w:rFonts w:ascii="Calibri" w:hAnsi="Calibri" w:cs="Calibri"/>
              </w:rPr>
              <w:t xml:space="preserve"> v </w:t>
            </w:r>
            <w:r w:rsidR="000430A8">
              <w:rPr>
                <w:rStyle w:val="normaltextrun1"/>
                <w:rFonts w:ascii="Calibri" w:hAnsi="Calibri" w:cs="Calibri"/>
              </w:rPr>
              <w:t xml:space="preserve">poglavju 7 osnutka </w:t>
            </w:r>
            <w:r w:rsidR="002C4232">
              <w:rPr>
                <w:rStyle w:val="normaltextrun1"/>
                <w:rFonts w:ascii="Calibri" w:hAnsi="Calibri" w:cs="Calibri"/>
              </w:rPr>
              <w:t>Varnostnega</w:t>
            </w:r>
            <w:r w:rsidR="000430A8">
              <w:rPr>
                <w:rStyle w:val="normaltextrun1"/>
                <w:rFonts w:ascii="Calibri" w:hAnsi="Calibri" w:cs="Calibri"/>
              </w:rPr>
              <w:t xml:space="preserve"> poročila in </w:t>
            </w:r>
            <w:r>
              <w:rPr>
                <w:rStyle w:val="normaltextrun1"/>
                <w:rFonts w:ascii="Calibri" w:hAnsi="Calibri" w:cs="Calibri"/>
              </w:rPr>
              <w:t xml:space="preserve">povzet </w:t>
            </w:r>
            <w:r w:rsidR="008F7B2F">
              <w:rPr>
                <w:rStyle w:val="normaltextrun1"/>
                <w:rFonts w:ascii="Calibri" w:hAnsi="Calibri" w:cs="Calibri"/>
              </w:rPr>
              <w:t>v Poročilu o vplivih na okolje.</w:t>
            </w:r>
          </w:p>
          <w:p w14:paraId="2DAC36B5" w14:textId="779F5221" w:rsidR="00411BAE" w:rsidRPr="00EA6FE1" w:rsidRDefault="00411BAE" w:rsidP="003769C2">
            <w:pPr>
              <w:jc w:val="both"/>
              <w:rPr>
                <w:bCs/>
              </w:rPr>
            </w:pPr>
          </w:p>
        </w:tc>
      </w:tr>
      <w:tr w:rsidR="00EA6FE1" w:rsidRPr="00EA6FE1" w14:paraId="5183E1C8" w14:textId="77777777" w:rsidTr="00027347">
        <w:tc>
          <w:tcPr>
            <w:tcW w:w="704" w:type="dxa"/>
          </w:tcPr>
          <w:p w14:paraId="029B236A" w14:textId="628FC03B" w:rsidR="00411BAE" w:rsidRPr="00EA6FE1" w:rsidRDefault="00974989" w:rsidP="00974989">
            <w:pPr>
              <w:jc w:val="center"/>
              <w:rPr>
                <w:bCs/>
                <w:i/>
              </w:rPr>
            </w:pPr>
            <w:r w:rsidRPr="00EA6FE1">
              <w:rPr>
                <w:bCs/>
                <w:i/>
              </w:rPr>
              <w:t>1</w:t>
            </w:r>
            <w:r w:rsidR="005D73DF">
              <w:rPr>
                <w:bCs/>
                <w:i/>
              </w:rPr>
              <w:t>8</w:t>
            </w:r>
          </w:p>
          <w:p w14:paraId="3230C820" w14:textId="632AF8E4" w:rsidR="00DC74E8" w:rsidRPr="00EA6FE1" w:rsidRDefault="00DC74E8" w:rsidP="006060A9">
            <w:pPr>
              <w:jc w:val="center"/>
              <w:rPr>
                <w:bCs/>
                <w:i/>
              </w:rPr>
            </w:pPr>
          </w:p>
        </w:tc>
        <w:tc>
          <w:tcPr>
            <w:tcW w:w="6662" w:type="dxa"/>
          </w:tcPr>
          <w:p w14:paraId="0720EB2D" w14:textId="77777777" w:rsidR="00411BAE" w:rsidRDefault="000F534D" w:rsidP="00930F4B">
            <w:pPr>
              <w:jc w:val="both"/>
              <w:rPr>
                <w:bCs/>
              </w:rPr>
            </w:pPr>
            <w:r w:rsidRPr="00EA6FE1">
              <w:rPr>
                <w:bCs/>
              </w:rPr>
              <w:t xml:space="preserve">- premalo je strokovnih in varnostnih podlag, </w:t>
            </w:r>
            <w:proofErr w:type="spellStart"/>
            <w:r w:rsidRPr="00EA6FE1">
              <w:rPr>
                <w:bCs/>
              </w:rPr>
              <w:t>okoljskih</w:t>
            </w:r>
            <w:proofErr w:type="spellEnd"/>
            <w:r w:rsidRPr="00EA6FE1">
              <w:rPr>
                <w:bCs/>
              </w:rPr>
              <w:t xml:space="preserve"> študij in morebitnih posledic akumulacijskega bazena HE Brežice na NSRAO - približno 600 m južno od lokacije.</w:t>
            </w:r>
          </w:p>
          <w:p w14:paraId="147A33EB" w14:textId="3B109B41" w:rsidR="00562441" w:rsidRPr="00EA6FE1" w:rsidRDefault="00562441" w:rsidP="00930F4B">
            <w:pPr>
              <w:jc w:val="both"/>
              <w:rPr>
                <w:bCs/>
              </w:rPr>
            </w:pPr>
          </w:p>
        </w:tc>
        <w:tc>
          <w:tcPr>
            <w:tcW w:w="6663" w:type="dxa"/>
          </w:tcPr>
          <w:p w14:paraId="2F266C01" w14:textId="3A04B62F" w:rsidR="008B4C24" w:rsidRPr="00EA6FE1" w:rsidRDefault="00812D8C" w:rsidP="00F41B3A">
            <w:pPr>
              <w:jc w:val="both"/>
              <w:rPr>
                <w:bCs/>
              </w:rPr>
            </w:pPr>
            <w:r>
              <w:rPr>
                <w:bCs/>
              </w:rPr>
              <w:t xml:space="preserve">Izgradnja </w:t>
            </w:r>
            <w:r w:rsidR="008B4C24">
              <w:rPr>
                <w:bCs/>
              </w:rPr>
              <w:t xml:space="preserve">HE Brežice in vpliv </w:t>
            </w:r>
            <w:r>
              <w:rPr>
                <w:bCs/>
              </w:rPr>
              <w:t>HE</w:t>
            </w:r>
            <w:r w:rsidR="008B4C24">
              <w:rPr>
                <w:bCs/>
              </w:rPr>
              <w:t xml:space="preserve"> je bil upoštevan, pri oceni vpliva odlagališča NSRAO na okolje in človeka.</w:t>
            </w:r>
          </w:p>
        </w:tc>
      </w:tr>
      <w:tr w:rsidR="00EA6FE1" w:rsidRPr="00EA6FE1" w14:paraId="5BE49F27" w14:textId="77777777" w:rsidTr="00027347">
        <w:tc>
          <w:tcPr>
            <w:tcW w:w="704" w:type="dxa"/>
          </w:tcPr>
          <w:p w14:paraId="12D6693D" w14:textId="6F3B0C52" w:rsidR="00411BAE" w:rsidRPr="00EA6FE1" w:rsidRDefault="00974989" w:rsidP="006060A9">
            <w:pPr>
              <w:jc w:val="center"/>
              <w:rPr>
                <w:bCs/>
                <w:i/>
              </w:rPr>
            </w:pPr>
            <w:r w:rsidRPr="00EA6FE1">
              <w:rPr>
                <w:bCs/>
                <w:i/>
              </w:rPr>
              <w:lastRenderedPageBreak/>
              <w:t>1</w:t>
            </w:r>
            <w:r w:rsidR="005D73DF">
              <w:rPr>
                <w:bCs/>
                <w:i/>
              </w:rPr>
              <w:t>9</w:t>
            </w:r>
          </w:p>
        </w:tc>
        <w:tc>
          <w:tcPr>
            <w:tcW w:w="6662" w:type="dxa"/>
          </w:tcPr>
          <w:p w14:paraId="10AD3111" w14:textId="77777777" w:rsidR="00411BAE" w:rsidRDefault="000F534D" w:rsidP="00930F4B">
            <w:pPr>
              <w:jc w:val="both"/>
              <w:rPr>
                <w:bCs/>
              </w:rPr>
            </w:pPr>
            <w:r w:rsidRPr="00EA6FE1">
              <w:rPr>
                <w:bCs/>
              </w:rPr>
              <w:t>- če bo gradnja NSRAO trajala (dosedanji dokumenti MOP-ARSO) približno 3 leta (brez upoštevanja izdelave nasipa) se mora v soglasje ARSO zapisati realni datum izgradnje tj. leto 2024. Politiki iz vladnih vrst v medijih stalno navajajo leto 2022- kot redno obratovanje ? ?</w:t>
            </w:r>
          </w:p>
          <w:p w14:paraId="46900135" w14:textId="14EAD9AB" w:rsidR="00562441" w:rsidRPr="00EA6FE1" w:rsidRDefault="00562441" w:rsidP="00930F4B">
            <w:pPr>
              <w:jc w:val="both"/>
              <w:rPr>
                <w:bCs/>
              </w:rPr>
            </w:pPr>
          </w:p>
        </w:tc>
        <w:tc>
          <w:tcPr>
            <w:tcW w:w="6663" w:type="dxa"/>
          </w:tcPr>
          <w:p w14:paraId="29E1806F" w14:textId="7D0FDB21" w:rsidR="00E8501D" w:rsidRDefault="005B0F6A" w:rsidP="00E8501D">
            <w:pPr>
              <w:jc w:val="both"/>
              <w:rPr>
                <w:bCs/>
              </w:rPr>
            </w:pPr>
            <w:r>
              <w:rPr>
                <w:bCs/>
              </w:rPr>
              <w:t>Omenjaj</w:t>
            </w:r>
            <w:r w:rsidR="008B1601">
              <w:rPr>
                <w:bCs/>
              </w:rPr>
              <w:t>o</w:t>
            </w:r>
            <w:r>
              <w:rPr>
                <w:bCs/>
              </w:rPr>
              <w:t xml:space="preserve"> se </w:t>
            </w:r>
            <w:r w:rsidR="00305F9A">
              <w:rPr>
                <w:bCs/>
              </w:rPr>
              <w:t xml:space="preserve">roki </w:t>
            </w:r>
            <w:r w:rsidR="000E01FB">
              <w:rPr>
                <w:bCs/>
              </w:rPr>
              <w:t xml:space="preserve">skladno s </w:t>
            </w:r>
            <w:r w:rsidR="0016280A">
              <w:rPr>
                <w:bCs/>
              </w:rPr>
              <w:t xml:space="preserve">pravno </w:t>
            </w:r>
            <w:r w:rsidR="00311C4F">
              <w:rPr>
                <w:bCs/>
              </w:rPr>
              <w:t>podlago</w:t>
            </w:r>
            <w:r w:rsidR="00D062BA">
              <w:rPr>
                <w:bCs/>
              </w:rPr>
              <w:t xml:space="preserve"> </w:t>
            </w:r>
            <w:r w:rsidR="00EC6500">
              <w:rPr>
                <w:bCs/>
              </w:rPr>
              <w:t>(</w:t>
            </w:r>
            <w:r w:rsidR="00E8501D" w:rsidRPr="00E8501D">
              <w:rPr>
                <w:bCs/>
              </w:rPr>
              <w:t>Resolucija o nacionalnem programu ravnanja z radioaktivnimi odpadki in izrabljenim gorivom za obdobje 2016–2025 (ReNPRRO16–25)</w:t>
            </w:r>
            <w:r w:rsidR="00C81027">
              <w:rPr>
                <w:bCs/>
              </w:rPr>
              <w:t xml:space="preserve">, </w:t>
            </w:r>
            <w:r w:rsidR="002B24D7" w:rsidRPr="002B24D7">
              <w:rPr>
                <w:bCs/>
              </w:rPr>
              <w:t>Uradni list RS, št. </w:t>
            </w:r>
            <w:hyperlink r:id="rId12" w:tgtFrame="_blank" w:tooltip="Resolucija o nacionalnem programu ravnanja z radioaktivnimi odpadki in izrabljenim gorivom za obdobje 2016–2025 (ReNPRRO16–25)" w:history="1">
              <w:r w:rsidR="002B24D7" w:rsidRPr="002B24D7">
                <w:t>31/16</w:t>
              </w:r>
            </w:hyperlink>
            <w:r w:rsidR="002B24D7" w:rsidRPr="002B24D7">
              <w:rPr>
                <w:bCs/>
              </w:rPr>
              <w:t>)</w:t>
            </w:r>
            <w:r w:rsidR="00AC6671">
              <w:rPr>
                <w:bCs/>
              </w:rPr>
              <w:t>.</w:t>
            </w:r>
          </w:p>
          <w:p w14:paraId="1D8B2300" w14:textId="4B08D99F" w:rsidR="009479F8" w:rsidRPr="00EA6FE1" w:rsidRDefault="009479F8" w:rsidP="00892F36">
            <w:pPr>
              <w:jc w:val="both"/>
              <w:rPr>
                <w:bCs/>
              </w:rPr>
            </w:pPr>
          </w:p>
        </w:tc>
      </w:tr>
      <w:tr w:rsidR="00EA6FE1" w:rsidRPr="00EA6FE1" w14:paraId="50212592" w14:textId="77777777" w:rsidTr="00027347">
        <w:tc>
          <w:tcPr>
            <w:tcW w:w="704" w:type="dxa"/>
          </w:tcPr>
          <w:p w14:paraId="58193B16" w14:textId="3D408749" w:rsidR="000F534D" w:rsidRPr="00EA6FE1" w:rsidRDefault="005D73DF" w:rsidP="006060A9">
            <w:pPr>
              <w:jc w:val="center"/>
              <w:rPr>
                <w:bCs/>
                <w:i/>
              </w:rPr>
            </w:pPr>
            <w:r>
              <w:rPr>
                <w:bCs/>
                <w:i/>
              </w:rPr>
              <w:t>20</w:t>
            </w:r>
          </w:p>
        </w:tc>
        <w:tc>
          <w:tcPr>
            <w:tcW w:w="6662" w:type="dxa"/>
          </w:tcPr>
          <w:p w14:paraId="25C8A3B7" w14:textId="77777777" w:rsidR="000F534D" w:rsidRDefault="000F534D" w:rsidP="00930F4B">
            <w:pPr>
              <w:jc w:val="both"/>
              <w:rPr>
                <w:bCs/>
              </w:rPr>
            </w:pPr>
            <w:r w:rsidRPr="00EA6FE1">
              <w:rPr>
                <w:bCs/>
              </w:rPr>
              <w:t>- v dokumentih so številne študije o proti poplavnih nasipih- platojih , ravnanju z odpadnimi vodami, zbirnem rezervoarju, kontrolnim bazenom za industrijske vode... V ZE</w:t>
            </w:r>
            <w:r w:rsidR="00930F4B" w:rsidRPr="00EA6FE1">
              <w:rPr>
                <w:bCs/>
              </w:rPr>
              <w:t>G</w:t>
            </w:r>
            <w:r w:rsidRPr="00EA6FE1">
              <w:rPr>
                <w:bCs/>
              </w:rPr>
              <w:t xml:space="preserve"> smo mnenja, da so te študije premalo strokovno dorečene in dolgoročno vprašljive ? Več o tem na zagovoru na ARSO.</w:t>
            </w:r>
          </w:p>
          <w:p w14:paraId="5AFCA397" w14:textId="23DB0E84" w:rsidR="007B5626" w:rsidRPr="00EA6FE1" w:rsidRDefault="007B5626" w:rsidP="00930F4B">
            <w:pPr>
              <w:jc w:val="both"/>
              <w:rPr>
                <w:bCs/>
              </w:rPr>
            </w:pPr>
          </w:p>
        </w:tc>
        <w:tc>
          <w:tcPr>
            <w:tcW w:w="6663" w:type="dxa"/>
          </w:tcPr>
          <w:p w14:paraId="200266C7" w14:textId="337802AE" w:rsidR="005357E2" w:rsidRPr="00EA6FE1" w:rsidRDefault="00C94A4E" w:rsidP="005357E2">
            <w:pPr>
              <w:spacing w:line="259" w:lineRule="auto"/>
              <w:jc w:val="both"/>
            </w:pPr>
            <w:r w:rsidRPr="00EA6FE1">
              <w:t>Študije</w:t>
            </w:r>
            <w:r w:rsidR="00F44C2F" w:rsidRPr="00EA6FE1">
              <w:t xml:space="preserve"> </w:t>
            </w:r>
            <w:r w:rsidR="00C3348E" w:rsidRPr="00EA6FE1">
              <w:t>in projektne rešitve</w:t>
            </w:r>
            <w:r w:rsidRPr="00EA6FE1">
              <w:t xml:space="preserve"> </w:t>
            </w:r>
            <w:r w:rsidR="00C3348E" w:rsidRPr="00EA6FE1">
              <w:t xml:space="preserve">za odlagališče NSRAO </w:t>
            </w:r>
            <w:r w:rsidRPr="00EA6FE1">
              <w:t xml:space="preserve">upoštevajo </w:t>
            </w:r>
            <w:r w:rsidR="00CC79BA" w:rsidRPr="00EA6FE1">
              <w:t>relevantne</w:t>
            </w:r>
            <w:r w:rsidR="008F24F3" w:rsidRPr="00EA6FE1">
              <w:t xml:space="preserve"> </w:t>
            </w:r>
            <w:r w:rsidR="00F8206C" w:rsidRPr="00EA6FE1">
              <w:t>in</w:t>
            </w:r>
            <w:r w:rsidR="00801629" w:rsidRPr="00EA6FE1">
              <w:t xml:space="preserve"> </w:t>
            </w:r>
            <w:r w:rsidR="00CC79BA" w:rsidRPr="00EA6FE1">
              <w:t>aktualne podatke</w:t>
            </w:r>
            <w:r w:rsidR="008F24F3" w:rsidRPr="00EA6FE1">
              <w:t xml:space="preserve"> </w:t>
            </w:r>
            <w:r w:rsidR="004A1367" w:rsidRPr="00EA6FE1">
              <w:t>s</w:t>
            </w:r>
            <w:r w:rsidR="00CC79BA" w:rsidRPr="00EA6FE1">
              <w:t xml:space="preserve"> področ</w:t>
            </w:r>
            <w:r w:rsidR="004A1367" w:rsidRPr="00EA6FE1">
              <w:t>ij</w:t>
            </w:r>
            <w:r w:rsidR="007A0E23" w:rsidRPr="00EA6FE1">
              <w:t xml:space="preserve"> in</w:t>
            </w:r>
            <w:r w:rsidR="008F24F3" w:rsidRPr="00EA6FE1">
              <w:t xml:space="preserve"> </w:t>
            </w:r>
            <w:r w:rsidR="00783E9B" w:rsidRPr="00EA6FE1">
              <w:t xml:space="preserve">najnovejša dognanja </w:t>
            </w:r>
            <w:r w:rsidR="00725A2D" w:rsidRPr="00EA6FE1">
              <w:t xml:space="preserve">z </w:t>
            </w:r>
            <w:r w:rsidR="007A0E23" w:rsidRPr="00EA6FE1">
              <w:t>dodatnimi varnostnimi faktorji.</w:t>
            </w:r>
          </w:p>
          <w:p w14:paraId="291CC793" w14:textId="34B9A80A" w:rsidR="000F534D" w:rsidRPr="00EA6FE1" w:rsidRDefault="000F534D" w:rsidP="009800E9">
            <w:pPr>
              <w:jc w:val="both"/>
              <w:rPr>
                <w:bCs/>
              </w:rPr>
            </w:pPr>
          </w:p>
        </w:tc>
      </w:tr>
      <w:tr w:rsidR="00EA6FE1" w:rsidRPr="00EA6FE1" w14:paraId="6691CE9B" w14:textId="77777777" w:rsidTr="00027347">
        <w:tc>
          <w:tcPr>
            <w:tcW w:w="704" w:type="dxa"/>
          </w:tcPr>
          <w:p w14:paraId="6F9755BF" w14:textId="6FED5222" w:rsidR="000F534D" w:rsidRPr="00EA6FE1" w:rsidRDefault="00974989" w:rsidP="006060A9">
            <w:pPr>
              <w:jc w:val="center"/>
              <w:rPr>
                <w:bCs/>
                <w:i/>
              </w:rPr>
            </w:pPr>
            <w:r w:rsidRPr="00EA6FE1">
              <w:rPr>
                <w:bCs/>
                <w:i/>
              </w:rPr>
              <w:t>2</w:t>
            </w:r>
            <w:r w:rsidR="005D73DF">
              <w:rPr>
                <w:bCs/>
                <w:i/>
              </w:rPr>
              <w:t>1</w:t>
            </w:r>
          </w:p>
        </w:tc>
        <w:tc>
          <w:tcPr>
            <w:tcW w:w="6662" w:type="dxa"/>
          </w:tcPr>
          <w:p w14:paraId="38FE1FA6" w14:textId="77777777" w:rsidR="000F534D" w:rsidRDefault="000F534D" w:rsidP="00930F4B">
            <w:pPr>
              <w:jc w:val="both"/>
              <w:rPr>
                <w:bCs/>
              </w:rPr>
            </w:pPr>
            <w:r w:rsidRPr="00EA6FE1">
              <w:rPr>
                <w:bCs/>
              </w:rPr>
              <w:t xml:space="preserve">- dnevni in redni nadzor nad gradbeno mehanizacijo v NSRAO ( </w:t>
            </w:r>
            <w:proofErr w:type="spellStart"/>
            <w:r w:rsidRPr="00EA6FE1">
              <w:rPr>
                <w:bCs/>
              </w:rPr>
              <w:t>kemizacija</w:t>
            </w:r>
            <w:proofErr w:type="spellEnd"/>
            <w:r w:rsidRPr="00EA6FE1">
              <w:rPr>
                <w:bCs/>
              </w:rPr>
              <w:t xml:space="preserve"> tal, izliv goriv , emisije, hrup, svetlobna onesnaženost...) bi morali zaupati neodvisni inštituciji oz. zainteresirani </w:t>
            </w:r>
            <w:proofErr w:type="spellStart"/>
            <w:r w:rsidRPr="00EA6FE1">
              <w:rPr>
                <w:bCs/>
              </w:rPr>
              <w:t>okoljski</w:t>
            </w:r>
            <w:proofErr w:type="spellEnd"/>
            <w:r w:rsidRPr="00EA6FE1">
              <w:rPr>
                <w:bCs/>
              </w:rPr>
              <w:t xml:space="preserve"> NVO, ne pa državni službi znotraj jedrskega lobija.</w:t>
            </w:r>
          </w:p>
          <w:p w14:paraId="1BC17498" w14:textId="5F4018A3" w:rsidR="00562441" w:rsidRPr="00EA6FE1" w:rsidRDefault="00562441" w:rsidP="00930F4B">
            <w:pPr>
              <w:jc w:val="both"/>
              <w:rPr>
                <w:bCs/>
              </w:rPr>
            </w:pPr>
          </w:p>
        </w:tc>
        <w:tc>
          <w:tcPr>
            <w:tcW w:w="6663" w:type="dxa"/>
          </w:tcPr>
          <w:p w14:paraId="5C4B7D9F" w14:textId="77777777" w:rsidR="000F534D" w:rsidRPr="00EA6FE1" w:rsidRDefault="005436CD" w:rsidP="009479F8">
            <w:pPr>
              <w:jc w:val="both"/>
              <w:rPr>
                <w:bCs/>
              </w:rPr>
            </w:pPr>
            <w:r w:rsidRPr="00EA6FE1">
              <w:rPr>
                <w:bCs/>
              </w:rPr>
              <w:t>Izraženo je mnenje.</w:t>
            </w:r>
          </w:p>
          <w:p w14:paraId="67A2AB48" w14:textId="55C88B45" w:rsidR="009479F8" w:rsidRPr="00EA6FE1" w:rsidRDefault="009479F8" w:rsidP="009479F8">
            <w:pPr>
              <w:jc w:val="both"/>
              <w:rPr>
                <w:bCs/>
              </w:rPr>
            </w:pPr>
          </w:p>
        </w:tc>
      </w:tr>
      <w:tr w:rsidR="000F534D" w:rsidRPr="00EA6FE1" w14:paraId="5BC838F9" w14:textId="77777777" w:rsidTr="00027347">
        <w:tc>
          <w:tcPr>
            <w:tcW w:w="704" w:type="dxa"/>
          </w:tcPr>
          <w:p w14:paraId="442A2C7B" w14:textId="638645F4" w:rsidR="000F534D" w:rsidRPr="00EA6FE1" w:rsidRDefault="00974989" w:rsidP="006060A9">
            <w:pPr>
              <w:jc w:val="center"/>
              <w:rPr>
                <w:bCs/>
                <w:i/>
              </w:rPr>
            </w:pPr>
            <w:r w:rsidRPr="00EA6FE1">
              <w:rPr>
                <w:bCs/>
                <w:i/>
              </w:rPr>
              <w:t>2</w:t>
            </w:r>
            <w:r w:rsidR="005D73DF">
              <w:rPr>
                <w:bCs/>
                <w:i/>
              </w:rPr>
              <w:t>2</w:t>
            </w:r>
          </w:p>
        </w:tc>
        <w:tc>
          <w:tcPr>
            <w:tcW w:w="6662" w:type="dxa"/>
          </w:tcPr>
          <w:p w14:paraId="078E6CEE" w14:textId="516AFBB6" w:rsidR="000F534D" w:rsidRPr="00EA6FE1" w:rsidRDefault="000F534D" w:rsidP="00930F4B">
            <w:pPr>
              <w:jc w:val="both"/>
              <w:rPr>
                <w:bCs/>
              </w:rPr>
            </w:pPr>
            <w:r w:rsidRPr="00EA6FE1">
              <w:rPr>
                <w:bCs/>
              </w:rPr>
              <w:t xml:space="preserve">- pri polnitvi silosa z radioaktivnimi odpadki bi ob Službi za varstvo pred sevanji in državni NIJ2 , morali biti prisotni predstavniki krajanov (Lokalno partnerstvo za Posavje), zainteresirana domača in tuja </w:t>
            </w:r>
            <w:proofErr w:type="spellStart"/>
            <w:r w:rsidRPr="00EA6FE1">
              <w:rPr>
                <w:bCs/>
              </w:rPr>
              <w:t>okoljska</w:t>
            </w:r>
            <w:proofErr w:type="spellEnd"/>
            <w:r w:rsidRPr="00EA6FE1">
              <w:rPr>
                <w:bCs/>
              </w:rPr>
              <w:t xml:space="preserve"> NVO (reference in strokovna znanja). Prav tako to velja za radiološki </w:t>
            </w:r>
            <w:r w:rsidR="002F3758" w:rsidRPr="00EA6FE1">
              <w:rPr>
                <w:bCs/>
              </w:rPr>
              <w:t>monitoring</w:t>
            </w:r>
            <w:r w:rsidRPr="00EA6FE1">
              <w:rPr>
                <w:bCs/>
              </w:rPr>
              <w:t>.</w:t>
            </w:r>
          </w:p>
          <w:p w14:paraId="0DA7134F" w14:textId="77777777" w:rsidR="000F534D" w:rsidRDefault="000F534D" w:rsidP="00930F4B">
            <w:pPr>
              <w:jc w:val="both"/>
              <w:rPr>
                <w:bCs/>
              </w:rPr>
            </w:pPr>
            <w:r w:rsidRPr="00EA6FE1">
              <w:rPr>
                <w:bCs/>
              </w:rPr>
              <w:t>Le na ta način bi prišlo do večjega zaupanja med krajani, NVO, stroko in državo. To bi pripomoglo hitrejšemu reševanju NIMBY, NIMET efektov.</w:t>
            </w:r>
          </w:p>
          <w:p w14:paraId="20F93FCE" w14:textId="0810F581" w:rsidR="00562441" w:rsidRPr="00EA6FE1" w:rsidRDefault="00562441" w:rsidP="00930F4B">
            <w:pPr>
              <w:jc w:val="both"/>
              <w:rPr>
                <w:bCs/>
              </w:rPr>
            </w:pPr>
          </w:p>
        </w:tc>
        <w:tc>
          <w:tcPr>
            <w:tcW w:w="6663" w:type="dxa"/>
          </w:tcPr>
          <w:p w14:paraId="15118281" w14:textId="51EAE78A" w:rsidR="000F534D" w:rsidRPr="00EA6FE1" w:rsidRDefault="002F3758" w:rsidP="08736BFB">
            <w:pPr>
              <w:spacing w:line="259" w:lineRule="auto"/>
              <w:jc w:val="both"/>
              <w:rPr>
                <w:bCs/>
              </w:rPr>
            </w:pPr>
            <w:r w:rsidRPr="00EA6FE1">
              <w:rPr>
                <w:bCs/>
              </w:rPr>
              <w:t>Podan je predlog.</w:t>
            </w:r>
            <w:r w:rsidR="7A71B9DA" w:rsidRPr="00EA6FE1">
              <w:t xml:space="preserve"> </w:t>
            </w:r>
          </w:p>
        </w:tc>
      </w:tr>
    </w:tbl>
    <w:p w14:paraId="3446A126" w14:textId="13E6AC2D" w:rsidR="00415591" w:rsidRPr="00EA6FE1" w:rsidRDefault="00415591">
      <w:pPr>
        <w:rPr>
          <w:bCs/>
          <w:lang w:val="en-GB"/>
        </w:rPr>
      </w:pPr>
    </w:p>
    <w:sectPr w:rsidR="00415591" w:rsidRPr="00EA6FE1" w:rsidSect="00FC42B3">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C13CF" w14:textId="77777777" w:rsidR="00975A82" w:rsidRDefault="00975A82" w:rsidP="00245C2A">
      <w:pPr>
        <w:spacing w:after="0" w:line="240" w:lineRule="auto"/>
      </w:pPr>
      <w:r>
        <w:separator/>
      </w:r>
    </w:p>
  </w:endnote>
  <w:endnote w:type="continuationSeparator" w:id="0">
    <w:p w14:paraId="469A70F7" w14:textId="77777777" w:rsidR="00975A82" w:rsidRDefault="00975A82" w:rsidP="00245C2A">
      <w:pPr>
        <w:spacing w:after="0" w:line="240" w:lineRule="auto"/>
      </w:pPr>
      <w:r>
        <w:continuationSeparator/>
      </w:r>
    </w:p>
  </w:endnote>
  <w:endnote w:type="continuationNotice" w:id="1">
    <w:p w14:paraId="685E9BEE" w14:textId="77777777" w:rsidR="00975A82" w:rsidRDefault="00975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309719"/>
      <w:docPartObj>
        <w:docPartGallery w:val="Page Numbers (Bottom of Page)"/>
        <w:docPartUnique/>
      </w:docPartObj>
    </w:sdtPr>
    <w:sdtEndPr>
      <w:rPr>
        <w:noProof/>
      </w:rPr>
    </w:sdtEndPr>
    <w:sdtContent>
      <w:p w14:paraId="12FE5797" w14:textId="4E740021" w:rsidR="000B1792" w:rsidRDefault="000B1792" w:rsidP="00554F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EE414" w14:textId="77777777" w:rsidR="000B3A29" w:rsidRDefault="000B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10E3C" w14:textId="77777777" w:rsidR="00975A82" w:rsidRDefault="00975A82" w:rsidP="00245C2A">
      <w:pPr>
        <w:spacing w:after="0" w:line="240" w:lineRule="auto"/>
      </w:pPr>
      <w:r>
        <w:separator/>
      </w:r>
    </w:p>
  </w:footnote>
  <w:footnote w:type="continuationSeparator" w:id="0">
    <w:p w14:paraId="20494AA5" w14:textId="77777777" w:rsidR="00975A82" w:rsidRDefault="00975A82" w:rsidP="00245C2A">
      <w:pPr>
        <w:spacing w:after="0" w:line="240" w:lineRule="auto"/>
      </w:pPr>
      <w:r>
        <w:continuationSeparator/>
      </w:r>
    </w:p>
  </w:footnote>
  <w:footnote w:type="continuationNotice" w:id="1">
    <w:p w14:paraId="34C802BD" w14:textId="77777777" w:rsidR="00975A82" w:rsidRDefault="00975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1E23" w14:textId="77777777" w:rsidR="007B5626" w:rsidRDefault="007B5626" w:rsidP="00554F8A">
    <w:pPr>
      <w:pStyle w:val="Header"/>
      <w:jc w:val="center"/>
      <w:rPr>
        <w:i/>
        <w:iCs/>
        <w:lang w:val="en-GB"/>
      </w:rPr>
    </w:pPr>
  </w:p>
  <w:p w14:paraId="6F9637B1" w14:textId="434D0553" w:rsidR="000B3A29" w:rsidRPr="00554F8A" w:rsidRDefault="00554F8A" w:rsidP="00554F8A">
    <w:pPr>
      <w:pStyle w:val="Header"/>
      <w:jc w:val="center"/>
      <w:rPr>
        <w:i/>
        <w:iCs/>
        <w:lang w:val="en-GB"/>
      </w:rPr>
    </w:pPr>
    <w:proofErr w:type="spellStart"/>
    <w:r w:rsidRPr="00554F8A">
      <w:rPr>
        <w:i/>
        <w:iCs/>
        <w:lang w:val="en-GB"/>
      </w:rPr>
      <w:t>Odlagališče</w:t>
    </w:r>
    <w:proofErr w:type="spellEnd"/>
    <w:r w:rsidRPr="00554F8A">
      <w:rPr>
        <w:i/>
        <w:iCs/>
        <w:lang w:val="en-GB"/>
      </w:rPr>
      <w:t xml:space="preserve"> NSRAO, </w:t>
    </w:r>
    <w:proofErr w:type="spellStart"/>
    <w:r w:rsidRPr="00554F8A">
      <w:rPr>
        <w:i/>
        <w:iCs/>
        <w:lang w:val="en-GB"/>
      </w:rPr>
      <w:t>Vrbina</w:t>
    </w:r>
    <w:proofErr w:type="spellEnd"/>
    <w:r w:rsidRPr="00554F8A">
      <w:rPr>
        <w:i/>
        <w:iCs/>
        <w:lang w:val="en-GB"/>
      </w:rPr>
      <w:t xml:space="preserve">, </w:t>
    </w:r>
    <w:proofErr w:type="spellStart"/>
    <w:r w:rsidRPr="00554F8A">
      <w:rPr>
        <w:i/>
        <w:iCs/>
        <w:lang w:val="en-GB"/>
      </w:rPr>
      <w:t>Slovenija</w:t>
    </w:r>
    <w:proofErr w:type="spellEnd"/>
    <w:r>
      <w:rPr>
        <w:i/>
        <w:iCs/>
        <w:lang w:val="en-GB"/>
      </w:rPr>
      <w:t xml:space="preserve">; </w:t>
    </w:r>
    <w:r w:rsidRPr="00554F8A">
      <w:rPr>
        <w:i/>
        <w:iCs/>
        <w:lang w:val="en-GB"/>
      </w:rPr>
      <w:t>ODGOVORI</w:t>
    </w:r>
    <w:r>
      <w:rPr>
        <w:i/>
        <w:iCs/>
        <w:lang w:val="en-GB"/>
      </w:rPr>
      <w:t xml:space="preserve"> NA</w:t>
    </w:r>
    <w:r w:rsidR="00706D5B">
      <w:rPr>
        <w:i/>
        <w:iCs/>
        <w:lang w:val="en-GB"/>
      </w:rPr>
      <w:t xml:space="preserve"> PRIPOMBE</w:t>
    </w:r>
    <w:r w:rsidR="000B3A29" w:rsidRPr="00554F8A">
      <w:rPr>
        <w:i/>
        <w:iCs/>
        <w:lang w:val="en-GB"/>
      </w:rPr>
      <w:t xml:space="preserve"> </w:t>
    </w:r>
    <w:r w:rsidR="004D5EF0">
      <w:rPr>
        <w:i/>
        <w:iCs/>
        <w:lang w:val="en-GB"/>
      </w:rPr>
      <w:t>ZEG</w:t>
    </w:r>
  </w:p>
  <w:p w14:paraId="7F5A3F36" w14:textId="0E5EE857" w:rsidR="000B3A29" w:rsidRPr="00835643" w:rsidRDefault="000B3A29">
    <w:pPr>
      <w:pStyle w:val="Header"/>
      <w:rPr>
        <w:u w:val="single"/>
        <w:lang w:val="en-GB"/>
      </w:rPr>
    </w:pPr>
  </w:p>
  <w:p w14:paraId="563762DB" w14:textId="55C5F58D" w:rsidR="000B3A29" w:rsidRPr="00835643" w:rsidRDefault="000B3A29">
    <w:pPr>
      <w:pStyle w:val="Header"/>
      <w:rPr>
        <w:lang w:val="en-GB"/>
      </w:rPr>
    </w:pPr>
  </w:p>
  <w:p w14:paraId="74025633" w14:textId="77777777" w:rsidR="000B3A29" w:rsidRPr="00FE397D" w:rsidRDefault="000B3A2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1F28"/>
    <w:multiLevelType w:val="hybridMultilevel"/>
    <w:tmpl w:val="B3E28710"/>
    <w:lvl w:ilvl="0" w:tplc="A232E7E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1F0443"/>
    <w:multiLevelType w:val="hybridMultilevel"/>
    <w:tmpl w:val="6A06F4C4"/>
    <w:lvl w:ilvl="0" w:tplc="86C24A62">
      <w:start w:val="1"/>
      <w:numFmt w:val="lowerLetter"/>
      <w:lvlText w:val="%1)"/>
      <w:lvlJc w:val="left"/>
      <w:rPr>
        <w:rFonts w:ascii="Segoe UI" w:eastAsia="Segoe UI" w:hAnsi="Segoe UI" w:cs="Segoe UI"/>
        <w:b/>
        <w:bCs/>
        <w:i w:val="0"/>
        <w:iCs w:val="0"/>
        <w:smallCaps w:val="0"/>
        <w:strike w:val="0"/>
        <w:color w:val="000000"/>
        <w:spacing w:val="0"/>
        <w:w w:val="100"/>
        <w:position w:val="0"/>
        <w:sz w:val="20"/>
        <w:szCs w:val="20"/>
        <w:u w:val="none"/>
        <w:lang w:val="sl-SI" w:eastAsia="sl-SI" w:bidi="sl-SI"/>
      </w:rPr>
    </w:lvl>
    <w:lvl w:ilvl="1" w:tplc="15325E4E">
      <w:numFmt w:val="decimal"/>
      <w:lvlText w:val=""/>
      <w:lvlJc w:val="left"/>
    </w:lvl>
    <w:lvl w:ilvl="2" w:tplc="507AD010">
      <w:numFmt w:val="decimal"/>
      <w:lvlText w:val=""/>
      <w:lvlJc w:val="left"/>
    </w:lvl>
    <w:lvl w:ilvl="3" w:tplc="6AAA7606">
      <w:numFmt w:val="decimal"/>
      <w:lvlText w:val=""/>
      <w:lvlJc w:val="left"/>
    </w:lvl>
    <w:lvl w:ilvl="4" w:tplc="47C49E7E">
      <w:numFmt w:val="decimal"/>
      <w:lvlText w:val=""/>
      <w:lvlJc w:val="left"/>
    </w:lvl>
    <w:lvl w:ilvl="5" w:tplc="B1105EF2">
      <w:numFmt w:val="decimal"/>
      <w:lvlText w:val=""/>
      <w:lvlJc w:val="left"/>
    </w:lvl>
    <w:lvl w:ilvl="6" w:tplc="E216122E">
      <w:numFmt w:val="decimal"/>
      <w:lvlText w:val=""/>
      <w:lvlJc w:val="left"/>
    </w:lvl>
    <w:lvl w:ilvl="7" w:tplc="D1FEB410">
      <w:numFmt w:val="decimal"/>
      <w:lvlText w:val=""/>
      <w:lvlJc w:val="left"/>
    </w:lvl>
    <w:lvl w:ilvl="8" w:tplc="62A6D0C4">
      <w:numFmt w:val="decimal"/>
      <w:lvlText w:val=""/>
      <w:lvlJc w:val="left"/>
    </w:lvl>
  </w:abstractNum>
  <w:abstractNum w:abstractNumId="2" w15:restartNumberingAfterBreak="0">
    <w:nsid w:val="0A3015C0"/>
    <w:multiLevelType w:val="hybridMultilevel"/>
    <w:tmpl w:val="9154A6B4"/>
    <w:lvl w:ilvl="0" w:tplc="0424000F">
      <w:start w:val="1"/>
      <w:numFmt w:val="decimal"/>
      <w:lvlText w:val="%1."/>
      <w:lvlJc w:val="left"/>
      <w:pPr>
        <w:tabs>
          <w:tab w:val="num" w:pos="720"/>
        </w:tabs>
        <w:ind w:left="720" w:hanging="360"/>
      </w:pPr>
    </w:lvl>
    <w:lvl w:ilvl="1" w:tplc="3698B8F6">
      <w:numFmt w:val="bullet"/>
      <w:lvlText w:val="–"/>
      <w:lvlJc w:val="left"/>
      <w:pPr>
        <w:ind w:left="1440" w:hanging="360"/>
      </w:pPr>
      <w:rPr>
        <w:rFonts w:ascii="Times New Roman" w:eastAsia="Times New Roman" w:hAnsi="Times New Roman"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1A492AEF"/>
    <w:multiLevelType w:val="hybridMultilevel"/>
    <w:tmpl w:val="9F2C0CCA"/>
    <w:lvl w:ilvl="0" w:tplc="2F7C17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29212C"/>
    <w:multiLevelType w:val="hybridMultilevel"/>
    <w:tmpl w:val="C0366760"/>
    <w:lvl w:ilvl="0" w:tplc="2EE0CA7E">
      <w:start w:val="9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7505148"/>
    <w:multiLevelType w:val="hybridMultilevel"/>
    <w:tmpl w:val="B4C0E0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142F6C"/>
    <w:multiLevelType w:val="hybridMultilevel"/>
    <w:tmpl w:val="07E64E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A3A2799"/>
    <w:multiLevelType w:val="hybridMultilevel"/>
    <w:tmpl w:val="AC745698"/>
    <w:lvl w:ilvl="0" w:tplc="FFFFFFF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5A2B5A"/>
    <w:multiLevelType w:val="hybridMultilevel"/>
    <w:tmpl w:val="D5385B74"/>
    <w:lvl w:ilvl="0" w:tplc="655ABAE8">
      <w:start w:val="5"/>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FC7CE9"/>
    <w:multiLevelType w:val="hybridMultilevel"/>
    <w:tmpl w:val="7E90F4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E921F6C"/>
    <w:multiLevelType w:val="hybridMultilevel"/>
    <w:tmpl w:val="517C898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957578C"/>
    <w:multiLevelType w:val="hybridMultilevel"/>
    <w:tmpl w:val="AFA6F8E4"/>
    <w:lvl w:ilvl="0" w:tplc="FFAAB31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B0825A3"/>
    <w:multiLevelType w:val="hybridMultilevel"/>
    <w:tmpl w:val="97FC26E0"/>
    <w:lvl w:ilvl="0" w:tplc="43987412">
      <w:numFmt w:val="bullet"/>
      <w:lvlText w:val="-"/>
      <w:lvlJc w:val="left"/>
      <w:pPr>
        <w:tabs>
          <w:tab w:val="num" w:pos="720"/>
        </w:tabs>
        <w:ind w:left="720" w:hanging="360"/>
      </w:pPr>
      <w:rPr>
        <w:rFonts w:ascii="Times New Roman" w:eastAsia="SimSun" w:hAnsi="Times New Roman" w:cs="Times New Roman" w:hint="default"/>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52850515"/>
    <w:multiLevelType w:val="hybridMultilevel"/>
    <w:tmpl w:val="687A84FC"/>
    <w:lvl w:ilvl="0" w:tplc="FDA4426A">
      <w:start w:val="4"/>
      <w:numFmt w:val="lowerLetter"/>
      <w:lvlText w:val="%1)"/>
      <w:lvlJc w:val="left"/>
      <w:rPr>
        <w:rFonts w:ascii="Segoe UI" w:eastAsia="Segoe UI" w:hAnsi="Segoe UI" w:cs="Segoe UI"/>
        <w:b/>
        <w:bCs/>
        <w:i w:val="0"/>
        <w:iCs w:val="0"/>
        <w:smallCaps w:val="0"/>
        <w:strike w:val="0"/>
        <w:color w:val="000000"/>
        <w:spacing w:val="0"/>
        <w:w w:val="100"/>
        <w:position w:val="0"/>
        <w:sz w:val="20"/>
        <w:szCs w:val="20"/>
        <w:u w:val="none"/>
        <w:lang w:val="sl-SI" w:eastAsia="sl-SI" w:bidi="sl-SI"/>
      </w:rPr>
    </w:lvl>
    <w:lvl w:ilvl="1" w:tplc="332206EE">
      <w:numFmt w:val="decimal"/>
      <w:lvlText w:val=""/>
      <w:lvlJc w:val="left"/>
    </w:lvl>
    <w:lvl w:ilvl="2" w:tplc="42D43514">
      <w:numFmt w:val="decimal"/>
      <w:lvlText w:val=""/>
      <w:lvlJc w:val="left"/>
    </w:lvl>
    <w:lvl w:ilvl="3" w:tplc="9DE6F9C4">
      <w:numFmt w:val="decimal"/>
      <w:lvlText w:val=""/>
      <w:lvlJc w:val="left"/>
    </w:lvl>
    <w:lvl w:ilvl="4" w:tplc="8280FD46">
      <w:numFmt w:val="decimal"/>
      <w:lvlText w:val=""/>
      <w:lvlJc w:val="left"/>
    </w:lvl>
    <w:lvl w:ilvl="5" w:tplc="26468D44">
      <w:numFmt w:val="decimal"/>
      <w:lvlText w:val=""/>
      <w:lvlJc w:val="left"/>
    </w:lvl>
    <w:lvl w:ilvl="6" w:tplc="FBE4E408">
      <w:numFmt w:val="decimal"/>
      <w:lvlText w:val=""/>
      <w:lvlJc w:val="left"/>
    </w:lvl>
    <w:lvl w:ilvl="7" w:tplc="8CB80356">
      <w:numFmt w:val="decimal"/>
      <w:lvlText w:val=""/>
      <w:lvlJc w:val="left"/>
    </w:lvl>
    <w:lvl w:ilvl="8" w:tplc="4FC25628">
      <w:numFmt w:val="decimal"/>
      <w:lvlText w:val=""/>
      <w:lvlJc w:val="left"/>
    </w:lvl>
  </w:abstractNum>
  <w:abstractNum w:abstractNumId="14" w15:restartNumberingAfterBreak="0">
    <w:nsid w:val="52A72ACC"/>
    <w:multiLevelType w:val="hybridMultilevel"/>
    <w:tmpl w:val="ECF4D888"/>
    <w:lvl w:ilvl="0" w:tplc="72267EEE">
      <w:numFmt w:val="bullet"/>
      <w:lvlText w:val="-"/>
      <w:lvlJc w:val="left"/>
      <w:pPr>
        <w:ind w:left="720" w:hanging="360"/>
      </w:pPr>
      <w:rPr>
        <w:rFonts w:ascii="Calibri" w:eastAsiaTheme="minorHAnsi" w:hAnsi="Calibri" w:cs="Calibri" w:hint="default"/>
        <w:color w:val="385623" w:themeColor="accent6" w:themeShade="8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D1C53CC"/>
    <w:multiLevelType w:val="hybridMultilevel"/>
    <w:tmpl w:val="E1A65682"/>
    <w:lvl w:ilvl="0" w:tplc="2F7C17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2C5E23"/>
    <w:multiLevelType w:val="hybridMultilevel"/>
    <w:tmpl w:val="6234F67A"/>
    <w:lvl w:ilvl="0" w:tplc="D8B2B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45BA0"/>
    <w:multiLevelType w:val="hybridMultilevel"/>
    <w:tmpl w:val="AC70B4B2"/>
    <w:lvl w:ilvl="0" w:tplc="A2E494D2">
      <w:start w:val="90"/>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6656510D"/>
    <w:multiLevelType w:val="hybridMultilevel"/>
    <w:tmpl w:val="6A06F4C4"/>
    <w:lvl w:ilvl="0" w:tplc="E7229B98">
      <w:start w:val="1"/>
      <w:numFmt w:val="lowerLetter"/>
      <w:lvlText w:val="%1)"/>
      <w:lvlJc w:val="left"/>
      <w:rPr>
        <w:rFonts w:ascii="Segoe UI" w:eastAsia="Segoe UI" w:hAnsi="Segoe UI" w:cs="Segoe UI"/>
        <w:b/>
        <w:bCs/>
        <w:i w:val="0"/>
        <w:iCs w:val="0"/>
        <w:smallCaps w:val="0"/>
        <w:strike w:val="0"/>
        <w:color w:val="000000"/>
        <w:spacing w:val="0"/>
        <w:w w:val="100"/>
        <w:position w:val="0"/>
        <w:sz w:val="20"/>
        <w:szCs w:val="20"/>
        <w:u w:val="none"/>
        <w:lang w:val="sl-SI" w:eastAsia="sl-SI" w:bidi="sl-SI"/>
      </w:rPr>
    </w:lvl>
    <w:lvl w:ilvl="1" w:tplc="B016F1DE">
      <w:numFmt w:val="decimal"/>
      <w:lvlText w:val=""/>
      <w:lvlJc w:val="left"/>
    </w:lvl>
    <w:lvl w:ilvl="2" w:tplc="7CFE87D8">
      <w:numFmt w:val="decimal"/>
      <w:lvlText w:val=""/>
      <w:lvlJc w:val="left"/>
    </w:lvl>
    <w:lvl w:ilvl="3" w:tplc="E480A02E">
      <w:numFmt w:val="decimal"/>
      <w:lvlText w:val=""/>
      <w:lvlJc w:val="left"/>
    </w:lvl>
    <w:lvl w:ilvl="4" w:tplc="AA203F7A">
      <w:numFmt w:val="decimal"/>
      <w:lvlText w:val=""/>
      <w:lvlJc w:val="left"/>
    </w:lvl>
    <w:lvl w:ilvl="5" w:tplc="B5A27D72">
      <w:numFmt w:val="decimal"/>
      <w:lvlText w:val=""/>
      <w:lvlJc w:val="left"/>
    </w:lvl>
    <w:lvl w:ilvl="6" w:tplc="E8C0D584">
      <w:numFmt w:val="decimal"/>
      <w:lvlText w:val=""/>
      <w:lvlJc w:val="left"/>
    </w:lvl>
    <w:lvl w:ilvl="7" w:tplc="B20274DE">
      <w:numFmt w:val="decimal"/>
      <w:lvlText w:val=""/>
      <w:lvlJc w:val="left"/>
    </w:lvl>
    <w:lvl w:ilvl="8" w:tplc="E1CAC4A2">
      <w:numFmt w:val="decimal"/>
      <w:lvlText w:val=""/>
      <w:lvlJc w:val="left"/>
    </w:lvl>
  </w:abstractNum>
  <w:abstractNum w:abstractNumId="19" w15:restartNumberingAfterBreak="0">
    <w:nsid w:val="673B066B"/>
    <w:multiLevelType w:val="hybridMultilevel"/>
    <w:tmpl w:val="18002F7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CEE7B26"/>
    <w:multiLevelType w:val="hybridMultilevel"/>
    <w:tmpl w:val="79342A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F8F5FA7"/>
    <w:multiLevelType w:val="hybridMultilevel"/>
    <w:tmpl w:val="4BA467F8"/>
    <w:lvl w:ilvl="0" w:tplc="7B7CC67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4"/>
  </w:num>
  <w:num w:numId="4">
    <w:abstractNumId w:val="16"/>
  </w:num>
  <w:num w:numId="5">
    <w:abstractNumId w:val="15"/>
  </w:num>
  <w:num w:numId="6">
    <w:abstractNumId w:val="3"/>
  </w:num>
  <w:num w:numId="7">
    <w:abstractNumId w:val="9"/>
  </w:num>
  <w:num w:numId="8">
    <w:abstractNumId w:val="6"/>
  </w:num>
  <w:num w:numId="9">
    <w:abstractNumId w:val="4"/>
  </w:num>
  <w:num w:numId="10">
    <w:abstractNumId w:val="17"/>
  </w:num>
  <w:num w:numId="11">
    <w:abstractNumId w:val="21"/>
  </w:num>
  <w:num w:numId="12">
    <w:abstractNumId w:val="7"/>
  </w:num>
  <w:num w:numId="13">
    <w:abstractNumId w:val="0"/>
  </w:num>
  <w:num w:numId="14">
    <w:abstractNumId w:val="11"/>
  </w:num>
  <w:num w:numId="15">
    <w:abstractNumId w:val="1"/>
  </w:num>
  <w:num w:numId="16">
    <w:abstractNumId w:val="18"/>
  </w:num>
  <w:num w:numId="17">
    <w:abstractNumId w:val="13"/>
  </w:num>
  <w:num w:numId="18">
    <w:abstractNumId w:val="8"/>
  </w:num>
  <w:num w:numId="19">
    <w:abstractNumId w:val="19"/>
  </w:num>
  <w:num w:numId="20">
    <w:abstractNumId w:val="10"/>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A9"/>
    <w:rsid w:val="0000024E"/>
    <w:rsid w:val="000002D1"/>
    <w:rsid w:val="00000694"/>
    <w:rsid w:val="00000B75"/>
    <w:rsid w:val="00000B9E"/>
    <w:rsid w:val="00001540"/>
    <w:rsid w:val="000016F0"/>
    <w:rsid w:val="000017CB"/>
    <w:rsid w:val="000019BC"/>
    <w:rsid w:val="00001C33"/>
    <w:rsid w:val="00001CF1"/>
    <w:rsid w:val="000020A1"/>
    <w:rsid w:val="000022CC"/>
    <w:rsid w:val="0000242C"/>
    <w:rsid w:val="000026C1"/>
    <w:rsid w:val="00002970"/>
    <w:rsid w:val="000029D5"/>
    <w:rsid w:val="00002C16"/>
    <w:rsid w:val="00002CEB"/>
    <w:rsid w:val="000033E7"/>
    <w:rsid w:val="00003522"/>
    <w:rsid w:val="000036B3"/>
    <w:rsid w:val="0000410D"/>
    <w:rsid w:val="00004129"/>
    <w:rsid w:val="0000425E"/>
    <w:rsid w:val="00004295"/>
    <w:rsid w:val="0000497B"/>
    <w:rsid w:val="00004B1A"/>
    <w:rsid w:val="00004BC1"/>
    <w:rsid w:val="00004C9B"/>
    <w:rsid w:val="00004D24"/>
    <w:rsid w:val="000052BF"/>
    <w:rsid w:val="00005530"/>
    <w:rsid w:val="0000582B"/>
    <w:rsid w:val="000059BA"/>
    <w:rsid w:val="00005D9F"/>
    <w:rsid w:val="00006433"/>
    <w:rsid w:val="00006C6B"/>
    <w:rsid w:val="00006C8C"/>
    <w:rsid w:val="00006F40"/>
    <w:rsid w:val="00007195"/>
    <w:rsid w:val="000074BA"/>
    <w:rsid w:val="00007735"/>
    <w:rsid w:val="00007ACD"/>
    <w:rsid w:val="0001003D"/>
    <w:rsid w:val="00010747"/>
    <w:rsid w:val="000107E6"/>
    <w:rsid w:val="00010D29"/>
    <w:rsid w:val="00010E9E"/>
    <w:rsid w:val="0001107A"/>
    <w:rsid w:val="00011116"/>
    <w:rsid w:val="000112CB"/>
    <w:rsid w:val="00011563"/>
    <w:rsid w:val="00011773"/>
    <w:rsid w:val="00011981"/>
    <w:rsid w:val="00011E77"/>
    <w:rsid w:val="000128E9"/>
    <w:rsid w:val="00012957"/>
    <w:rsid w:val="00012C13"/>
    <w:rsid w:val="00012DF5"/>
    <w:rsid w:val="0001313C"/>
    <w:rsid w:val="000132CA"/>
    <w:rsid w:val="00013365"/>
    <w:rsid w:val="000136BA"/>
    <w:rsid w:val="00013B98"/>
    <w:rsid w:val="00013E0B"/>
    <w:rsid w:val="0001401F"/>
    <w:rsid w:val="000140C6"/>
    <w:rsid w:val="0001434C"/>
    <w:rsid w:val="00014A98"/>
    <w:rsid w:val="00014F25"/>
    <w:rsid w:val="00014FCD"/>
    <w:rsid w:val="00015192"/>
    <w:rsid w:val="0001577A"/>
    <w:rsid w:val="0001589F"/>
    <w:rsid w:val="00015A46"/>
    <w:rsid w:val="00015D7F"/>
    <w:rsid w:val="00015D8B"/>
    <w:rsid w:val="00015DBE"/>
    <w:rsid w:val="00016122"/>
    <w:rsid w:val="000161B4"/>
    <w:rsid w:val="00016DD9"/>
    <w:rsid w:val="00016DE3"/>
    <w:rsid w:val="00017A9A"/>
    <w:rsid w:val="000203E1"/>
    <w:rsid w:val="0002072E"/>
    <w:rsid w:val="00020A70"/>
    <w:rsid w:val="000217A2"/>
    <w:rsid w:val="00021C26"/>
    <w:rsid w:val="00021E19"/>
    <w:rsid w:val="000221CF"/>
    <w:rsid w:val="00022300"/>
    <w:rsid w:val="00022304"/>
    <w:rsid w:val="0002241C"/>
    <w:rsid w:val="000225AC"/>
    <w:rsid w:val="00022A00"/>
    <w:rsid w:val="00022CD4"/>
    <w:rsid w:val="00022FCA"/>
    <w:rsid w:val="00023139"/>
    <w:rsid w:val="00023169"/>
    <w:rsid w:val="00023532"/>
    <w:rsid w:val="0002365F"/>
    <w:rsid w:val="00023C39"/>
    <w:rsid w:val="00024923"/>
    <w:rsid w:val="00024D17"/>
    <w:rsid w:val="00024E8B"/>
    <w:rsid w:val="0002557F"/>
    <w:rsid w:val="000255D3"/>
    <w:rsid w:val="00025687"/>
    <w:rsid w:val="000257D1"/>
    <w:rsid w:val="0002589C"/>
    <w:rsid w:val="00025ABF"/>
    <w:rsid w:val="00025CD0"/>
    <w:rsid w:val="00025FBF"/>
    <w:rsid w:val="00025FF5"/>
    <w:rsid w:val="00026540"/>
    <w:rsid w:val="00026599"/>
    <w:rsid w:val="00026911"/>
    <w:rsid w:val="00026C94"/>
    <w:rsid w:val="00026EAC"/>
    <w:rsid w:val="0002707D"/>
    <w:rsid w:val="00027256"/>
    <w:rsid w:val="00027347"/>
    <w:rsid w:val="0002747B"/>
    <w:rsid w:val="00027713"/>
    <w:rsid w:val="00027786"/>
    <w:rsid w:val="0003005E"/>
    <w:rsid w:val="00030097"/>
    <w:rsid w:val="00030174"/>
    <w:rsid w:val="00030B3D"/>
    <w:rsid w:val="00031076"/>
    <w:rsid w:val="00031274"/>
    <w:rsid w:val="00031513"/>
    <w:rsid w:val="00031621"/>
    <w:rsid w:val="000318D5"/>
    <w:rsid w:val="00031C8B"/>
    <w:rsid w:val="00031EFA"/>
    <w:rsid w:val="000323AB"/>
    <w:rsid w:val="00032435"/>
    <w:rsid w:val="00032B33"/>
    <w:rsid w:val="00032BD8"/>
    <w:rsid w:val="00033485"/>
    <w:rsid w:val="000337C3"/>
    <w:rsid w:val="00033CEE"/>
    <w:rsid w:val="00034698"/>
    <w:rsid w:val="0003471E"/>
    <w:rsid w:val="00034841"/>
    <w:rsid w:val="000349FD"/>
    <w:rsid w:val="00035267"/>
    <w:rsid w:val="0003558E"/>
    <w:rsid w:val="00035631"/>
    <w:rsid w:val="000356D5"/>
    <w:rsid w:val="000365EC"/>
    <w:rsid w:val="00036741"/>
    <w:rsid w:val="0003695F"/>
    <w:rsid w:val="00036BF7"/>
    <w:rsid w:val="00037002"/>
    <w:rsid w:val="00037028"/>
    <w:rsid w:val="0003718B"/>
    <w:rsid w:val="0003732A"/>
    <w:rsid w:val="000374B5"/>
    <w:rsid w:val="000379A1"/>
    <w:rsid w:val="00037B34"/>
    <w:rsid w:val="0004044E"/>
    <w:rsid w:val="000405A9"/>
    <w:rsid w:val="0004065E"/>
    <w:rsid w:val="00040981"/>
    <w:rsid w:val="00040B44"/>
    <w:rsid w:val="00040CD3"/>
    <w:rsid w:val="00040D96"/>
    <w:rsid w:val="000410B7"/>
    <w:rsid w:val="00041296"/>
    <w:rsid w:val="000418CC"/>
    <w:rsid w:val="00041BDC"/>
    <w:rsid w:val="00041D12"/>
    <w:rsid w:val="00041E74"/>
    <w:rsid w:val="00041EB1"/>
    <w:rsid w:val="00042402"/>
    <w:rsid w:val="00042532"/>
    <w:rsid w:val="0004261C"/>
    <w:rsid w:val="00042AE9"/>
    <w:rsid w:val="00042B5A"/>
    <w:rsid w:val="00042D0D"/>
    <w:rsid w:val="000430A8"/>
    <w:rsid w:val="00043270"/>
    <w:rsid w:val="00043A08"/>
    <w:rsid w:val="00043EEA"/>
    <w:rsid w:val="0004430B"/>
    <w:rsid w:val="00044359"/>
    <w:rsid w:val="00044370"/>
    <w:rsid w:val="00044B38"/>
    <w:rsid w:val="00044B71"/>
    <w:rsid w:val="00044CF2"/>
    <w:rsid w:val="00045083"/>
    <w:rsid w:val="0004525B"/>
    <w:rsid w:val="00045566"/>
    <w:rsid w:val="00045D81"/>
    <w:rsid w:val="00045E1A"/>
    <w:rsid w:val="000461C7"/>
    <w:rsid w:val="000467D6"/>
    <w:rsid w:val="0004694F"/>
    <w:rsid w:val="00047392"/>
    <w:rsid w:val="000476A7"/>
    <w:rsid w:val="0004775E"/>
    <w:rsid w:val="00047A17"/>
    <w:rsid w:val="00047AD2"/>
    <w:rsid w:val="00047E15"/>
    <w:rsid w:val="00050118"/>
    <w:rsid w:val="000504C9"/>
    <w:rsid w:val="00050A36"/>
    <w:rsid w:val="00050EA3"/>
    <w:rsid w:val="00050FDD"/>
    <w:rsid w:val="0005143F"/>
    <w:rsid w:val="0005165C"/>
    <w:rsid w:val="00051668"/>
    <w:rsid w:val="000517A5"/>
    <w:rsid w:val="00051ACC"/>
    <w:rsid w:val="00051B01"/>
    <w:rsid w:val="00051C99"/>
    <w:rsid w:val="00051CC4"/>
    <w:rsid w:val="000523EC"/>
    <w:rsid w:val="00052444"/>
    <w:rsid w:val="0005274A"/>
    <w:rsid w:val="000529FB"/>
    <w:rsid w:val="00052CDA"/>
    <w:rsid w:val="00052EA2"/>
    <w:rsid w:val="00052F42"/>
    <w:rsid w:val="00052F51"/>
    <w:rsid w:val="00052F59"/>
    <w:rsid w:val="000539F9"/>
    <w:rsid w:val="00053AB8"/>
    <w:rsid w:val="00053C7F"/>
    <w:rsid w:val="00053CD8"/>
    <w:rsid w:val="00053F98"/>
    <w:rsid w:val="00053FFA"/>
    <w:rsid w:val="0005443A"/>
    <w:rsid w:val="00054610"/>
    <w:rsid w:val="00054662"/>
    <w:rsid w:val="0005466C"/>
    <w:rsid w:val="00054CC6"/>
    <w:rsid w:val="00054EB1"/>
    <w:rsid w:val="00054F25"/>
    <w:rsid w:val="0005506C"/>
    <w:rsid w:val="00055116"/>
    <w:rsid w:val="00055B20"/>
    <w:rsid w:val="00055B88"/>
    <w:rsid w:val="00055FF6"/>
    <w:rsid w:val="0005623D"/>
    <w:rsid w:val="00056373"/>
    <w:rsid w:val="00056A0B"/>
    <w:rsid w:val="00056A1F"/>
    <w:rsid w:val="00056B02"/>
    <w:rsid w:val="00056CF1"/>
    <w:rsid w:val="0005790E"/>
    <w:rsid w:val="00057AD5"/>
    <w:rsid w:val="00057FF3"/>
    <w:rsid w:val="00060084"/>
    <w:rsid w:val="000602E7"/>
    <w:rsid w:val="0006059F"/>
    <w:rsid w:val="00060898"/>
    <w:rsid w:val="00060D61"/>
    <w:rsid w:val="00061BCE"/>
    <w:rsid w:val="00061FF1"/>
    <w:rsid w:val="00062482"/>
    <w:rsid w:val="000626BD"/>
    <w:rsid w:val="00062BF8"/>
    <w:rsid w:val="00062CED"/>
    <w:rsid w:val="0006315C"/>
    <w:rsid w:val="0006337F"/>
    <w:rsid w:val="000634FA"/>
    <w:rsid w:val="000638EA"/>
    <w:rsid w:val="00063D0E"/>
    <w:rsid w:val="00064229"/>
    <w:rsid w:val="0006444B"/>
    <w:rsid w:val="00064747"/>
    <w:rsid w:val="000647F4"/>
    <w:rsid w:val="00064C33"/>
    <w:rsid w:val="00064E07"/>
    <w:rsid w:val="00064E7E"/>
    <w:rsid w:val="00065084"/>
    <w:rsid w:val="00065928"/>
    <w:rsid w:val="00065F9C"/>
    <w:rsid w:val="000663DD"/>
    <w:rsid w:val="000664B5"/>
    <w:rsid w:val="00067121"/>
    <w:rsid w:val="000672C3"/>
    <w:rsid w:val="00067587"/>
    <w:rsid w:val="00067BBF"/>
    <w:rsid w:val="00067C95"/>
    <w:rsid w:val="000706E7"/>
    <w:rsid w:val="00070943"/>
    <w:rsid w:val="00070C5C"/>
    <w:rsid w:val="0007178C"/>
    <w:rsid w:val="000719DF"/>
    <w:rsid w:val="00071BD9"/>
    <w:rsid w:val="00071E4C"/>
    <w:rsid w:val="00072428"/>
    <w:rsid w:val="00072482"/>
    <w:rsid w:val="00072540"/>
    <w:rsid w:val="00072C8F"/>
    <w:rsid w:val="00072DF5"/>
    <w:rsid w:val="00073133"/>
    <w:rsid w:val="0007366E"/>
    <w:rsid w:val="00073978"/>
    <w:rsid w:val="000739C7"/>
    <w:rsid w:val="00074250"/>
    <w:rsid w:val="000745EC"/>
    <w:rsid w:val="000749AD"/>
    <w:rsid w:val="00074FC5"/>
    <w:rsid w:val="00075160"/>
    <w:rsid w:val="000754D6"/>
    <w:rsid w:val="000754FB"/>
    <w:rsid w:val="00075AF3"/>
    <w:rsid w:val="00075ED3"/>
    <w:rsid w:val="00076016"/>
    <w:rsid w:val="00076145"/>
    <w:rsid w:val="0007634D"/>
    <w:rsid w:val="00076414"/>
    <w:rsid w:val="00076455"/>
    <w:rsid w:val="00076532"/>
    <w:rsid w:val="00076574"/>
    <w:rsid w:val="000765D6"/>
    <w:rsid w:val="00076645"/>
    <w:rsid w:val="00076E27"/>
    <w:rsid w:val="0007712B"/>
    <w:rsid w:val="00077180"/>
    <w:rsid w:val="00077187"/>
    <w:rsid w:val="00077237"/>
    <w:rsid w:val="000773C8"/>
    <w:rsid w:val="000800D9"/>
    <w:rsid w:val="0008099E"/>
    <w:rsid w:val="00080C68"/>
    <w:rsid w:val="0008106E"/>
    <w:rsid w:val="000814BC"/>
    <w:rsid w:val="00081563"/>
    <w:rsid w:val="00081D0F"/>
    <w:rsid w:val="0008221F"/>
    <w:rsid w:val="0008231E"/>
    <w:rsid w:val="0008233F"/>
    <w:rsid w:val="00082B7D"/>
    <w:rsid w:val="00082C8B"/>
    <w:rsid w:val="00083219"/>
    <w:rsid w:val="0008324E"/>
    <w:rsid w:val="00084059"/>
    <w:rsid w:val="00084257"/>
    <w:rsid w:val="00084726"/>
    <w:rsid w:val="00084F6C"/>
    <w:rsid w:val="000852F2"/>
    <w:rsid w:val="00085341"/>
    <w:rsid w:val="0008539B"/>
    <w:rsid w:val="000856D4"/>
    <w:rsid w:val="00085D47"/>
    <w:rsid w:val="0008647C"/>
    <w:rsid w:val="0008695F"/>
    <w:rsid w:val="00086BD2"/>
    <w:rsid w:val="0008705D"/>
    <w:rsid w:val="000871B1"/>
    <w:rsid w:val="000877D4"/>
    <w:rsid w:val="00087CA4"/>
    <w:rsid w:val="00087ED8"/>
    <w:rsid w:val="0009000F"/>
    <w:rsid w:val="0009007D"/>
    <w:rsid w:val="000900D6"/>
    <w:rsid w:val="000901DC"/>
    <w:rsid w:val="0009077A"/>
    <w:rsid w:val="00090C85"/>
    <w:rsid w:val="00091240"/>
    <w:rsid w:val="00091369"/>
    <w:rsid w:val="000913B7"/>
    <w:rsid w:val="000914C6"/>
    <w:rsid w:val="000914E5"/>
    <w:rsid w:val="000916FE"/>
    <w:rsid w:val="00091BD5"/>
    <w:rsid w:val="000924AE"/>
    <w:rsid w:val="00092F41"/>
    <w:rsid w:val="000930C4"/>
    <w:rsid w:val="00093428"/>
    <w:rsid w:val="00093477"/>
    <w:rsid w:val="00093505"/>
    <w:rsid w:val="0009362B"/>
    <w:rsid w:val="00093AF9"/>
    <w:rsid w:val="00093BB0"/>
    <w:rsid w:val="00093F77"/>
    <w:rsid w:val="00094278"/>
    <w:rsid w:val="000942CB"/>
    <w:rsid w:val="000943C2"/>
    <w:rsid w:val="0009459E"/>
    <w:rsid w:val="00094996"/>
    <w:rsid w:val="000949BE"/>
    <w:rsid w:val="00094A5A"/>
    <w:rsid w:val="00094A76"/>
    <w:rsid w:val="00095001"/>
    <w:rsid w:val="000950AE"/>
    <w:rsid w:val="000952A5"/>
    <w:rsid w:val="00095366"/>
    <w:rsid w:val="000955FF"/>
    <w:rsid w:val="000958F8"/>
    <w:rsid w:val="00095B48"/>
    <w:rsid w:val="00095B5B"/>
    <w:rsid w:val="0009652D"/>
    <w:rsid w:val="00096631"/>
    <w:rsid w:val="000966A2"/>
    <w:rsid w:val="00096A56"/>
    <w:rsid w:val="00096D11"/>
    <w:rsid w:val="00097416"/>
    <w:rsid w:val="00097550"/>
    <w:rsid w:val="00097A0D"/>
    <w:rsid w:val="00097E16"/>
    <w:rsid w:val="00097E23"/>
    <w:rsid w:val="000A022C"/>
    <w:rsid w:val="000A0311"/>
    <w:rsid w:val="000A07CD"/>
    <w:rsid w:val="000A0C33"/>
    <w:rsid w:val="000A1004"/>
    <w:rsid w:val="000A155D"/>
    <w:rsid w:val="000A2897"/>
    <w:rsid w:val="000A2985"/>
    <w:rsid w:val="000A2A47"/>
    <w:rsid w:val="000A2B1C"/>
    <w:rsid w:val="000A2B87"/>
    <w:rsid w:val="000A2BAB"/>
    <w:rsid w:val="000A35F4"/>
    <w:rsid w:val="000A36AF"/>
    <w:rsid w:val="000A37D5"/>
    <w:rsid w:val="000A3A38"/>
    <w:rsid w:val="000A3C2D"/>
    <w:rsid w:val="000A42A1"/>
    <w:rsid w:val="000A44B5"/>
    <w:rsid w:val="000A49EA"/>
    <w:rsid w:val="000A4B35"/>
    <w:rsid w:val="000A4C1C"/>
    <w:rsid w:val="000A5178"/>
    <w:rsid w:val="000A55C0"/>
    <w:rsid w:val="000A5818"/>
    <w:rsid w:val="000A58AE"/>
    <w:rsid w:val="000A5AD0"/>
    <w:rsid w:val="000A5EC3"/>
    <w:rsid w:val="000A6104"/>
    <w:rsid w:val="000A61C1"/>
    <w:rsid w:val="000A679F"/>
    <w:rsid w:val="000A69B5"/>
    <w:rsid w:val="000A6EC2"/>
    <w:rsid w:val="000A6F4F"/>
    <w:rsid w:val="000A7112"/>
    <w:rsid w:val="000A723F"/>
    <w:rsid w:val="000A744D"/>
    <w:rsid w:val="000A7619"/>
    <w:rsid w:val="000A76F6"/>
    <w:rsid w:val="000A7751"/>
    <w:rsid w:val="000A7934"/>
    <w:rsid w:val="000A7F21"/>
    <w:rsid w:val="000B0052"/>
    <w:rsid w:val="000B02D9"/>
    <w:rsid w:val="000B0841"/>
    <w:rsid w:val="000B0B39"/>
    <w:rsid w:val="000B0C80"/>
    <w:rsid w:val="000B0EEC"/>
    <w:rsid w:val="000B12B3"/>
    <w:rsid w:val="000B13A7"/>
    <w:rsid w:val="000B1623"/>
    <w:rsid w:val="000B1792"/>
    <w:rsid w:val="000B1A03"/>
    <w:rsid w:val="000B1C52"/>
    <w:rsid w:val="000B1FD8"/>
    <w:rsid w:val="000B218C"/>
    <w:rsid w:val="000B2BFE"/>
    <w:rsid w:val="000B305D"/>
    <w:rsid w:val="000B32D4"/>
    <w:rsid w:val="000B32F8"/>
    <w:rsid w:val="000B34C7"/>
    <w:rsid w:val="000B35B6"/>
    <w:rsid w:val="000B35CD"/>
    <w:rsid w:val="000B3A29"/>
    <w:rsid w:val="000B3B1A"/>
    <w:rsid w:val="000B3B2F"/>
    <w:rsid w:val="000B3B3A"/>
    <w:rsid w:val="000B40C0"/>
    <w:rsid w:val="000B4247"/>
    <w:rsid w:val="000B44C4"/>
    <w:rsid w:val="000B45DE"/>
    <w:rsid w:val="000B4704"/>
    <w:rsid w:val="000B4A41"/>
    <w:rsid w:val="000B4BF7"/>
    <w:rsid w:val="000B4D80"/>
    <w:rsid w:val="000B51DB"/>
    <w:rsid w:val="000B5342"/>
    <w:rsid w:val="000B54BF"/>
    <w:rsid w:val="000B5900"/>
    <w:rsid w:val="000B5A34"/>
    <w:rsid w:val="000B5D8F"/>
    <w:rsid w:val="000B611B"/>
    <w:rsid w:val="000B666C"/>
    <w:rsid w:val="000B682A"/>
    <w:rsid w:val="000B6AE8"/>
    <w:rsid w:val="000B6FA5"/>
    <w:rsid w:val="000B72F9"/>
    <w:rsid w:val="000B7A4A"/>
    <w:rsid w:val="000B7B42"/>
    <w:rsid w:val="000C02DC"/>
    <w:rsid w:val="000C0623"/>
    <w:rsid w:val="000C0625"/>
    <w:rsid w:val="000C068B"/>
    <w:rsid w:val="000C06C2"/>
    <w:rsid w:val="000C0C5D"/>
    <w:rsid w:val="000C0FC2"/>
    <w:rsid w:val="000C1086"/>
    <w:rsid w:val="000C1901"/>
    <w:rsid w:val="000C19AA"/>
    <w:rsid w:val="000C20A5"/>
    <w:rsid w:val="000C2225"/>
    <w:rsid w:val="000C2286"/>
    <w:rsid w:val="000C2FF0"/>
    <w:rsid w:val="000C30C0"/>
    <w:rsid w:val="000C32B4"/>
    <w:rsid w:val="000C34FF"/>
    <w:rsid w:val="000C3704"/>
    <w:rsid w:val="000C40F7"/>
    <w:rsid w:val="000C4338"/>
    <w:rsid w:val="000C44A2"/>
    <w:rsid w:val="000C44AE"/>
    <w:rsid w:val="000C46F2"/>
    <w:rsid w:val="000C4755"/>
    <w:rsid w:val="000C4BA6"/>
    <w:rsid w:val="000C5178"/>
    <w:rsid w:val="000C5289"/>
    <w:rsid w:val="000C53C9"/>
    <w:rsid w:val="000C5940"/>
    <w:rsid w:val="000C5D1B"/>
    <w:rsid w:val="000C5F50"/>
    <w:rsid w:val="000C6388"/>
    <w:rsid w:val="000C6683"/>
    <w:rsid w:val="000C6845"/>
    <w:rsid w:val="000C69CB"/>
    <w:rsid w:val="000C6AEF"/>
    <w:rsid w:val="000C6CC9"/>
    <w:rsid w:val="000C71DB"/>
    <w:rsid w:val="000C7248"/>
    <w:rsid w:val="000C7A67"/>
    <w:rsid w:val="000C7BE3"/>
    <w:rsid w:val="000C7E5E"/>
    <w:rsid w:val="000D0223"/>
    <w:rsid w:val="000D0A24"/>
    <w:rsid w:val="000D0BB2"/>
    <w:rsid w:val="000D0BFA"/>
    <w:rsid w:val="000D0FB7"/>
    <w:rsid w:val="000D1079"/>
    <w:rsid w:val="000D10DA"/>
    <w:rsid w:val="000D1122"/>
    <w:rsid w:val="000D1238"/>
    <w:rsid w:val="000D13A3"/>
    <w:rsid w:val="000D198B"/>
    <w:rsid w:val="000D1F10"/>
    <w:rsid w:val="000D1F8A"/>
    <w:rsid w:val="000D21CA"/>
    <w:rsid w:val="000D26C4"/>
    <w:rsid w:val="000D27D4"/>
    <w:rsid w:val="000D2D34"/>
    <w:rsid w:val="000D3436"/>
    <w:rsid w:val="000D3518"/>
    <w:rsid w:val="000D351E"/>
    <w:rsid w:val="000D36CE"/>
    <w:rsid w:val="000D38DB"/>
    <w:rsid w:val="000D4232"/>
    <w:rsid w:val="000D5751"/>
    <w:rsid w:val="000D61E4"/>
    <w:rsid w:val="000D61FC"/>
    <w:rsid w:val="000D67A2"/>
    <w:rsid w:val="000D69E0"/>
    <w:rsid w:val="000D7321"/>
    <w:rsid w:val="000D7795"/>
    <w:rsid w:val="000D7816"/>
    <w:rsid w:val="000D7AC8"/>
    <w:rsid w:val="000D7C29"/>
    <w:rsid w:val="000D7EE1"/>
    <w:rsid w:val="000E00ED"/>
    <w:rsid w:val="000E01FB"/>
    <w:rsid w:val="000E02D9"/>
    <w:rsid w:val="000E055C"/>
    <w:rsid w:val="000E0980"/>
    <w:rsid w:val="000E0B4B"/>
    <w:rsid w:val="000E0C3F"/>
    <w:rsid w:val="000E0DF8"/>
    <w:rsid w:val="000E142D"/>
    <w:rsid w:val="000E1AB4"/>
    <w:rsid w:val="000E1D9E"/>
    <w:rsid w:val="000E1EDA"/>
    <w:rsid w:val="000E1F1E"/>
    <w:rsid w:val="000E1FE3"/>
    <w:rsid w:val="000E2673"/>
    <w:rsid w:val="000E2982"/>
    <w:rsid w:val="000E32AE"/>
    <w:rsid w:val="000E3684"/>
    <w:rsid w:val="000E38B4"/>
    <w:rsid w:val="000E3B3E"/>
    <w:rsid w:val="000E3C93"/>
    <w:rsid w:val="000E3D35"/>
    <w:rsid w:val="000E4033"/>
    <w:rsid w:val="000E41AE"/>
    <w:rsid w:val="000E42D4"/>
    <w:rsid w:val="000E45B7"/>
    <w:rsid w:val="000E4721"/>
    <w:rsid w:val="000E4C8D"/>
    <w:rsid w:val="000E5484"/>
    <w:rsid w:val="000E59F0"/>
    <w:rsid w:val="000E5A0F"/>
    <w:rsid w:val="000E61B9"/>
    <w:rsid w:val="000E6305"/>
    <w:rsid w:val="000E6EE4"/>
    <w:rsid w:val="000E719F"/>
    <w:rsid w:val="000E71C4"/>
    <w:rsid w:val="000E7466"/>
    <w:rsid w:val="000E754E"/>
    <w:rsid w:val="000E7BAA"/>
    <w:rsid w:val="000E7BD8"/>
    <w:rsid w:val="000E7DFA"/>
    <w:rsid w:val="000F02F5"/>
    <w:rsid w:val="000F0401"/>
    <w:rsid w:val="000F051F"/>
    <w:rsid w:val="000F05FC"/>
    <w:rsid w:val="000F09CB"/>
    <w:rsid w:val="000F0EF4"/>
    <w:rsid w:val="000F0F24"/>
    <w:rsid w:val="000F1449"/>
    <w:rsid w:val="000F2333"/>
    <w:rsid w:val="000F2488"/>
    <w:rsid w:val="000F2DA1"/>
    <w:rsid w:val="000F2DD8"/>
    <w:rsid w:val="000F2FE8"/>
    <w:rsid w:val="000F330C"/>
    <w:rsid w:val="000F4154"/>
    <w:rsid w:val="000F41CC"/>
    <w:rsid w:val="000F460E"/>
    <w:rsid w:val="000F49AB"/>
    <w:rsid w:val="000F534D"/>
    <w:rsid w:val="000F58D5"/>
    <w:rsid w:val="000F5C40"/>
    <w:rsid w:val="000F5F6A"/>
    <w:rsid w:val="000F6286"/>
    <w:rsid w:val="000F6762"/>
    <w:rsid w:val="000F6B67"/>
    <w:rsid w:val="000F6BE0"/>
    <w:rsid w:val="000F6D86"/>
    <w:rsid w:val="000F6FCD"/>
    <w:rsid w:val="000F7306"/>
    <w:rsid w:val="000F75FE"/>
    <w:rsid w:val="000F7814"/>
    <w:rsid w:val="000F7D59"/>
    <w:rsid w:val="000F7DD7"/>
    <w:rsid w:val="00100080"/>
    <w:rsid w:val="00100203"/>
    <w:rsid w:val="00100444"/>
    <w:rsid w:val="00100E30"/>
    <w:rsid w:val="001017B0"/>
    <w:rsid w:val="00101C10"/>
    <w:rsid w:val="00101C78"/>
    <w:rsid w:val="00102523"/>
    <w:rsid w:val="001029F4"/>
    <w:rsid w:val="00102D1F"/>
    <w:rsid w:val="00102D2D"/>
    <w:rsid w:val="00102F92"/>
    <w:rsid w:val="00103196"/>
    <w:rsid w:val="0010331E"/>
    <w:rsid w:val="00103595"/>
    <w:rsid w:val="001036EE"/>
    <w:rsid w:val="001036F6"/>
    <w:rsid w:val="00104015"/>
    <w:rsid w:val="001042F2"/>
    <w:rsid w:val="0010457B"/>
    <w:rsid w:val="00104ECF"/>
    <w:rsid w:val="00104FC5"/>
    <w:rsid w:val="00105054"/>
    <w:rsid w:val="00105546"/>
    <w:rsid w:val="001058A0"/>
    <w:rsid w:val="00105F09"/>
    <w:rsid w:val="001061E7"/>
    <w:rsid w:val="00106382"/>
    <w:rsid w:val="0010659C"/>
    <w:rsid w:val="00106747"/>
    <w:rsid w:val="00106935"/>
    <w:rsid w:val="00106D67"/>
    <w:rsid w:val="00106DF6"/>
    <w:rsid w:val="00106F64"/>
    <w:rsid w:val="0010740D"/>
    <w:rsid w:val="001102F6"/>
    <w:rsid w:val="0011037F"/>
    <w:rsid w:val="0011079C"/>
    <w:rsid w:val="00110850"/>
    <w:rsid w:val="0011086B"/>
    <w:rsid w:val="00110A08"/>
    <w:rsid w:val="00110BB8"/>
    <w:rsid w:val="0011152D"/>
    <w:rsid w:val="00111839"/>
    <w:rsid w:val="00111935"/>
    <w:rsid w:val="00112630"/>
    <w:rsid w:val="001129EE"/>
    <w:rsid w:val="001130A8"/>
    <w:rsid w:val="001131F5"/>
    <w:rsid w:val="00113A00"/>
    <w:rsid w:val="00113D61"/>
    <w:rsid w:val="00113D87"/>
    <w:rsid w:val="00113F45"/>
    <w:rsid w:val="001140E0"/>
    <w:rsid w:val="00114187"/>
    <w:rsid w:val="00114341"/>
    <w:rsid w:val="00114AD7"/>
    <w:rsid w:val="00114B0E"/>
    <w:rsid w:val="00115099"/>
    <w:rsid w:val="00115246"/>
    <w:rsid w:val="001152BE"/>
    <w:rsid w:val="001155CA"/>
    <w:rsid w:val="00115773"/>
    <w:rsid w:val="001157B8"/>
    <w:rsid w:val="00115A73"/>
    <w:rsid w:val="00115EB1"/>
    <w:rsid w:val="00116112"/>
    <w:rsid w:val="00116459"/>
    <w:rsid w:val="00116740"/>
    <w:rsid w:val="001169C4"/>
    <w:rsid w:val="00116B29"/>
    <w:rsid w:val="00116C37"/>
    <w:rsid w:val="00117463"/>
    <w:rsid w:val="00117545"/>
    <w:rsid w:val="0011771F"/>
    <w:rsid w:val="001179CF"/>
    <w:rsid w:val="00117B78"/>
    <w:rsid w:val="00117EB2"/>
    <w:rsid w:val="001202A8"/>
    <w:rsid w:val="00120798"/>
    <w:rsid w:val="0012080F"/>
    <w:rsid w:val="00121110"/>
    <w:rsid w:val="0012129D"/>
    <w:rsid w:val="001212BE"/>
    <w:rsid w:val="0012159D"/>
    <w:rsid w:val="0012162C"/>
    <w:rsid w:val="001217CB"/>
    <w:rsid w:val="001219E0"/>
    <w:rsid w:val="00121A1B"/>
    <w:rsid w:val="001223AD"/>
    <w:rsid w:val="00122418"/>
    <w:rsid w:val="001227C9"/>
    <w:rsid w:val="00122DDE"/>
    <w:rsid w:val="00123262"/>
    <w:rsid w:val="0012349D"/>
    <w:rsid w:val="0012353C"/>
    <w:rsid w:val="00123A8A"/>
    <w:rsid w:val="00123DCF"/>
    <w:rsid w:val="00123E15"/>
    <w:rsid w:val="00123FB6"/>
    <w:rsid w:val="001245B0"/>
    <w:rsid w:val="0012468C"/>
    <w:rsid w:val="001246BC"/>
    <w:rsid w:val="001246E8"/>
    <w:rsid w:val="0012498E"/>
    <w:rsid w:val="00124CB5"/>
    <w:rsid w:val="00124CBC"/>
    <w:rsid w:val="001251BD"/>
    <w:rsid w:val="00125313"/>
    <w:rsid w:val="0012555E"/>
    <w:rsid w:val="001255B1"/>
    <w:rsid w:val="00125997"/>
    <w:rsid w:val="00125AC3"/>
    <w:rsid w:val="001262A4"/>
    <w:rsid w:val="001262BF"/>
    <w:rsid w:val="001269C7"/>
    <w:rsid w:val="00126EA6"/>
    <w:rsid w:val="0012705F"/>
    <w:rsid w:val="0012710D"/>
    <w:rsid w:val="0012726A"/>
    <w:rsid w:val="00127288"/>
    <w:rsid w:val="0012739F"/>
    <w:rsid w:val="00127A5A"/>
    <w:rsid w:val="00127E22"/>
    <w:rsid w:val="00127F01"/>
    <w:rsid w:val="0013006C"/>
    <w:rsid w:val="00130226"/>
    <w:rsid w:val="00130CA9"/>
    <w:rsid w:val="00130F2E"/>
    <w:rsid w:val="00131202"/>
    <w:rsid w:val="00131667"/>
    <w:rsid w:val="0013169F"/>
    <w:rsid w:val="001319A6"/>
    <w:rsid w:val="00131ADC"/>
    <w:rsid w:val="001324A1"/>
    <w:rsid w:val="00132604"/>
    <w:rsid w:val="001329F3"/>
    <w:rsid w:val="00132B96"/>
    <w:rsid w:val="00132C3B"/>
    <w:rsid w:val="00132DF4"/>
    <w:rsid w:val="00133660"/>
    <w:rsid w:val="0013374C"/>
    <w:rsid w:val="0013391E"/>
    <w:rsid w:val="00133A56"/>
    <w:rsid w:val="00133D9E"/>
    <w:rsid w:val="00133FC2"/>
    <w:rsid w:val="001342A2"/>
    <w:rsid w:val="0013472D"/>
    <w:rsid w:val="00134C3D"/>
    <w:rsid w:val="0013528A"/>
    <w:rsid w:val="001356F6"/>
    <w:rsid w:val="00135CDD"/>
    <w:rsid w:val="00135FF2"/>
    <w:rsid w:val="00136000"/>
    <w:rsid w:val="001366B8"/>
    <w:rsid w:val="001372C5"/>
    <w:rsid w:val="0013766A"/>
    <w:rsid w:val="00137674"/>
    <w:rsid w:val="00137CB8"/>
    <w:rsid w:val="00137F2C"/>
    <w:rsid w:val="0014024B"/>
    <w:rsid w:val="00140334"/>
    <w:rsid w:val="0014034E"/>
    <w:rsid w:val="001404DF"/>
    <w:rsid w:val="00140696"/>
    <w:rsid w:val="00140BE7"/>
    <w:rsid w:val="001410C3"/>
    <w:rsid w:val="001411C2"/>
    <w:rsid w:val="001413A4"/>
    <w:rsid w:val="00141477"/>
    <w:rsid w:val="00141554"/>
    <w:rsid w:val="001429AD"/>
    <w:rsid w:val="00142D97"/>
    <w:rsid w:val="00142E19"/>
    <w:rsid w:val="0014330F"/>
    <w:rsid w:val="001434ED"/>
    <w:rsid w:val="00143697"/>
    <w:rsid w:val="00143D7C"/>
    <w:rsid w:val="00143E3B"/>
    <w:rsid w:val="00143EC9"/>
    <w:rsid w:val="00143EFF"/>
    <w:rsid w:val="0014424D"/>
    <w:rsid w:val="001442B0"/>
    <w:rsid w:val="00144839"/>
    <w:rsid w:val="0014488B"/>
    <w:rsid w:val="0014493C"/>
    <w:rsid w:val="00144A4D"/>
    <w:rsid w:val="00144B79"/>
    <w:rsid w:val="00145144"/>
    <w:rsid w:val="001452E4"/>
    <w:rsid w:val="001453B8"/>
    <w:rsid w:val="00145BC7"/>
    <w:rsid w:val="00145C46"/>
    <w:rsid w:val="00145D68"/>
    <w:rsid w:val="00145F94"/>
    <w:rsid w:val="001462CF"/>
    <w:rsid w:val="0014669A"/>
    <w:rsid w:val="001469BA"/>
    <w:rsid w:val="00146CA7"/>
    <w:rsid w:val="00146EDD"/>
    <w:rsid w:val="00147210"/>
    <w:rsid w:val="001476D6"/>
    <w:rsid w:val="00147A42"/>
    <w:rsid w:val="00147C7F"/>
    <w:rsid w:val="00147D35"/>
    <w:rsid w:val="0015044C"/>
    <w:rsid w:val="0015046D"/>
    <w:rsid w:val="001505C0"/>
    <w:rsid w:val="00150A05"/>
    <w:rsid w:val="00150CE9"/>
    <w:rsid w:val="00150E88"/>
    <w:rsid w:val="001519B9"/>
    <w:rsid w:val="00151B56"/>
    <w:rsid w:val="00151EBB"/>
    <w:rsid w:val="00151F3F"/>
    <w:rsid w:val="00151F72"/>
    <w:rsid w:val="00152096"/>
    <w:rsid w:val="001522CB"/>
    <w:rsid w:val="00152828"/>
    <w:rsid w:val="001529F0"/>
    <w:rsid w:val="00152A08"/>
    <w:rsid w:val="00152D0A"/>
    <w:rsid w:val="001536CF"/>
    <w:rsid w:val="0015387D"/>
    <w:rsid w:val="00153B08"/>
    <w:rsid w:val="00153D92"/>
    <w:rsid w:val="00153F68"/>
    <w:rsid w:val="001540BC"/>
    <w:rsid w:val="001540FB"/>
    <w:rsid w:val="00154236"/>
    <w:rsid w:val="001542FB"/>
    <w:rsid w:val="001548C0"/>
    <w:rsid w:val="00154B8C"/>
    <w:rsid w:val="001551E7"/>
    <w:rsid w:val="001552C1"/>
    <w:rsid w:val="001558D7"/>
    <w:rsid w:val="001559D2"/>
    <w:rsid w:val="00155A39"/>
    <w:rsid w:val="00156187"/>
    <w:rsid w:val="001561EC"/>
    <w:rsid w:val="001563E6"/>
    <w:rsid w:val="00156404"/>
    <w:rsid w:val="001565EF"/>
    <w:rsid w:val="001566FD"/>
    <w:rsid w:val="001567A6"/>
    <w:rsid w:val="00156B2D"/>
    <w:rsid w:val="00156E79"/>
    <w:rsid w:val="001572CC"/>
    <w:rsid w:val="001572E2"/>
    <w:rsid w:val="00157584"/>
    <w:rsid w:val="00157980"/>
    <w:rsid w:val="00157D2B"/>
    <w:rsid w:val="00157E9C"/>
    <w:rsid w:val="001602B0"/>
    <w:rsid w:val="001603B1"/>
    <w:rsid w:val="001603C2"/>
    <w:rsid w:val="0016045F"/>
    <w:rsid w:val="00160BAB"/>
    <w:rsid w:val="00160EFE"/>
    <w:rsid w:val="001611C2"/>
    <w:rsid w:val="001613AD"/>
    <w:rsid w:val="00161803"/>
    <w:rsid w:val="00161E3F"/>
    <w:rsid w:val="00162268"/>
    <w:rsid w:val="001622BE"/>
    <w:rsid w:val="00162484"/>
    <w:rsid w:val="00162714"/>
    <w:rsid w:val="0016280A"/>
    <w:rsid w:val="00162B7F"/>
    <w:rsid w:val="00163615"/>
    <w:rsid w:val="00163676"/>
    <w:rsid w:val="001637DB"/>
    <w:rsid w:val="00163B8E"/>
    <w:rsid w:val="00163D82"/>
    <w:rsid w:val="001642F1"/>
    <w:rsid w:val="001644CE"/>
    <w:rsid w:val="001647E4"/>
    <w:rsid w:val="00164BA0"/>
    <w:rsid w:val="00164BDF"/>
    <w:rsid w:val="00165800"/>
    <w:rsid w:val="00165809"/>
    <w:rsid w:val="00165891"/>
    <w:rsid w:val="00165F6F"/>
    <w:rsid w:val="00166252"/>
    <w:rsid w:val="00166CB6"/>
    <w:rsid w:val="00166D06"/>
    <w:rsid w:val="00166E6E"/>
    <w:rsid w:val="00167175"/>
    <w:rsid w:val="00167626"/>
    <w:rsid w:val="00167684"/>
    <w:rsid w:val="001679ED"/>
    <w:rsid w:val="00167EAB"/>
    <w:rsid w:val="0017011C"/>
    <w:rsid w:val="00170482"/>
    <w:rsid w:val="001704F4"/>
    <w:rsid w:val="00170690"/>
    <w:rsid w:val="00170AA3"/>
    <w:rsid w:val="00170F54"/>
    <w:rsid w:val="00171016"/>
    <w:rsid w:val="00171891"/>
    <w:rsid w:val="00171961"/>
    <w:rsid w:val="001719FD"/>
    <w:rsid w:val="0017203E"/>
    <w:rsid w:val="001720CE"/>
    <w:rsid w:val="00172348"/>
    <w:rsid w:val="00172D39"/>
    <w:rsid w:val="001732E4"/>
    <w:rsid w:val="00173979"/>
    <w:rsid w:val="00173C47"/>
    <w:rsid w:val="00173E5C"/>
    <w:rsid w:val="00173FE8"/>
    <w:rsid w:val="00173FF1"/>
    <w:rsid w:val="001746FB"/>
    <w:rsid w:val="00174BD5"/>
    <w:rsid w:val="00174E51"/>
    <w:rsid w:val="00175656"/>
    <w:rsid w:val="0017593E"/>
    <w:rsid w:val="00175A3D"/>
    <w:rsid w:val="00175A55"/>
    <w:rsid w:val="00175F92"/>
    <w:rsid w:val="00176059"/>
    <w:rsid w:val="00176693"/>
    <w:rsid w:val="00176BAE"/>
    <w:rsid w:val="00176F70"/>
    <w:rsid w:val="001770EE"/>
    <w:rsid w:val="001772A5"/>
    <w:rsid w:val="00177378"/>
    <w:rsid w:val="001775C1"/>
    <w:rsid w:val="0018016B"/>
    <w:rsid w:val="001803D1"/>
    <w:rsid w:val="0018045E"/>
    <w:rsid w:val="001807F4"/>
    <w:rsid w:val="00180E8F"/>
    <w:rsid w:val="00181080"/>
    <w:rsid w:val="00181741"/>
    <w:rsid w:val="001817FC"/>
    <w:rsid w:val="00181BD9"/>
    <w:rsid w:val="001820E9"/>
    <w:rsid w:val="001822B9"/>
    <w:rsid w:val="00182714"/>
    <w:rsid w:val="00183440"/>
    <w:rsid w:val="001834F2"/>
    <w:rsid w:val="00183581"/>
    <w:rsid w:val="001836B4"/>
    <w:rsid w:val="0018374C"/>
    <w:rsid w:val="001837D4"/>
    <w:rsid w:val="00183D1C"/>
    <w:rsid w:val="00183E46"/>
    <w:rsid w:val="00183EBA"/>
    <w:rsid w:val="00183FD4"/>
    <w:rsid w:val="001840AF"/>
    <w:rsid w:val="00184239"/>
    <w:rsid w:val="00184558"/>
    <w:rsid w:val="001846E3"/>
    <w:rsid w:val="001847E5"/>
    <w:rsid w:val="00184D50"/>
    <w:rsid w:val="00184E40"/>
    <w:rsid w:val="00184EE0"/>
    <w:rsid w:val="00184FC8"/>
    <w:rsid w:val="00185111"/>
    <w:rsid w:val="00185327"/>
    <w:rsid w:val="001853A9"/>
    <w:rsid w:val="001855A1"/>
    <w:rsid w:val="00186275"/>
    <w:rsid w:val="00186531"/>
    <w:rsid w:val="001867EB"/>
    <w:rsid w:val="001868BD"/>
    <w:rsid w:val="00186944"/>
    <w:rsid w:val="00187695"/>
    <w:rsid w:val="00187A26"/>
    <w:rsid w:val="0019091B"/>
    <w:rsid w:val="001909BF"/>
    <w:rsid w:val="00190AF9"/>
    <w:rsid w:val="00190EEA"/>
    <w:rsid w:val="0019103A"/>
    <w:rsid w:val="00191044"/>
    <w:rsid w:val="0019159C"/>
    <w:rsid w:val="00191670"/>
    <w:rsid w:val="0019167B"/>
    <w:rsid w:val="00191AFA"/>
    <w:rsid w:val="0019202C"/>
    <w:rsid w:val="00192046"/>
    <w:rsid w:val="001920A9"/>
    <w:rsid w:val="00192276"/>
    <w:rsid w:val="00192A91"/>
    <w:rsid w:val="00192AAA"/>
    <w:rsid w:val="0019312D"/>
    <w:rsid w:val="00193549"/>
    <w:rsid w:val="001936B4"/>
    <w:rsid w:val="001937D6"/>
    <w:rsid w:val="00193AD6"/>
    <w:rsid w:val="00193E5A"/>
    <w:rsid w:val="00193F2A"/>
    <w:rsid w:val="00193F8F"/>
    <w:rsid w:val="00194899"/>
    <w:rsid w:val="00194EF1"/>
    <w:rsid w:val="00194F97"/>
    <w:rsid w:val="001957D0"/>
    <w:rsid w:val="00195BF7"/>
    <w:rsid w:val="00196082"/>
    <w:rsid w:val="00196124"/>
    <w:rsid w:val="001967E2"/>
    <w:rsid w:val="00196B32"/>
    <w:rsid w:val="00196B93"/>
    <w:rsid w:val="00196BC4"/>
    <w:rsid w:val="0019790C"/>
    <w:rsid w:val="00197D25"/>
    <w:rsid w:val="001A0297"/>
    <w:rsid w:val="001A0C56"/>
    <w:rsid w:val="001A0E97"/>
    <w:rsid w:val="001A0EB8"/>
    <w:rsid w:val="001A0F64"/>
    <w:rsid w:val="001A17C9"/>
    <w:rsid w:val="001A1D7B"/>
    <w:rsid w:val="001A1E36"/>
    <w:rsid w:val="001A1F45"/>
    <w:rsid w:val="001A20E6"/>
    <w:rsid w:val="001A2A52"/>
    <w:rsid w:val="001A2A96"/>
    <w:rsid w:val="001A2B6F"/>
    <w:rsid w:val="001A2E26"/>
    <w:rsid w:val="001A30FC"/>
    <w:rsid w:val="001A3171"/>
    <w:rsid w:val="001A317C"/>
    <w:rsid w:val="001A37D0"/>
    <w:rsid w:val="001A3B95"/>
    <w:rsid w:val="001A3C37"/>
    <w:rsid w:val="001A3C5F"/>
    <w:rsid w:val="001A3D7E"/>
    <w:rsid w:val="001A3F2A"/>
    <w:rsid w:val="001A4295"/>
    <w:rsid w:val="001A43C4"/>
    <w:rsid w:val="001A453F"/>
    <w:rsid w:val="001A45C4"/>
    <w:rsid w:val="001A45D7"/>
    <w:rsid w:val="001A4897"/>
    <w:rsid w:val="001A4899"/>
    <w:rsid w:val="001A4ADB"/>
    <w:rsid w:val="001A4E58"/>
    <w:rsid w:val="001A503D"/>
    <w:rsid w:val="001A53D2"/>
    <w:rsid w:val="001A54A0"/>
    <w:rsid w:val="001A5C8A"/>
    <w:rsid w:val="001A5D75"/>
    <w:rsid w:val="001A663D"/>
    <w:rsid w:val="001A66DB"/>
    <w:rsid w:val="001A68BB"/>
    <w:rsid w:val="001A6A18"/>
    <w:rsid w:val="001A6A7A"/>
    <w:rsid w:val="001A6CAE"/>
    <w:rsid w:val="001A6E14"/>
    <w:rsid w:val="001A79C0"/>
    <w:rsid w:val="001A7A38"/>
    <w:rsid w:val="001A7CA2"/>
    <w:rsid w:val="001A7ED3"/>
    <w:rsid w:val="001B02B9"/>
    <w:rsid w:val="001B0E21"/>
    <w:rsid w:val="001B102C"/>
    <w:rsid w:val="001B1039"/>
    <w:rsid w:val="001B11DB"/>
    <w:rsid w:val="001B1296"/>
    <w:rsid w:val="001B1909"/>
    <w:rsid w:val="001B1AD1"/>
    <w:rsid w:val="001B1D63"/>
    <w:rsid w:val="001B2D97"/>
    <w:rsid w:val="001B2DF1"/>
    <w:rsid w:val="001B2ED3"/>
    <w:rsid w:val="001B31D2"/>
    <w:rsid w:val="001B35C5"/>
    <w:rsid w:val="001B35D6"/>
    <w:rsid w:val="001B3A2D"/>
    <w:rsid w:val="001B42D9"/>
    <w:rsid w:val="001B437D"/>
    <w:rsid w:val="001B49D0"/>
    <w:rsid w:val="001B4BC0"/>
    <w:rsid w:val="001B503B"/>
    <w:rsid w:val="001B5518"/>
    <w:rsid w:val="001B557F"/>
    <w:rsid w:val="001B5B43"/>
    <w:rsid w:val="001B6162"/>
    <w:rsid w:val="001B6406"/>
    <w:rsid w:val="001B64AA"/>
    <w:rsid w:val="001B67E1"/>
    <w:rsid w:val="001B6ED8"/>
    <w:rsid w:val="001B7110"/>
    <w:rsid w:val="001B73EF"/>
    <w:rsid w:val="001B79DA"/>
    <w:rsid w:val="001B7A66"/>
    <w:rsid w:val="001B7ABA"/>
    <w:rsid w:val="001B7CFD"/>
    <w:rsid w:val="001C04A3"/>
    <w:rsid w:val="001C050A"/>
    <w:rsid w:val="001C0534"/>
    <w:rsid w:val="001C0650"/>
    <w:rsid w:val="001C06A7"/>
    <w:rsid w:val="001C0854"/>
    <w:rsid w:val="001C0A81"/>
    <w:rsid w:val="001C0CA5"/>
    <w:rsid w:val="001C0D43"/>
    <w:rsid w:val="001C1DC3"/>
    <w:rsid w:val="001C22A9"/>
    <w:rsid w:val="001C281C"/>
    <w:rsid w:val="001C2982"/>
    <w:rsid w:val="001C2C44"/>
    <w:rsid w:val="001C2CDA"/>
    <w:rsid w:val="001C3366"/>
    <w:rsid w:val="001C35BA"/>
    <w:rsid w:val="001C3614"/>
    <w:rsid w:val="001C361B"/>
    <w:rsid w:val="001C3C01"/>
    <w:rsid w:val="001C40FF"/>
    <w:rsid w:val="001C468C"/>
    <w:rsid w:val="001C48F1"/>
    <w:rsid w:val="001C4F4C"/>
    <w:rsid w:val="001C54CD"/>
    <w:rsid w:val="001C5690"/>
    <w:rsid w:val="001C5761"/>
    <w:rsid w:val="001C5BBD"/>
    <w:rsid w:val="001C5D13"/>
    <w:rsid w:val="001C61F9"/>
    <w:rsid w:val="001C67AA"/>
    <w:rsid w:val="001C69C7"/>
    <w:rsid w:val="001C6B29"/>
    <w:rsid w:val="001C6D64"/>
    <w:rsid w:val="001C6DF0"/>
    <w:rsid w:val="001C78E5"/>
    <w:rsid w:val="001D000C"/>
    <w:rsid w:val="001D02BA"/>
    <w:rsid w:val="001D074D"/>
    <w:rsid w:val="001D078D"/>
    <w:rsid w:val="001D0A9B"/>
    <w:rsid w:val="001D0ADE"/>
    <w:rsid w:val="001D0CFF"/>
    <w:rsid w:val="001D138D"/>
    <w:rsid w:val="001D1507"/>
    <w:rsid w:val="001D1867"/>
    <w:rsid w:val="001D24CD"/>
    <w:rsid w:val="001D270E"/>
    <w:rsid w:val="001D2917"/>
    <w:rsid w:val="001D29BF"/>
    <w:rsid w:val="001D2A20"/>
    <w:rsid w:val="001D3347"/>
    <w:rsid w:val="001D3383"/>
    <w:rsid w:val="001D33B9"/>
    <w:rsid w:val="001D347A"/>
    <w:rsid w:val="001D3BEA"/>
    <w:rsid w:val="001D3FA5"/>
    <w:rsid w:val="001D4092"/>
    <w:rsid w:val="001D40AA"/>
    <w:rsid w:val="001D4292"/>
    <w:rsid w:val="001D46D3"/>
    <w:rsid w:val="001D4798"/>
    <w:rsid w:val="001D4F70"/>
    <w:rsid w:val="001D5096"/>
    <w:rsid w:val="001D56F5"/>
    <w:rsid w:val="001D5709"/>
    <w:rsid w:val="001D5AAF"/>
    <w:rsid w:val="001D5C7C"/>
    <w:rsid w:val="001D5CC3"/>
    <w:rsid w:val="001D5F96"/>
    <w:rsid w:val="001D6054"/>
    <w:rsid w:val="001D62BC"/>
    <w:rsid w:val="001D6552"/>
    <w:rsid w:val="001D661A"/>
    <w:rsid w:val="001D6E97"/>
    <w:rsid w:val="001D6EDA"/>
    <w:rsid w:val="001D6F2B"/>
    <w:rsid w:val="001D6FC1"/>
    <w:rsid w:val="001D71AF"/>
    <w:rsid w:val="001D72B7"/>
    <w:rsid w:val="001D73D6"/>
    <w:rsid w:val="001D73ED"/>
    <w:rsid w:val="001D7503"/>
    <w:rsid w:val="001D7646"/>
    <w:rsid w:val="001D770C"/>
    <w:rsid w:val="001D79AF"/>
    <w:rsid w:val="001D7B4C"/>
    <w:rsid w:val="001D7E33"/>
    <w:rsid w:val="001D7FA3"/>
    <w:rsid w:val="001E07B2"/>
    <w:rsid w:val="001E08C1"/>
    <w:rsid w:val="001E098F"/>
    <w:rsid w:val="001E0A1F"/>
    <w:rsid w:val="001E0B99"/>
    <w:rsid w:val="001E0C9E"/>
    <w:rsid w:val="001E0D86"/>
    <w:rsid w:val="001E1068"/>
    <w:rsid w:val="001E149A"/>
    <w:rsid w:val="001E182D"/>
    <w:rsid w:val="001E1BD0"/>
    <w:rsid w:val="001E1E08"/>
    <w:rsid w:val="001E1E33"/>
    <w:rsid w:val="001E21E4"/>
    <w:rsid w:val="001E2A8B"/>
    <w:rsid w:val="001E2B23"/>
    <w:rsid w:val="001E2B5F"/>
    <w:rsid w:val="001E2BB5"/>
    <w:rsid w:val="001E2BEA"/>
    <w:rsid w:val="001E2E32"/>
    <w:rsid w:val="001E2F52"/>
    <w:rsid w:val="001E34EC"/>
    <w:rsid w:val="001E3B9F"/>
    <w:rsid w:val="001E3F2F"/>
    <w:rsid w:val="001E4500"/>
    <w:rsid w:val="001E4591"/>
    <w:rsid w:val="001E483F"/>
    <w:rsid w:val="001E494B"/>
    <w:rsid w:val="001E4DE6"/>
    <w:rsid w:val="001E4EEA"/>
    <w:rsid w:val="001E54B8"/>
    <w:rsid w:val="001E5977"/>
    <w:rsid w:val="001E5F5C"/>
    <w:rsid w:val="001E6E80"/>
    <w:rsid w:val="001E7287"/>
    <w:rsid w:val="001E7424"/>
    <w:rsid w:val="001E79D5"/>
    <w:rsid w:val="001E7A28"/>
    <w:rsid w:val="001E7B2F"/>
    <w:rsid w:val="001E7B84"/>
    <w:rsid w:val="001E7C9D"/>
    <w:rsid w:val="001E7CFA"/>
    <w:rsid w:val="001F03EF"/>
    <w:rsid w:val="001F049F"/>
    <w:rsid w:val="001F05A4"/>
    <w:rsid w:val="001F074F"/>
    <w:rsid w:val="001F0B31"/>
    <w:rsid w:val="001F0CE8"/>
    <w:rsid w:val="001F0D08"/>
    <w:rsid w:val="001F0EFC"/>
    <w:rsid w:val="001F1374"/>
    <w:rsid w:val="001F15DF"/>
    <w:rsid w:val="001F1691"/>
    <w:rsid w:val="001F17FA"/>
    <w:rsid w:val="001F189F"/>
    <w:rsid w:val="001F18AD"/>
    <w:rsid w:val="001F1BEF"/>
    <w:rsid w:val="001F204B"/>
    <w:rsid w:val="001F2533"/>
    <w:rsid w:val="001F2B47"/>
    <w:rsid w:val="001F2E91"/>
    <w:rsid w:val="001F3721"/>
    <w:rsid w:val="001F379F"/>
    <w:rsid w:val="001F39D9"/>
    <w:rsid w:val="001F3B0A"/>
    <w:rsid w:val="001F3D16"/>
    <w:rsid w:val="001F3F05"/>
    <w:rsid w:val="001F4833"/>
    <w:rsid w:val="001F4AE4"/>
    <w:rsid w:val="001F4BDB"/>
    <w:rsid w:val="001F4C37"/>
    <w:rsid w:val="001F4F0C"/>
    <w:rsid w:val="001F53E3"/>
    <w:rsid w:val="001F56C4"/>
    <w:rsid w:val="001F5734"/>
    <w:rsid w:val="001F5C76"/>
    <w:rsid w:val="001F5EE9"/>
    <w:rsid w:val="001F6371"/>
    <w:rsid w:val="001F6AC9"/>
    <w:rsid w:val="001F6AED"/>
    <w:rsid w:val="001F7999"/>
    <w:rsid w:val="001F7C8E"/>
    <w:rsid w:val="002001C6"/>
    <w:rsid w:val="0020089D"/>
    <w:rsid w:val="00200945"/>
    <w:rsid w:val="00200ADD"/>
    <w:rsid w:val="00200C14"/>
    <w:rsid w:val="00200D02"/>
    <w:rsid w:val="002013A9"/>
    <w:rsid w:val="002015F3"/>
    <w:rsid w:val="00201629"/>
    <w:rsid w:val="00201BE4"/>
    <w:rsid w:val="00201CBE"/>
    <w:rsid w:val="00201F4E"/>
    <w:rsid w:val="00202087"/>
    <w:rsid w:val="002021F4"/>
    <w:rsid w:val="002021F7"/>
    <w:rsid w:val="00202298"/>
    <w:rsid w:val="0020240D"/>
    <w:rsid w:val="00202C4B"/>
    <w:rsid w:val="00202CBB"/>
    <w:rsid w:val="00203235"/>
    <w:rsid w:val="002035DF"/>
    <w:rsid w:val="0020376E"/>
    <w:rsid w:val="00203887"/>
    <w:rsid w:val="00203BB3"/>
    <w:rsid w:val="00203BDA"/>
    <w:rsid w:val="00203EF5"/>
    <w:rsid w:val="0020411D"/>
    <w:rsid w:val="0020425C"/>
    <w:rsid w:val="00204288"/>
    <w:rsid w:val="00204541"/>
    <w:rsid w:val="00204737"/>
    <w:rsid w:val="00204B18"/>
    <w:rsid w:val="00204BA0"/>
    <w:rsid w:val="00204C3A"/>
    <w:rsid w:val="0020518D"/>
    <w:rsid w:val="002053E4"/>
    <w:rsid w:val="002056B0"/>
    <w:rsid w:val="002059A2"/>
    <w:rsid w:val="00206005"/>
    <w:rsid w:val="0020603A"/>
    <w:rsid w:val="00206447"/>
    <w:rsid w:val="00206560"/>
    <w:rsid w:val="002065F8"/>
    <w:rsid w:val="002067FB"/>
    <w:rsid w:val="0020690B"/>
    <w:rsid w:val="00206973"/>
    <w:rsid w:val="00206A49"/>
    <w:rsid w:val="00206C4A"/>
    <w:rsid w:val="00206DDC"/>
    <w:rsid w:val="00206F5A"/>
    <w:rsid w:val="0020703B"/>
    <w:rsid w:val="00207281"/>
    <w:rsid w:val="0020776B"/>
    <w:rsid w:val="00207936"/>
    <w:rsid w:val="00207BE7"/>
    <w:rsid w:val="002105AC"/>
    <w:rsid w:val="002106F8"/>
    <w:rsid w:val="002107D6"/>
    <w:rsid w:val="00210F1B"/>
    <w:rsid w:val="00211054"/>
    <w:rsid w:val="002112CE"/>
    <w:rsid w:val="002114F6"/>
    <w:rsid w:val="00211B4F"/>
    <w:rsid w:val="00212111"/>
    <w:rsid w:val="00212188"/>
    <w:rsid w:val="0021299A"/>
    <w:rsid w:val="00212A9F"/>
    <w:rsid w:val="00212EF7"/>
    <w:rsid w:val="00213192"/>
    <w:rsid w:val="00213260"/>
    <w:rsid w:val="0021344B"/>
    <w:rsid w:val="0021362E"/>
    <w:rsid w:val="00213B94"/>
    <w:rsid w:val="00213F75"/>
    <w:rsid w:val="00214260"/>
    <w:rsid w:val="002145D9"/>
    <w:rsid w:val="0021490D"/>
    <w:rsid w:val="00214E43"/>
    <w:rsid w:val="00214F0E"/>
    <w:rsid w:val="0021505B"/>
    <w:rsid w:val="0021505F"/>
    <w:rsid w:val="00215126"/>
    <w:rsid w:val="002153A4"/>
    <w:rsid w:val="002156D7"/>
    <w:rsid w:val="002158F8"/>
    <w:rsid w:val="00215A01"/>
    <w:rsid w:val="00215DBC"/>
    <w:rsid w:val="0021606A"/>
    <w:rsid w:val="0021662B"/>
    <w:rsid w:val="0021665A"/>
    <w:rsid w:val="00216B9E"/>
    <w:rsid w:val="00216BAF"/>
    <w:rsid w:val="00216BDD"/>
    <w:rsid w:val="00216DDB"/>
    <w:rsid w:val="00216F3B"/>
    <w:rsid w:val="00216FAC"/>
    <w:rsid w:val="00217220"/>
    <w:rsid w:val="002172E6"/>
    <w:rsid w:val="002174EF"/>
    <w:rsid w:val="00217623"/>
    <w:rsid w:val="00217736"/>
    <w:rsid w:val="00217D8D"/>
    <w:rsid w:val="00217E7D"/>
    <w:rsid w:val="0022007A"/>
    <w:rsid w:val="002200AB"/>
    <w:rsid w:val="00220824"/>
    <w:rsid w:val="00220B53"/>
    <w:rsid w:val="00220FE3"/>
    <w:rsid w:val="00221121"/>
    <w:rsid w:val="002211B7"/>
    <w:rsid w:val="0022133F"/>
    <w:rsid w:val="00221824"/>
    <w:rsid w:val="0022183C"/>
    <w:rsid w:val="00221FAF"/>
    <w:rsid w:val="002232F2"/>
    <w:rsid w:val="00223E1F"/>
    <w:rsid w:val="00223EBE"/>
    <w:rsid w:val="00224280"/>
    <w:rsid w:val="002242F8"/>
    <w:rsid w:val="00224B6F"/>
    <w:rsid w:val="00224E4A"/>
    <w:rsid w:val="002251C3"/>
    <w:rsid w:val="002254E2"/>
    <w:rsid w:val="00225533"/>
    <w:rsid w:val="00225633"/>
    <w:rsid w:val="002257DA"/>
    <w:rsid w:val="0022598A"/>
    <w:rsid w:val="00225994"/>
    <w:rsid w:val="00225A3C"/>
    <w:rsid w:val="00225B9A"/>
    <w:rsid w:val="00225C19"/>
    <w:rsid w:val="00225EAF"/>
    <w:rsid w:val="002261E5"/>
    <w:rsid w:val="002268E5"/>
    <w:rsid w:val="00226FA2"/>
    <w:rsid w:val="0022757F"/>
    <w:rsid w:val="002277CE"/>
    <w:rsid w:val="00227B42"/>
    <w:rsid w:val="00227C4E"/>
    <w:rsid w:val="00227D01"/>
    <w:rsid w:val="00230213"/>
    <w:rsid w:val="002302D1"/>
    <w:rsid w:val="00230369"/>
    <w:rsid w:val="00230448"/>
    <w:rsid w:val="0023049B"/>
    <w:rsid w:val="0023081A"/>
    <w:rsid w:val="00230B2C"/>
    <w:rsid w:val="00230F12"/>
    <w:rsid w:val="00230FFC"/>
    <w:rsid w:val="0023123D"/>
    <w:rsid w:val="002312F3"/>
    <w:rsid w:val="002313E2"/>
    <w:rsid w:val="00231D1F"/>
    <w:rsid w:val="00231ECB"/>
    <w:rsid w:val="00232D75"/>
    <w:rsid w:val="00232F78"/>
    <w:rsid w:val="00233189"/>
    <w:rsid w:val="002333E2"/>
    <w:rsid w:val="00233457"/>
    <w:rsid w:val="00233775"/>
    <w:rsid w:val="00233865"/>
    <w:rsid w:val="0023393B"/>
    <w:rsid w:val="002339D8"/>
    <w:rsid w:val="00233DCB"/>
    <w:rsid w:val="002340AF"/>
    <w:rsid w:val="0023496E"/>
    <w:rsid w:val="00235612"/>
    <w:rsid w:val="00235729"/>
    <w:rsid w:val="002357E1"/>
    <w:rsid w:val="00235805"/>
    <w:rsid w:val="002360F2"/>
    <w:rsid w:val="00236465"/>
    <w:rsid w:val="00236487"/>
    <w:rsid w:val="00236739"/>
    <w:rsid w:val="0023776D"/>
    <w:rsid w:val="00237793"/>
    <w:rsid w:val="002378E0"/>
    <w:rsid w:val="002378EA"/>
    <w:rsid w:val="0023793C"/>
    <w:rsid w:val="00237A0D"/>
    <w:rsid w:val="00237B28"/>
    <w:rsid w:val="00237CC0"/>
    <w:rsid w:val="00237EBF"/>
    <w:rsid w:val="00240261"/>
    <w:rsid w:val="002402C3"/>
    <w:rsid w:val="00240529"/>
    <w:rsid w:val="00240C44"/>
    <w:rsid w:val="00240C93"/>
    <w:rsid w:val="0024106A"/>
    <w:rsid w:val="002411A6"/>
    <w:rsid w:val="00241246"/>
    <w:rsid w:val="00241AFA"/>
    <w:rsid w:val="00241C16"/>
    <w:rsid w:val="00241CFE"/>
    <w:rsid w:val="00242962"/>
    <w:rsid w:val="00242D62"/>
    <w:rsid w:val="00242DFF"/>
    <w:rsid w:val="00243227"/>
    <w:rsid w:val="00243633"/>
    <w:rsid w:val="0024364A"/>
    <w:rsid w:val="00243884"/>
    <w:rsid w:val="00243B4E"/>
    <w:rsid w:val="00243C90"/>
    <w:rsid w:val="00243ED2"/>
    <w:rsid w:val="00243FBD"/>
    <w:rsid w:val="002440B6"/>
    <w:rsid w:val="00244682"/>
    <w:rsid w:val="00244955"/>
    <w:rsid w:val="00244C1D"/>
    <w:rsid w:val="00244C1E"/>
    <w:rsid w:val="00244C53"/>
    <w:rsid w:val="00244D5B"/>
    <w:rsid w:val="00244E1F"/>
    <w:rsid w:val="00244E35"/>
    <w:rsid w:val="00245579"/>
    <w:rsid w:val="0024567D"/>
    <w:rsid w:val="00245714"/>
    <w:rsid w:val="00245C2A"/>
    <w:rsid w:val="00245D37"/>
    <w:rsid w:val="0024619E"/>
    <w:rsid w:val="002463BF"/>
    <w:rsid w:val="00246574"/>
    <w:rsid w:val="002465C3"/>
    <w:rsid w:val="002468E9"/>
    <w:rsid w:val="00247326"/>
    <w:rsid w:val="002474F1"/>
    <w:rsid w:val="0024754E"/>
    <w:rsid w:val="002475D9"/>
    <w:rsid w:val="00247A5F"/>
    <w:rsid w:val="00247DF7"/>
    <w:rsid w:val="00250063"/>
    <w:rsid w:val="002500C6"/>
    <w:rsid w:val="002504D6"/>
    <w:rsid w:val="00250C3A"/>
    <w:rsid w:val="00250CA2"/>
    <w:rsid w:val="00250DA0"/>
    <w:rsid w:val="00250E9C"/>
    <w:rsid w:val="002515FB"/>
    <w:rsid w:val="00251E3F"/>
    <w:rsid w:val="00251E43"/>
    <w:rsid w:val="00252003"/>
    <w:rsid w:val="00252565"/>
    <w:rsid w:val="00252C20"/>
    <w:rsid w:val="002532DE"/>
    <w:rsid w:val="00253425"/>
    <w:rsid w:val="00253611"/>
    <w:rsid w:val="002537F4"/>
    <w:rsid w:val="0025394E"/>
    <w:rsid w:val="002539C1"/>
    <w:rsid w:val="00253C5A"/>
    <w:rsid w:val="00254030"/>
    <w:rsid w:val="002546EB"/>
    <w:rsid w:val="00254805"/>
    <w:rsid w:val="002548F1"/>
    <w:rsid w:val="00254940"/>
    <w:rsid w:val="002549C5"/>
    <w:rsid w:val="00254BCC"/>
    <w:rsid w:val="00254D10"/>
    <w:rsid w:val="00254F3E"/>
    <w:rsid w:val="002555A6"/>
    <w:rsid w:val="00255D15"/>
    <w:rsid w:val="00255D39"/>
    <w:rsid w:val="0025614E"/>
    <w:rsid w:val="0025615E"/>
    <w:rsid w:val="002564BA"/>
    <w:rsid w:val="00256693"/>
    <w:rsid w:val="002570D2"/>
    <w:rsid w:val="0025757F"/>
    <w:rsid w:val="00257742"/>
    <w:rsid w:val="00257CFC"/>
    <w:rsid w:val="002600FC"/>
    <w:rsid w:val="00260255"/>
    <w:rsid w:val="00260263"/>
    <w:rsid w:val="0026036E"/>
    <w:rsid w:val="002616A7"/>
    <w:rsid w:val="00261A5C"/>
    <w:rsid w:val="00261CB2"/>
    <w:rsid w:val="002626B1"/>
    <w:rsid w:val="00262B04"/>
    <w:rsid w:val="00262C98"/>
    <w:rsid w:val="00262D35"/>
    <w:rsid w:val="0026301F"/>
    <w:rsid w:val="002633CF"/>
    <w:rsid w:val="00263537"/>
    <w:rsid w:val="002636A3"/>
    <w:rsid w:val="00263941"/>
    <w:rsid w:val="00263972"/>
    <w:rsid w:val="002639CD"/>
    <w:rsid w:val="00263AB0"/>
    <w:rsid w:val="00264551"/>
    <w:rsid w:val="002646BC"/>
    <w:rsid w:val="002648D4"/>
    <w:rsid w:val="00265009"/>
    <w:rsid w:val="002652C5"/>
    <w:rsid w:val="0026543F"/>
    <w:rsid w:val="00265645"/>
    <w:rsid w:val="002658C8"/>
    <w:rsid w:val="00265994"/>
    <w:rsid w:val="00265D14"/>
    <w:rsid w:val="00265D16"/>
    <w:rsid w:val="00265E4D"/>
    <w:rsid w:val="00266277"/>
    <w:rsid w:val="002662CA"/>
    <w:rsid w:val="002663FC"/>
    <w:rsid w:val="0026675D"/>
    <w:rsid w:val="0026696D"/>
    <w:rsid w:val="00266CF1"/>
    <w:rsid w:val="00266D58"/>
    <w:rsid w:val="00266DA9"/>
    <w:rsid w:val="00266FAE"/>
    <w:rsid w:val="00266FB3"/>
    <w:rsid w:val="00267060"/>
    <w:rsid w:val="002674CA"/>
    <w:rsid w:val="002678C0"/>
    <w:rsid w:val="00267F50"/>
    <w:rsid w:val="00267F7D"/>
    <w:rsid w:val="0027019C"/>
    <w:rsid w:val="002705AD"/>
    <w:rsid w:val="0027066C"/>
    <w:rsid w:val="00270BA5"/>
    <w:rsid w:val="00270EDF"/>
    <w:rsid w:val="00270F39"/>
    <w:rsid w:val="002711AD"/>
    <w:rsid w:val="0027132A"/>
    <w:rsid w:val="0027132F"/>
    <w:rsid w:val="00271ACE"/>
    <w:rsid w:val="00271B97"/>
    <w:rsid w:val="002722C8"/>
    <w:rsid w:val="00272317"/>
    <w:rsid w:val="002724BA"/>
    <w:rsid w:val="00272A91"/>
    <w:rsid w:val="00272B02"/>
    <w:rsid w:val="00273894"/>
    <w:rsid w:val="00273AD4"/>
    <w:rsid w:val="00273B20"/>
    <w:rsid w:val="00273CC3"/>
    <w:rsid w:val="0027410E"/>
    <w:rsid w:val="002742FD"/>
    <w:rsid w:val="00274310"/>
    <w:rsid w:val="00274337"/>
    <w:rsid w:val="002743B0"/>
    <w:rsid w:val="00274547"/>
    <w:rsid w:val="00274557"/>
    <w:rsid w:val="002745FE"/>
    <w:rsid w:val="00274D0C"/>
    <w:rsid w:val="00274F9D"/>
    <w:rsid w:val="00275018"/>
    <w:rsid w:val="0027544A"/>
    <w:rsid w:val="0027598C"/>
    <w:rsid w:val="00275DDC"/>
    <w:rsid w:val="00275E49"/>
    <w:rsid w:val="00276031"/>
    <w:rsid w:val="00276148"/>
    <w:rsid w:val="0027644D"/>
    <w:rsid w:val="00276451"/>
    <w:rsid w:val="0027674B"/>
    <w:rsid w:val="0027684D"/>
    <w:rsid w:val="002768AC"/>
    <w:rsid w:val="0027696A"/>
    <w:rsid w:val="00276B7D"/>
    <w:rsid w:val="0027701E"/>
    <w:rsid w:val="00277774"/>
    <w:rsid w:val="002777DA"/>
    <w:rsid w:val="002777F2"/>
    <w:rsid w:val="00277863"/>
    <w:rsid w:val="002778F9"/>
    <w:rsid w:val="00277D35"/>
    <w:rsid w:val="00277FA3"/>
    <w:rsid w:val="00280176"/>
    <w:rsid w:val="002808FF"/>
    <w:rsid w:val="00280FD6"/>
    <w:rsid w:val="002810E6"/>
    <w:rsid w:val="0028116D"/>
    <w:rsid w:val="0028122A"/>
    <w:rsid w:val="002812A0"/>
    <w:rsid w:val="00281618"/>
    <w:rsid w:val="002818F7"/>
    <w:rsid w:val="002819D7"/>
    <w:rsid w:val="00281D7A"/>
    <w:rsid w:val="00282138"/>
    <w:rsid w:val="0028218C"/>
    <w:rsid w:val="002822D6"/>
    <w:rsid w:val="0028236E"/>
    <w:rsid w:val="00282398"/>
    <w:rsid w:val="002824BD"/>
    <w:rsid w:val="0028263B"/>
    <w:rsid w:val="002827BD"/>
    <w:rsid w:val="00282811"/>
    <w:rsid w:val="002830B8"/>
    <w:rsid w:val="00283289"/>
    <w:rsid w:val="002834B8"/>
    <w:rsid w:val="002836DC"/>
    <w:rsid w:val="0028384A"/>
    <w:rsid w:val="00283944"/>
    <w:rsid w:val="00283C77"/>
    <w:rsid w:val="00283EE2"/>
    <w:rsid w:val="00284012"/>
    <w:rsid w:val="002840CC"/>
    <w:rsid w:val="002842FE"/>
    <w:rsid w:val="002844C2"/>
    <w:rsid w:val="00284D73"/>
    <w:rsid w:val="00285254"/>
    <w:rsid w:val="00285444"/>
    <w:rsid w:val="00285D05"/>
    <w:rsid w:val="0028615E"/>
    <w:rsid w:val="00286399"/>
    <w:rsid w:val="002863D5"/>
    <w:rsid w:val="00286442"/>
    <w:rsid w:val="00286B84"/>
    <w:rsid w:val="00287335"/>
    <w:rsid w:val="00287378"/>
    <w:rsid w:val="002902E0"/>
    <w:rsid w:val="0029034C"/>
    <w:rsid w:val="00290927"/>
    <w:rsid w:val="00290B8C"/>
    <w:rsid w:val="00290D41"/>
    <w:rsid w:val="00290F9E"/>
    <w:rsid w:val="00291ACF"/>
    <w:rsid w:val="00292120"/>
    <w:rsid w:val="002923A8"/>
    <w:rsid w:val="00292899"/>
    <w:rsid w:val="00292EEB"/>
    <w:rsid w:val="00293083"/>
    <w:rsid w:val="00293975"/>
    <w:rsid w:val="00293A52"/>
    <w:rsid w:val="00293BA3"/>
    <w:rsid w:val="00293C75"/>
    <w:rsid w:val="002943E2"/>
    <w:rsid w:val="0029465E"/>
    <w:rsid w:val="00294D47"/>
    <w:rsid w:val="002950E1"/>
    <w:rsid w:val="00295842"/>
    <w:rsid w:val="002959BA"/>
    <w:rsid w:val="00295E84"/>
    <w:rsid w:val="0029620F"/>
    <w:rsid w:val="00296286"/>
    <w:rsid w:val="002967CB"/>
    <w:rsid w:val="00296FE4"/>
    <w:rsid w:val="002970F9"/>
    <w:rsid w:val="002976AD"/>
    <w:rsid w:val="002976D9"/>
    <w:rsid w:val="00297984"/>
    <w:rsid w:val="00297A0F"/>
    <w:rsid w:val="00297B23"/>
    <w:rsid w:val="00297E5F"/>
    <w:rsid w:val="002A0607"/>
    <w:rsid w:val="002A0840"/>
    <w:rsid w:val="002A0C32"/>
    <w:rsid w:val="002A0E95"/>
    <w:rsid w:val="002A0FB3"/>
    <w:rsid w:val="002A102E"/>
    <w:rsid w:val="002A10D9"/>
    <w:rsid w:val="002A125C"/>
    <w:rsid w:val="002A1733"/>
    <w:rsid w:val="002A1787"/>
    <w:rsid w:val="002A189C"/>
    <w:rsid w:val="002A1D09"/>
    <w:rsid w:val="002A23B8"/>
    <w:rsid w:val="002A250B"/>
    <w:rsid w:val="002A28AC"/>
    <w:rsid w:val="002A2BA3"/>
    <w:rsid w:val="002A330C"/>
    <w:rsid w:val="002A3408"/>
    <w:rsid w:val="002A36CE"/>
    <w:rsid w:val="002A3857"/>
    <w:rsid w:val="002A3E33"/>
    <w:rsid w:val="002A3E36"/>
    <w:rsid w:val="002A52C6"/>
    <w:rsid w:val="002A545B"/>
    <w:rsid w:val="002A58BD"/>
    <w:rsid w:val="002A59BC"/>
    <w:rsid w:val="002A5BB9"/>
    <w:rsid w:val="002A5C38"/>
    <w:rsid w:val="002A5C93"/>
    <w:rsid w:val="002A60E3"/>
    <w:rsid w:val="002A6151"/>
    <w:rsid w:val="002A61E7"/>
    <w:rsid w:val="002A66D4"/>
    <w:rsid w:val="002A677C"/>
    <w:rsid w:val="002A72ED"/>
    <w:rsid w:val="002A75BB"/>
    <w:rsid w:val="002A75D0"/>
    <w:rsid w:val="002A7744"/>
    <w:rsid w:val="002A7F13"/>
    <w:rsid w:val="002B0160"/>
    <w:rsid w:val="002B01C4"/>
    <w:rsid w:val="002B03C2"/>
    <w:rsid w:val="002B05F2"/>
    <w:rsid w:val="002B06B0"/>
    <w:rsid w:val="002B07E3"/>
    <w:rsid w:val="002B0B67"/>
    <w:rsid w:val="002B0B72"/>
    <w:rsid w:val="002B0B87"/>
    <w:rsid w:val="002B0C56"/>
    <w:rsid w:val="002B0CE5"/>
    <w:rsid w:val="002B10E2"/>
    <w:rsid w:val="002B19E0"/>
    <w:rsid w:val="002B1CB9"/>
    <w:rsid w:val="002B237A"/>
    <w:rsid w:val="002B24D7"/>
    <w:rsid w:val="002B28FA"/>
    <w:rsid w:val="002B28FD"/>
    <w:rsid w:val="002B2AB8"/>
    <w:rsid w:val="002B2CB4"/>
    <w:rsid w:val="002B2DC9"/>
    <w:rsid w:val="002B2E0C"/>
    <w:rsid w:val="002B2EB5"/>
    <w:rsid w:val="002B2F6D"/>
    <w:rsid w:val="002B332A"/>
    <w:rsid w:val="002B339F"/>
    <w:rsid w:val="002B35C6"/>
    <w:rsid w:val="002B3CCE"/>
    <w:rsid w:val="002B3E1C"/>
    <w:rsid w:val="002B44BF"/>
    <w:rsid w:val="002B4707"/>
    <w:rsid w:val="002B47B7"/>
    <w:rsid w:val="002B4964"/>
    <w:rsid w:val="002B49AD"/>
    <w:rsid w:val="002B4A58"/>
    <w:rsid w:val="002B4C13"/>
    <w:rsid w:val="002B4D5C"/>
    <w:rsid w:val="002B4D67"/>
    <w:rsid w:val="002B504D"/>
    <w:rsid w:val="002B5057"/>
    <w:rsid w:val="002B51A9"/>
    <w:rsid w:val="002B51F4"/>
    <w:rsid w:val="002B5416"/>
    <w:rsid w:val="002B59E7"/>
    <w:rsid w:val="002B5A3A"/>
    <w:rsid w:val="002B5B19"/>
    <w:rsid w:val="002B5DC7"/>
    <w:rsid w:val="002B5E7A"/>
    <w:rsid w:val="002B654C"/>
    <w:rsid w:val="002B6815"/>
    <w:rsid w:val="002B6CE0"/>
    <w:rsid w:val="002B6D0D"/>
    <w:rsid w:val="002B76BA"/>
    <w:rsid w:val="002B76DB"/>
    <w:rsid w:val="002B76E7"/>
    <w:rsid w:val="002B78D8"/>
    <w:rsid w:val="002B7B8B"/>
    <w:rsid w:val="002B7B8E"/>
    <w:rsid w:val="002C072C"/>
    <w:rsid w:val="002C0EA0"/>
    <w:rsid w:val="002C102B"/>
    <w:rsid w:val="002C136F"/>
    <w:rsid w:val="002C1AA9"/>
    <w:rsid w:val="002C1CF9"/>
    <w:rsid w:val="002C1D73"/>
    <w:rsid w:val="002C1F66"/>
    <w:rsid w:val="002C209C"/>
    <w:rsid w:val="002C2389"/>
    <w:rsid w:val="002C23F3"/>
    <w:rsid w:val="002C2729"/>
    <w:rsid w:val="002C29A8"/>
    <w:rsid w:val="002C29C7"/>
    <w:rsid w:val="002C2B7A"/>
    <w:rsid w:val="002C2CF8"/>
    <w:rsid w:val="002C2DEF"/>
    <w:rsid w:val="002C2F2B"/>
    <w:rsid w:val="002C3657"/>
    <w:rsid w:val="002C365A"/>
    <w:rsid w:val="002C37CB"/>
    <w:rsid w:val="002C3E0B"/>
    <w:rsid w:val="002C4078"/>
    <w:rsid w:val="002C4232"/>
    <w:rsid w:val="002C441B"/>
    <w:rsid w:val="002C498B"/>
    <w:rsid w:val="002C4DDA"/>
    <w:rsid w:val="002C51E9"/>
    <w:rsid w:val="002C538F"/>
    <w:rsid w:val="002C5416"/>
    <w:rsid w:val="002C5643"/>
    <w:rsid w:val="002C56CB"/>
    <w:rsid w:val="002C5ABA"/>
    <w:rsid w:val="002C5DA2"/>
    <w:rsid w:val="002C5DFD"/>
    <w:rsid w:val="002C5E47"/>
    <w:rsid w:val="002C6113"/>
    <w:rsid w:val="002C61C9"/>
    <w:rsid w:val="002C636A"/>
    <w:rsid w:val="002C6479"/>
    <w:rsid w:val="002C657A"/>
    <w:rsid w:val="002C6A9D"/>
    <w:rsid w:val="002C700E"/>
    <w:rsid w:val="002C757A"/>
    <w:rsid w:val="002C7757"/>
    <w:rsid w:val="002C7857"/>
    <w:rsid w:val="002C7B09"/>
    <w:rsid w:val="002C7CAC"/>
    <w:rsid w:val="002C7F85"/>
    <w:rsid w:val="002D015C"/>
    <w:rsid w:val="002D01F3"/>
    <w:rsid w:val="002D07CE"/>
    <w:rsid w:val="002D09CD"/>
    <w:rsid w:val="002D0D7C"/>
    <w:rsid w:val="002D1088"/>
    <w:rsid w:val="002D1270"/>
    <w:rsid w:val="002D179D"/>
    <w:rsid w:val="002D1EBE"/>
    <w:rsid w:val="002D2828"/>
    <w:rsid w:val="002D2DB5"/>
    <w:rsid w:val="002D2F59"/>
    <w:rsid w:val="002D2FD2"/>
    <w:rsid w:val="002D30C1"/>
    <w:rsid w:val="002D350C"/>
    <w:rsid w:val="002D35F0"/>
    <w:rsid w:val="002D361B"/>
    <w:rsid w:val="002D372F"/>
    <w:rsid w:val="002D374C"/>
    <w:rsid w:val="002D3902"/>
    <w:rsid w:val="002D3E98"/>
    <w:rsid w:val="002D4009"/>
    <w:rsid w:val="002D476C"/>
    <w:rsid w:val="002D5038"/>
    <w:rsid w:val="002D5204"/>
    <w:rsid w:val="002D5232"/>
    <w:rsid w:val="002D538F"/>
    <w:rsid w:val="002D5488"/>
    <w:rsid w:val="002D601D"/>
    <w:rsid w:val="002D6113"/>
    <w:rsid w:val="002D6171"/>
    <w:rsid w:val="002D62FF"/>
    <w:rsid w:val="002D67BF"/>
    <w:rsid w:val="002D67FC"/>
    <w:rsid w:val="002D7765"/>
    <w:rsid w:val="002D793E"/>
    <w:rsid w:val="002D7D0E"/>
    <w:rsid w:val="002E0541"/>
    <w:rsid w:val="002E0BC6"/>
    <w:rsid w:val="002E1111"/>
    <w:rsid w:val="002E11AB"/>
    <w:rsid w:val="002E17FB"/>
    <w:rsid w:val="002E194A"/>
    <w:rsid w:val="002E1E9E"/>
    <w:rsid w:val="002E1F28"/>
    <w:rsid w:val="002E21B9"/>
    <w:rsid w:val="002E22AA"/>
    <w:rsid w:val="002E25C7"/>
    <w:rsid w:val="002E2793"/>
    <w:rsid w:val="002E2847"/>
    <w:rsid w:val="002E2AA1"/>
    <w:rsid w:val="002E2D38"/>
    <w:rsid w:val="002E2FC6"/>
    <w:rsid w:val="002E369C"/>
    <w:rsid w:val="002E3875"/>
    <w:rsid w:val="002E3A4D"/>
    <w:rsid w:val="002E3B17"/>
    <w:rsid w:val="002E3BC0"/>
    <w:rsid w:val="002E4399"/>
    <w:rsid w:val="002E454B"/>
    <w:rsid w:val="002E46DC"/>
    <w:rsid w:val="002E4B10"/>
    <w:rsid w:val="002E50B9"/>
    <w:rsid w:val="002E579E"/>
    <w:rsid w:val="002E5BAE"/>
    <w:rsid w:val="002E5F03"/>
    <w:rsid w:val="002E63A8"/>
    <w:rsid w:val="002E6619"/>
    <w:rsid w:val="002E6669"/>
    <w:rsid w:val="002E69A6"/>
    <w:rsid w:val="002E6CAB"/>
    <w:rsid w:val="002E6E51"/>
    <w:rsid w:val="002E73CC"/>
    <w:rsid w:val="002E7546"/>
    <w:rsid w:val="002E7945"/>
    <w:rsid w:val="002E7AFA"/>
    <w:rsid w:val="002F036C"/>
    <w:rsid w:val="002F0734"/>
    <w:rsid w:val="002F0805"/>
    <w:rsid w:val="002F098C"/>
    <w:rsid w:val="002F0B7D"/>
    <w:rsid w:val="002F0F92"/>
    <w:rsid w:val="002F10D2"/>
    <w:rsid w:val="002F1319"/>
    <w:rsid w:val="002F137E"/>
    <w:rsid w:val="002F1473"/>
    <w:rsid w:val="002F1898"/>
    <w:rsid w:val="002F19D0"/>
    <w:rsid w:val="002F1A19"/>
    <w:rsid w:val="002F1E07"/>
    <w:rsid w:val="002F1EB4"/>
    <w:rsid w:val="002F229D"/>
    <w:rsid w:val="002F24EF"/>
    <w:rsid w:val="002F2990"/>
    <w:rsid w:val="002F29CE"/>
    <w:rsid w:val="002F2A49"/>
    <w:rsid w:val="002F3625"/>
    <w:rsid w:val="002F3758"/>
    <w:rsid w:val="002F387E"/>
    <w:rsid w:val="002F38FC"/>
    <w:rsid w:val="002F3A38"/>
    <w:rsid w:val="002F3AFF"/>
    <w:rsid w:val="002F4315"/>
    <w:rsid w:val="002F4545"/>
    <w:rsid w:val="002F4881"/>
    <w:rsid w:val="002F51E7"/>
    <w:rsid w:val="002F5364"/>
    <w:rsid w:val="002F53B4"/>
    <w:rsid w:val="002F541D"/>
    <w:rsid w:val="002F563C"/>
    <w:rsid w:val="002F5DFD"/>
    <w:rsid w:val="002F61A0"/>
    <w:rsid w:val="002F61AF"/>
    <w:rsid w:val="002F6209"/>
    <w:rsid w:val="002F648C"/>
    <w:rsid w:val="002F672C"/>
    <w:rsid w:val="002F68A6"/>
    <w:rsid w:val="002F747E"/>
    <w:rsid w:val="002F76D8"/>
    <w:rsid w:val="002F7999"/>
    <w:rsid w:val="002F7E84"/>
    <w:rsid w:val="00300054"/>
    <w:rsid w:val="00300101"/>
    <w:rsid w:val="003004A8"/>
    <w:rsid w:val="003008AB"/>
    <w:rsid w:val="00300D53"/>
    <w:rsid w:val="00300E53"/>
    <w:rsid w:val="00300FA3"/>
    <w:rsid w:val="00301481"/>
    <w:rsid w:val="0030150C"/>
    <w:rsid w:val="00301735"/>
    <w:rsid w:val="003018B6"/>
    <w:rsid w:val="003019D7"/>
    <w:rsid w:val="00303545"/>
    <w:rsid w:val="00303615"/>
    <w:rsid w:val="0030375A"/>
    <w:rsid w:val="00304142"/>
    <w:rsid w:val="00304532"/>
    <w:rsid w:val="003045E0"/>
    <w:rsid w:val="0030488F"/>
    <w:rsid w:val="003049A9"/>
    <w:rsid w:val="00304A67"/>
    <w:rsid w:val="003051F9"/>
    <w:rsid w:val="00305348"/>
    <w:rsid w:val="003053CE"/>
    <w:rsid w:val="003053E3"/>
    <w:rsid w:val="003059DC"/>
    <w:rsid w:val="00305BBD"/>
    <w:rsid w:val="00305E52"/>
    <w:rsid w:val="00305F9A"/>
    <w:rsid w:val="003060D3"/>
    <w:rsid w:val="003061CA"/>
    <w:rsid w:val="0030641E"/>
    <w:rsid w:val="0030667B"/>
    <w:rsid w:val="00306A61"/>
    <w:rsid w:val="00306C0E"/>
    <w:rsid w:val="00307101"/>
    <w:rsid w:val="003073FD"/>
    <w:rsid w:val="003076F0"/>
    <w:rsid w:val="003077E5"/>
    <w:rsid w:val="00307A20"/>
    <w:rsid w:val="0031000F"/>
    <w:rsid w:val="0031044C"/>
    <w:rsid w:val="003107A4"/>
    <w:rsid w:val="00310847"/>
    <w:rsid w:val="00310C4C"/>
    <w:rsid w:val="0031148C"/>
    <w:rsid w:val="00311653"/>
    <w:rsid w:val="00311A60"/>
    <w:rsid w:val="00311A76"/>
    <w:rsid w:val="00311C4F"/>
    <w:rsid w:val="0031244B"/>
    <w:rsid w:val="00313350"/>
    <w:rsid w:val="003133DB"/>
    <w:rsid w:val="003134FB"/>
    <w:rsid w:val="00313648"/>
    <w:rsid w:val="00313BFA"/>
    <w:rsid w:val="00313D18"/>
    <w:rsid w:val="003148D2"/>
    <w:rsid w:val="00314A6F"/>
    <w:rsid w:val="00315789"/>
    <w:rsid w:val="00315B06"/>
    <w:rsid w:val="00315D3E"/>
    <w:rsid w:val="00315F0F"/>
    <w:rsid w:val="00315F61"/>
    <w:rsid w:val="003161DD"/>
    <w:rsid w:val="003171D3"/>
    <w:rsid w:val="0031722F"/>
    <w:rsid w:val="00317573"/>
    <w:rsid w:val="003176BA"/>
    <w:rsid w:val="00317C12"/>
    <w:rsid w:val="00317C33"/>
    <w:rsid w:val="00320060"/>
    <w:rsid w:val="003200AD"/>
    <w:rsid w:val="003200F1"/>
    <w:rsid w:val="003201D6"/>
    <w:rsid w:val="00320500"/>
    <w:rsid w:val="0032069A"/>
    <w:rsid w:val="003206D6"/>
    <w:rsid w:val="003208CF"/>
    <w:rsid w:val="003210E3"/>
    <w:rsid w:val="003217AB"/>
    <w:rsid w:val="003218B5"/>
    <w:rsid w:val="00321CCB"/>
    <w:rsid w:val="00321F9A"/>
    <w:rsid w:val="00322019"/>
    <w:rsid w:val="0032222C"/>
    <w:rsid w:val="003222CD"/>
    <w:rsid w:val="003222E2"/>
    <w:rsid w:val="00322411"/>
    <w:rsid w:val="003227B9"/>
    <w:rsid w:val="003227C5"/>
    <w:rsid w:val="003229F1"/>
    <w:rsid w:val="00322A5C"/>
    <w:rsid w:val="00322A7E"/>
    <w:rsid w:val="00322E47"/>
    <w:rsid w:val="003230A4"/>
    <w:rsid w:val="003230C1"/>
    <w:rsid w:val="003236CB"/>
    <w:rsid w:val="00323946"/>
    <w:rsid w:val="00323B43"/>
    <w:rsid w:val="00323C77"/>
    <w:rsid w:val="00323CA6"/>
    <w:rsid w:val="00323DC5"/>
    <w:rsid w:val="00324226"/>
    <w:rsid w:val="00324576"/>
    <w:rsid w:val="003246F9"/>
    <w:rsid w:val="00324730"/>
    <w:rsid w:val="003250A4"/>
    <w:rsid w:val="0032530F"/>
    <w:rsid w:val="00325340"/>
    <w:rsid w:val="00325B82"/>
    <w:rsid w:val="00325BA8"/>
    <w:rsid w:val="00325D2C"/>
    <w:rsid w:val="00325FD0"/>
    <w:rsid w:val="00326172"/>
    <w:rsid w:val="003262A4"/>
    <w:rsid w:val="003262CE"/>
    <w:rsid w:val="00326419"/>
    <w:rsid w:val="0032662B"/>
    <w:rsid w:val="003266F7"/>
    <w:rsid w:val="00327239"/>
    <w:rsid w:val="0032734A"/>
    <w:rsid w:val="0032738D"/>
    <w:rsid w:val="003274F2"/>
    <w:rsid w:val="00327697"/>
    <w:rsid w:val="00327881"/>
    <w:rsid w:val="00327C73"/>
    <w:rsid w:val="00327D82"/>
    <w:rsid w:val="00330069"/>
    <w:rsid w:val="0033020A"/>
    <w:rsid w:val="003302DD"/>
    <w:rsid w:val="00330690"/>
    <w:rsid w:val="00330EE7"/>
    <w:rsid w:val="00331088"/>
    <w:rsid w:val="0033111D"/>
    <w:rsid w:val="0033146F"/>
    <w:rsid w:val="00331500"/>
    <w:rsid w:val="00331588"/>
    <w:rsid w:val="00331731"/>
    <w:rsid w:val="003317FA"/>
    <w:rsid w:val="0033188C"/>
    <w:rsid w:val="00331A8C"/>
    <w:rsid w:val="00331BA2"/>
    <w:rsid w:val="00331D6F"/>
    <w:rsid w:val="003320E8"/>
    <w:rsid w:val="00332564"/>
    <w:rsid w:val="003327AE"/>
    <w:rsid w:val="00332B45"/>
    <w:rsid w:val="00332D33"/>
    <w:rsid w:val="00332D8F"/>
    <w:rsid w:val="0033303C"/>
    <w:rsid w:val="0033308B"/>
    <w:rsid w:val="0033309F"/>
    <w:rsid w:val="003330ED"/>
    <w:rsid w:val="003335CA"/>
    <w:rsid w:val="0033378B"/>
    <w:rsid w:val="00333984"/>
    <w:rsid w:val="00333C5B"/>
    <w:rsid w:val="00333D5C"/>
    <w:rsid w:val="003340AE"/>
    <w:rsid w:val="003341BA"/>
    <w:rsid w:val="00334701"/>
    <w:rsid w:val="00334CDE"/>
    <w:rsid w:val="003354CA"/>
    <w:rsid w:val="003356C7"/>
    <w:rsid w:val="003357CB"/>
    <w:rsid w:val="00335930"/>
    <w:rsid w:val="00335A6B"/>
    <w:rsid w:val="00335AE9"/>
    <w:rsid w:val="00335D08"/>
    <w:rsid w:val="00335DB2"/>
    <w:rsid w:val="00336018"/>
    <w:rsid w:val="00336BD0"/>
    <w:rsid w:val="003378EC"/>
    <w:rsid w:val="003379DB"/>
    <w:rsid w:val="0034005D"/>
    <w:rsid w:val="00340144"/>
    <w:rsid w:val="00340451"/>
    <w:rsid w:val="003404BE"/>
    <w:rsid w:val="003406D7"/>
    <w:rsid w:val="00340CC8"/>
    <w:rsid w:val="00341473"/>
    <w:rsid w:val="003417FE"/>
    <w:rsid w:val="0034196D"/>
    <w:rsid w:val="00341C14"/>
    <w:rsid w:val="00341C20"/>
    <w:rsid w:val="003420A7"/>
    <w:rsid w:val="003421C9"/>
    <w:rsid w:val="0034229B"/>
    <w:rsid w:val="0034236E"/>
    <w:rsid w:val="0034241C"/>
    <w:rsid w:val="003424EE"/>
    <w:rsid w:val="003424FD"/>
    <w:rsid w:val="0034258F"/>
    <w:rsid w:val="00343090"/>
    <w:rsid w:val="00343483"/>
    <w:rsid w:val="003439B5"/>
    <w:rsid w:val="00343E79"/>
    <w:rsid w:val="00343E98"/>
    <w:rsid w:val="00344131"/>
    <w:rsid w:val="00344D2D"/>
    <w:rsid w:val="00345138"/>
    <w:rsid w:val="0034566A"/>
    <w:rsid w:val="00345A8B"/>
    <w:rsid w:val="00345D8D"/>
    <w:rsid w:val="00346526"/>
    <w:rsid w:val="00346630"/>
    <w:rsid w:val="0034676E"/>
    <w:rsid w:val="003469E8"/>
    <w:rsid w:val="00346A97"/>
    <w:rsid w:val="003473D9"/>
    <w:rsid w:val="003473F0"/>
    <w:rsid w:val="00347527"/>
    <w:rsid w:val="00347542"/>
    <w:rsid w:val="00347705"/>
    <w:rsid w:val="00347ADA"/>
    <w:rsid w:val="00347D55"/>
    <w:rsid w:val="00347E76"/>
    <w:rsid w:val="00347F3D"/>
    <w:rsid w:val="00350466"/>
    <w:rsid w:val="003508C4"/>
    <w:rsid w:val="00350E46"/>
    <w:rsid w:val="00351059"/>
    <w:rsid w:val="003517E2"/>
    <w:rsid w:val="00351CC3"/>
    <w:rsid w:val="00351D73"/>
    <w:rsid w:val="00351F6D"/>
    <w:rsid w:val="00351FD1"/>
    <w:rsid w:val="0035203B"/>
    <w:rsid w:val="003520EE"/>
    <w:rsid w:val="0035271E"/>
    <w:rsid w:val="00353417"/>
    <w:rsid w:val="00353775"/>
    <w:rsid w:val="003538A2"/>
    <w:rsid w:val="00353BF3"/>
    <w:rsid w:val="00353D38"/>
    <w:rsid w:val="00354A86"/>
    <w:rsid w:val="00354E16"/>
    <w:rsid w:val="00355106"/>
    <w:rsid w:val="0035535F"/>
    <w:rsid w:val="00355AA6"/>
    <w:rsid w:val="00355D99"/>
    <w:rsid w:val="00356294"/>
    <w:rsid w:val="00356C11"/>
    <w:rsid w:val="00356C2E"/>
    <w:rsid w:val="003571D2"/>
    <w:rsid w:val="003578E2"/>
    <w:rsid w:val="00357983"/>
    <w:rsid w:val="00357E04"/>
    <w:rsid w:val="00357E5C"/>
    <w:rsid w:val="00357ECB"/>
    <w:rsid w:val="00357F4A"/>
    <w:rsid w:val="00360133"/>
    <w:rsid w:val="00360248"/>
    <w:rsid w:val="003605DF"/>
    <w:rsid w:val="0036062C"/>
    <w:rsid w:val="00360BF4"/>
    <w:rsid w:val="00360CC5"/>
    <w:rsid w:val="00360DB3"/>
    <w:rsid w:val="00361095"/>
    <w:rsid w:val="00361416"/>
    <w:rsid w:val="003617E8"/>
    <w:rsid w:val="00361854"/>
    <w:rsid w:val="00361AA1"/>
    <w:rsid w:val="00361D98"/>
    <w:rsid w:val="00361EAB"/>
    <w:rsid w:val="00361F49"/>
    <w:rsid w:val="0036221F"/>
    <w:rsid w:val="003622CC"/>
    <w:rsid w:val="00362379"/>
    <w:rsid w:val="00362A4E"/>
    <w:rsid w:val="00362B96"/>
    <w:rsid w:val="00362C6B"/>
    <w:rsid w:val="00362ED8"/>
    <w:rsid w:val="003631F6"/>
    <w:rsid w:val="003633C3"/>
    <w:rsid w:val="003634CB"/>
    <w:rsid w:val="0036367C"/>
    <w:rsid w:val="003638F0"/>
    <w:rsid w:val="00363E32"/>
    <w:rsid w:val="003640EB"/>
    <w:rsid w:val="003641E9"/>
    <w:rsid w:val="003643EE"/>
    <w:rsid w:val="00364E52"/>
    <w:rsid w:val="003652C3"/>
    <w:rsid w:val="003656EA"/>
    <w:rsid w:val="0036588F"/>
    <w:rsid w:val="003658D7"/>
    <w:rsid w:val="00365FCF"/>
    <w:rsid w:val="003661C2"/>
    <w:rsid w:val="00366E29"/>
    <w:rsid w:val="00367747"/>
    <w:rsid w:val="003678C0"/>
    <w:rsid w:val="00367A61"/>
    <w:rsid w:val="00367FB6"/>
    <w:rsid w:val="0037034C"/>
    <w:rsid w:val="003705DD"/>
    <w:rsid w:val="00370802"/>
    <w:rsid w:val="003709A8"/>
    <w:rsid w:val="00370A6F"/>
    <w:rsid w:val="00371033"/>
    <w:rsid w:val="0037126A"/>
    <w:rsid w:val="00371403"/>
    <w:rsid w:val="0037171D"/>
    <w:rsid w:val="003718D5"/>
    <w:rsid w:val="00372016"/>
    <w:rsid w:val="0037202F"/>
    <w:rsid w:val="00372280"/>
    <w:rsid w:val="003729D5"/>
    <w:rsid w:val="00372A77"/>
    <w:rsid w:val="00372AAE"/>
    <w:rsid w:val="00372B3E"/>
    <w:rsid w:val="00372F10"/>
    <w:rsid w:val="00372F6D"/>
    <w:rsid w:val="0037309B"/>
    <w:rsid w:val="00373389"/>
    <w:rsid w:val="003736D1"/>
    <w:rsid w:val="00373937"/>
    <w:rsid w:val="00374062"/>
    <w:rsid w:val="00374156"/>
    <w:rsid w:val="003743E6"/>
    <w:rsid w:val="0037441C"/>
    <w:rsid w:val="0037448D"/>
    <w:rsid w:val="00374538"/>
    <w:rsid w:val="00374B8D"/>
    <w:rsid w:val="00374D8C"/>
    <w:rsid w:val="0037502D"/>
    <w:rsid w:val="003751B1"/>
    <w:rsid w:val="003751B7"/>
    <w:rsid w:val="00375711"/>
    <w:rsid w:val="00375806"/>
    <w:rsid w:val="00375D8A"/>
    <w:rsid w:val="00375E1C"/>
    <w:rsid w:val="0037633F"/>
    <w:rsid w:val="00376597"/>
    <w:rsid w:val="00376641"/>
    <w:rsid w:val="00376657"/>
    <w:rsid w:val="003767C5"/>
    <w:rsid w:val="003769C2"/>
    <w:rsid w:val="00376A66"/>
    <w:rsid w:val="00376C23"/>
    <w:rsid w:val="00376E43"/>
    <w:rsid w:val="00376EF0"/>
    <w:rsid w:val="00376F03"/>
    <w:rsid w:val="0037798B"/>
    <w:rsid w:val="00377BB2"/>
    <w:rsid w:val="00377E76"/>
    <w:rsid w:val="003807A7"/>
    <w:rsid w:val="00380C2E"/>
    <w:rsid w:val="00380FC6"/>
    <w:rsid w:val="00381340"/>
    <w:rsid w:val="00382086"/>
    <w:rsid w:val="00382408"/>
    <w:rsid w:val="0038253D"/>
    <w:rsid w:val="003825DD"/>
    <w:rsid w:val="0038269C"/>
    <w:rsid w:val="0038296D"/>
    <w:rsid w:val="00383144"/>
    <w:rsid w:val="003831DB"/>
    <w:rsid w:val="0038341D"/>
    <w:rsid w:val="00383859"/>
    <w:rsid w:val="003839DF"/>
    <w:rsid w:val="00383BBD"/>
    <w:rsid w:val="00384096"/>
    <w:rsid w:val="003842DE"/>
    <w:rsid w:val="00384844"/>
    <w:rsid w:val="00384CA8"/>
    <w:rsid w:val="00384CE8"/>
    <w:rsid w:val="00384E9F"/>
    <w:rsid w:val="0038542A"/>
    <w:rsid w:val="003858F6"/>
    <w:rsid w:val="00385D48"/>
    <w:rsid w:val="003862D8"/>
    <w:rsid w:val="0038690D"/>
    <w:rsid w:val="00386945"/>
    <w:rsid w:val="00386C20"/>
    <w:rsid w:val="003873FF"/>
    <w:rsid w:val="003877A0"/>
    <w:rsid w:val="00387AB4"/>
    <w:rsid w:val="00387DB1"/>
    <w:rsid w:val="0039001B"/>
    <w:rsid w:val="003901EA"/>
    <w:rsid w:val="00390463"/>
    <w:rsid w:val="00390789"/>
    <w:rsid w:val="0039093D"/>
    <w:rsid w:val="00390B7A"/>
    <w:rsid w:val="003911A1"/>
    <w:rsid w:val="0039130F"/>
    <w:rsid w:val="0039170B"/>
    <w:rsid w:val="00391AC1"/>
    <w:rsid w:val="00391FDD"/>
    <w:rsid w:val="0039214F"/>
    <w:rsid w:val="00392487"/>
    <w:rsid w:val="00392526"/>
    <w:rsid w:val="0039268A"/>
    <w:rsid w:val="00392967"/>
    <w:rsid w:val="00392B0A"/>
    <w:rsid w:val="00392E98"/>
    <w:rsid w:val="00393224"/>
    <w:rsid w:val="003932B6"/>
    <w:rsid w:val="00393434"/>
    <w:rsid w:val="00393580"/>
    <w:rsid w:val="00393687"/>
    <w:rsid w:val="003938D1"/>
    <w:rsid w:val="00393D44"/>
    <w:rsid w:val="00393E2A"/>
    <w:rsid w:val="00393F83"/>
    <w:rsid w:val="003944F4"/>
    <w:rsid w:val="00394743"/>
    <w:rsid w:val="00394823"/>
    <w:rsid w:val="00394BD3"/>
    <w:rsid w:val="00394C26"/>
    <w:rsid w:val="00394FF7"/>
    <w:rsid w:val="00395601"/>
    <w:rsid w:val="00395BC8"/>
    <w:rsid w:val="00396056"/>
    <w:rsid w:val="0039645B"/>
    <w:rsid w:val="0039669A"/>
    <w:rsid w:val="003968F8"/>
    <w:rsid w:val="00396F51"/>
    <w:rsid w:val="00396F7F"/>
    <w:rsid w:val="003970BA"/>
    <w:rsid w:val="003972A1"/>
    <w:rsid w:val="003975ED"/>
    <w:rsid w:val="003978A2"/>
    <w:rsid w:val="00397A15"/>
    <w:rsid w:val="00397B0C"/>
    <w:rsid w:val="00397D2C"/>
    <w:rsid w:val="003A04A5"/>
    <w:rsid w:val="003A04D6"/>
    <w:rsid w:val="003A0715"/>
    <w:rsid w:val="003A0A10"/>
    <w:rsid w:val="003A0B0E"/>
    <w:rsid w:val="003A0E1C"/>
    <w:rsid w:val="003A0E62"/>
    <w:rsid w:val="003A0EED"/>
    <w:rsid w:val="003A10A3"/>
    <w:rsid w:val="003A17B6"/>
    <w:rsid w:val="003A1835"/>
    <w:rsid w:val="003A1B86"/>
    <w:rsid w:val="003A1E7A"/>
    <w:rsid w:val="003A1FC2"/>
    <w:rsid w:val="003A2379"/>
    <w:rsid w:val="003A2436"/>
    <w:rsid w:val="003A2574"/>
    <w:rsid w:val="003A28B3"/>
    <w:rsid w:val="003A2B86"/>
    <w:rsid w:val="003A33B4"/>
    <w:rsid w:val="003A341F"/>
    <w:rsid w:val="003A34E9"/>
    <w:rsid w:val="003A3A7E"/>
    <w:rsid w:val="003A3DBF"/>
    <w:rsid w:val="003A3F8F"/>
    <w:rsid w:val="003A4090"/>
    <w:rsid w:val="003A4383"/>
    <w:rsid w:val="003A454A"/>
    <w:rsid w:val="003A461D"/>
    <w:rsid w:val="003A4875"/>
    <w:rsid w:val="003A4A64"/>
    <w:rsid w:val="003A4BF3"/>
    <w:rsid w:val="003A4E27"/>
    <w:rsid w:val="003A4FB6"/>
    <w:rsid w:val="003A5378"/>
    <w:rsid w:val="003A5749"/>
    <w:rsid w:val="003A5769"/>
    <w:rsid w:val="003A57B8"/>
    <w:rsid w:val="003A5858"/>
    <w:rsid w:val="003A5BDE"/>
    <w:rsid w:val="003A5D2A"/>
    <w:rsid w:val="003A5FD0"/>
    <w:rsid w:val="003A62E3"/>
    <w:rsid w:val="003A653D"/>
    <w:rsid w:val="003A6611"/>
    <w:rsid w:val="003A69BF"/>
    <w:rsid w:val="003A6A60"/>
    <w:rsid w:val="003A6A70"/>
    <w:rsid w:val="003A6C2D"/>
    <w:rsid w:val="003A7002"/>
    <w:rsid w:val="003A70C1"/>
    <w:rsid w:val="003A70F6"/>
    <w:rsid w:val="003A715F"/>
    <w:rsid w:val="003A7A91"/>
    <w:rsid w:val="003A7A9B"/>
    <w:rsid w:val="003A7AF7"/>
    <w:rsid w:val="003A7B5C"/>
    <w:rsid w:val="003A7C44"/>
    <w:rsid w:val="003B0412"/>
    <w:rsid w:val="003B0719"/>
    <w:rsid w:val="003B0806"/>
    <w:rsid w:val="003B0F4F"/>
    <w:rsid w:val="003B114E"/>
    <w:rsid w:val="003B11BF"/>
    <w:rsid w:val="003B11E2"/>
    <w:rsid w:val="003B16D4"/>
    <w:rsid w:val="003B1BE3"/>
    <w:rsid w:val="003B228D"/>
    <w:rsid w:val="003B28FB"/>
    <w:rsid w:val="003B2A09"/>
    <w:rsid w:val="003B30A3"/>
    <w:rsid w:val="003B31AA"/>
    <w:rsid w:val="003B393D"/>
    <w:rsid w:val="003B396F"/>
    <w:rsid w:val="003B3B61"/>
    <w:rsid w:val="003B3DB8"/>
    <w:rsid w:val="003B44EC"/>
    <w:rsid w:val="003B44F7"/>
    <w:rsid w:val="003B4651"/>
    <w:rsid w:val="003B4FF2"/>
    <w:rsid w:val="003B52C1"/>
    <w:rsid w:val="003B6081"/>
    <w:rsid w:val="003B624F"/>
    <w:rsid w:val="003B62EA"/>
    <w:rsid w:val="003B6412"/>
    <w:rsid w:val="003B66AE"/>
    <w:rsid w:val="003B6963"/>
    <w:rsid w:val="003B747B"/>
    <w:rsid w:val="003B7913"/>
    <w:rsid w:val="003B7992"/>
    <w:rsid w:val="003B7FC9"/>
    <w:rsid w:val="003C0096"/>
    <w:rsid w:val="003C06C8"/>
    <w:rsid w:val="003C16FA"/>
    <w:rsid w:val="003C19D1"/>
    <w:rsid w:val="003C1BBF"/>
    <w:rsid w:val="003C1BC4"/>
    <w:rsid w:val="003C1CDA"/>
    <w:rsid w:val="003C1EED"/>
    <w:rsid w:val="003C2618"/>
    <w:rsid w:val="003C2BD9"/>
    <w:rsid w:val="003C2CAB"/>
    <w:rsid w:val="003C2DB1"/>
    <w:rsid w:val="003C2E45"/>
    <w:rsid w:val="003C2FCA"/>
    <w:rsid w:val="003C2FEF"/>
    <w:rsid w:val="003C352B"/>
    <w:rsid w:val="003C3543"/>
    <w:rsid w:val="003C36E5"/>
    <w:rsid w:val="003C3933"/>
    <w:rsid w:val="003C3DE0"/>
    <w:rsid w:val="003C3DE7"/>
    <w:rsid w:val="003C3F67"/>
    <w:rsid w:val="003C40DC"/>
    <w:rsid w:val="003C4360"/>
    <w:rsid w:val="003C4489"/>
    <w:rsid w:val="003C502B"/>
    <w:rsid w:val="003C510D"/>
    <w:rsid w:val="003C51A9"/>
    <w:rsid w:val="003C5253"/>
    <w:rsid w:val="003C5551"/>
    <w:rsid w:val="003C5736"/>
    <w:rsid w:val="003C6081"/>
    <w:rsid w:val="003C65EF"/>
    <w:rsid w:val="003C66F0"/>
    <w:rsid w:val="003C6B4C"/>
    <w:rsid w:val="003C6D92"/>
    <w:rsid w:val="003C6E4A"/>
    <w:rsid w:val="003C7170"/>
    <w:rsid w:val="003C774A"/>
    <w:rsid w:val="003C7D19"/>
    <w:rsid w:val="003D0066"/>
    <w:rsid w:val="003D07C1"/>
    <w:rsid w:val="003D0869"/>
    <w:rsid w:val="003D0DED"/>
    <w:rsid w:val="003D0F7D"/>
    <w:rsid w:val="003D10F4"/>
    <w:rsid w:val="003D1B73"/>
    <w:rsid w:val="003D1D39"/>
    <w:rsid w:val="003D1EC7"/>
    <w:rsid w:val="003D2191"/>
    <w:rsid w:val="003D2480"/>
    <w:rsid w:val="003D25A8"/>
    <w:rsid w:val="003D25DF"/>
    <w:rsid w:val="003D2A22"/>
    <w:rsid w:val="003D2E25"/>
    <w:rsid w:val="003D2FAF"/>
    <w:rsid w:val="003D3091"/>
    <w:rsid w:val="003D3164"/>
    <w:rsid w:val="003D368A"/>
    <w:rsid w:val="003D3C2D"/>
    <w:rsid w:val="003D43A6"/>
    <w:rsid w:val="003D48E1"/>
    <w:rsid w:val="003D4BCA"/>
    <w:rsid w:val="003D513F"/>
    <w:rsid w:val="003D5595"/>
    <w:rsid w:val="003D567E"/>
    <w:rsid w:val="003D56A4"/>
    <w:rsid w:val="003D56BC"/>
    <w:rsid w:val="003D58C4"/>
    <w:rsid w:val="003D59C9"/>
    <w:rsid w:val="003D59E0"/>
    <w:rsid w:val="003D686C"/>
    <w:rsid w:val="003D6C5F"/>
    <w:rsid w:val="003D6C82"/>
    <w:rsid w:val="003D6EE8"/>
    <w:rsid w:val="003D7137"/>
    <w:rsid w:val="003D7168"/>
    <w:rsid w:val="003D71FA"/>
    <w:rsid w:val="003D738F"/>
    <w:rsid w:val="003D7719"/>
    <w:rsid w:val="003D77AF"/>
    <w:rsid w:val="003D7C26"/>
    <w:rsid w:val="003E0340"/>
    <w:rsid w:val="003E0460"/>
    <w:rsid w:val="003E0755"/>
    <w:rsid w:val="003E088E"/>
    <w:rsid w:val="003E0E87"/>
    <w:rsid w:val="003E0EBD"/>
    <w:rsid w:val="003E1183"/>
    <w:rsid w:val="003E1398"/>
    <w:rsid w:val="003E16F2"/>
    <w:rsid w:val="003E1753"/>
    <w:rsid w:val="003E1767"/>
    <w:rsid w:val="003E1B93"/>
    <w:rsid w:val="003E1CD8"/>
    <w:rsid w:val="003E1D14"/>
    <w:rsid w:val="003E200F"/>
    <w:rsid w:val="003E23EC"/>
    <w:rsid w:val="003E247E"/>
    <w:rsid w:val="003E253B"/>
    <w:rsid w:val="003E2A7A"/>
    <w:rsid w:val="003E2B8A"/>
    <w:rsid w:val="003E2E72"/>
    <w:rsid w:val="003E3386"/>
    <w:rsid w:val="003E3551"/>
    <w:rsid w:val="003E35D4"/>
    <w:rsid w:val="003E3765"/>
    <w:rsid w:val="003E37A8"/>
    <w:rsid w:val="003E3C6F"/>
    <w:rsid w:val="003E3FB5"/>
    <w:rsid w:val="003E43D8"/>
    <w:rsid w:val="003E4437"/>
    <w:rsid w:val="003E4594"/>
    <w:rsid w:val="003E459F"/>
    <w:rsid w:val="003E4780"/>
    <w:rsid w:val="003E47E8"/>
    <w:rsid w:val="003E48DB"/>
    <w:rsid w:val="003E4A38"/>
    <w:rsid w:val="003E4C34"/>
    <w:rsid w:val="003E4D3C"/>
    <w:rsid w:val="003E515C"/>
    <w:rsid w:val="003E51D6"/>
    <w:rsid w:val="003E5AE2"/>
    <w:rsid w:val="003E62E4"/>
    <w:rsid w:val="003E6307"/>
    <w:rsid w:val="003E63C9"/>
    <w:rsid w:val="003E6CCF"/>
    <w:rsid w:val="003E6DC9"/>
    <w:rsid w:val="003E6DCC"/>
    <w:rsid w:val="003E719D"/>
    <w:rsid w:val="003E71B4"/>
    <w:rsid w:val="003E7455"/>
    <w:rsid w:val="003E76D2"/>
    <w:rsid w:val="003E78BC"/>
    <w:rsid w:val="003E7CA4"/>
    <w:rsid w:val="003E7FFB"/>
    <w:rsid w:val="003F0AC7"/>
    <w:rsid w:val="003F0F23"/>
    <w:rsid w:val="003F10DB"/>
    <w:rsid w:val="003F1D3F"/>
    <w:rsid w:val="003F2017"/>
    <w:rsid w:val="003F2069"/>
    <w:rsid w:val="003F269E"/>
    <w:rsid w:val="003F2A98"/>
    <w:rsid w:val="003F2D0F"/>
    <w:rsid w:val="003F2E84"/>
    <w:rsid w:val="003F3197"/>
    <w:rsid w:val="003F31BB"/>
    <w:rsid w:val="003F332A"/>
    <w:rsid w:val="003F367B"/>
    <w:rsid w:val="003F3BF7"/>
    <w:rsid w:val="003F3DE8"/>
    <w:rsid w:val="003F3E51"/>
    <w:rsid w:val="003F4293"/>
    <w:rsid w:val="003F4AF3"/>
    <w:rsid w:val="003F4C10"/>
    <w:rsid w:val="003F4DF9"/>
    <w:rsid w:val="003F4EDD"/>
    <w:rsid w:val="003F5476"/>
    <w:rsid w:val="003F560A"/>
    <w:rsid w:val="003F575C"/>
    <w:rsid w:val="003F5A79"/>
    <w:rsid w:val="003F5AD2"/>
    <w:rsid w:val="003F5D58"/>
    <w:rsid w:val="003F5D8C"/>
    <w:rsid w:val="003F603E"/>
    <w:rsid w:val="003F6408"/>
    <w:rsid w:val="003F6946"/>
    <w:rsid w:val="003F6CFB"/>
    <w:rsid w:val="003F6DE2"/>
    <w:rsid w:val="003F6E0A"/>
    <w:rsid w:val="003F6FF8"/>
    <w:rsid w:val="003F7201"/>
    <w:rsid w:val="003F7420"/>
    <w:rsid w:val="003F783D"/>
    <w:rsid w:val="003F78A7"/>
    <w:rsid w:val="003F7B80"/>
    <w:rsid w:val="003F7BB9"/>
    <w:rsid w:val="003F7EC4"/>
    <w:rsid w:val="00400414"/>
    <w:rsid w:val="00400559"/>
    <w:rsid w:val="00400A7E"/>
    <w:rsid w:val="00400A8B"/>
    <w:rsid w:val="004013A7"/>
    <w:rsid w:val="00401661"/>
    <w:rsid w:val="0040170D"/>
    <w:rsid w:val="00401C66"/>
    <w:rsid w:val="00401EFB"/>
    <w:rsid w:val="00401FDB"/>
    <w:rsid w:val="0040283C"/>
    <w:rsid w:val="00402901"/>
    <w:rsid w:val="00402907"/>
    <w:rsid w:val="0040359D"/>
    <w:rsid w:val="004035D4"/>
    <w:rsid w:val="004036B4"/>
    <w:rsid w:val="00403805"/>
    <w:rsid w:val="00403B31"/>
    <w:rsid w:val="00403CF1"/>
    <w:rsid w:val="00404279"/>
    <w:rsid w:val="004042B2"/>
    <w:rsid w:val="004043FE"/>
    <w:rsid w:val="004047AB"/>
    <w:rsid w:val="0040483C"/>
    <w:rsid w:val="00404CF3"/>
    <w:rsid w:val="00405D93"/>
    <w:rsid w:val="0040632B"/>
    <w:rsid w:val="00406784"/>
    <w:rsid w:val="00406B0B"/>
    <w:rsid w:val="004070FE"/>
    <w:rsid w:val="00407256"/>
    <w:rsid w:val="00407382"/>
    <w:rsid w:val="00407B42"/>
    <w:rsid w:val="00407EBC"/>
    <w:rsid w:val="00410232"/>
    <w:rsid w:val="00410801"/>
    <w:rsid w:val="00410A90"/>
    <w:rsid w:val="00410BC1"/>
    <w:rsid w:val="00410C47"/>
    <w:rsid w:val="0041115B"/>
    <w:rsid w:val="0041148E"/>
    <w:rsid w:val="004114F6"/>
    <w:rsid w:val="0041188B"/>
    <w:rsid w:val="00411BAE"/>
    <w:rsid w:val="00411E13"/>
    <w:rsid w:val="00412622"/>
    <w:rsid w:val="0041296B"/>
    <w:rsid w:val="00412B2A"/>
    <w:rsid w:val="00412C56"/>
    <w:rsid w:val="00412D83"/>
    <w:rsid w:val="00412DC6"/>
    <w:rsid w:val="00413260"/>
    <w:rsid w:val="004140DC"/>
    <w:rsid w:val="004142BF"/>
    <w:rsid w:val="00414D9F"/>
    <w:rsid w:val="00414E21"/>
    <w:rsid w:val="00414EF3"/>
    <w:rsid w:val="00414F89"/>
    <w:rsid w:val="00415049"/>
    <w:rsid w:val="00415591"/>
    <w:rsid w:val="004157AE"/>
    <w:rsid w:val="00415AD1"/>
    <w:rsid w:val="00415C83"/>
    <w:rsid w:val="00415D60"/>
    <w:rsid w:val="00415DB2"/>
    <w:rsid w:val="00415F15"/>
    <w:rsid w:val="00416DAB"/>
    <w:rsid w:val="0041781F"/>
    <w:rsid w:val="00417826"/>
    <w:rsid w:val="00417859"/>
    <w:rsid w:val="00417A2F"/>
    <w:rsid w:val="00417BFA"/>
    <w:rsid w:val="004202D4"/>
    <w:rsid w:val="00420342"/>
    <w:rsid w:val="004204F6"/>
    <w:rsid w:val="00420DCB"/>
    <w:rsid w:val="004212AC"/>
    <w:rsid w:val="004214A9"/>
    <w:rsid w:val="00421967"/>
    <w:rsid w:val="00421A82"/>
    <w:rsid w:val="00421C45"/>
    <w:rsid w:val="00421D33"/>
    <w:rsid w:val="00421F0C"/>
    <w:rsid w:val="0042206E"/>
    <w:rsid w:val="004220B5"/>
    <w:rsid w:val="0042239D"/>
    <w:rsid w:val="004223D1"/>
    <w:rsid w:val="00422CC7"/>
    <w:rsid w:val="00422F71"/>
    <w:rsid w:val="00422F86"/>
    <w:rsid w:val="004230A2"/>
    <w:rsid w:val="004232C0"/>
    <w:rsid w:val="004233D2"/>
    <w:rsid w:val="004234C2"/>
    <w:rsid w:val="00423793"/>
    <w:rsid w:val="00423832"/>
    <w:rsid w:val="00423860"/>
    <w:rsid w:val="004239E9"/>
    <w:rsid w:val="00423B7C"/>
    <w:rsid w:val="00423E5D"/>
    <w:rsid w:val="00424733"/>
    <w:rsid w:val="00424925"/>
    <w:rsid w:val="00424C27"/>
    <w:rsid w:val="00424DE2"/>
    <w:rsid w:val="004253F1"/>
    <w:rsid w:val="004254C1"/>
    <w:rsid w:val="004261AE"/>
    <w:rsid w:val="0042651A"/>
    <w:rsid w:val="00426C4A"/>
    <w:rsid w:val="00427001"/>
    <w:rsid w:val="004271A2"/>
    <w:rsid w:val="00427ADE"/>
    <w:rsid w:val="00427AE3"/>
    <w:rsid w:val="00427F0E"/>
    <w:rsid w:val="0043009E"/>
    <w:rsid w:val="0043026D"/>
    <w:rsid w:val="004304F8"/>
    <w:rsid w:val="004305BA"/>
    <w:rsid w:val="00430797"/>
    <w:rsid w:val="00430C4A"/>
    <w:rsid w:val="00430D20"/>
    <w:rsid w:val="004315AF"/>
    <w:rsid w:val="004316EC"/>
    <w:rsid w:val="004322AB"/>
    <w:rsid w:val="004322B4"/>
    <w:rsid w:val="004323A9"/>
    <w:rsid w:val="00432549"/>
    <w:rsid w:val="00432B33"/>
    <w:rsid w:val="004333DA"/>
    <w:rsid w:val="00433A17"/>
    <w:rsid w:val="00433C50"/>
    <w:rsid w:val="0043428B"/>
    <w:rsid w:val="00434331"/>
    <w:rsid w:val="00434922"/>
    <w:rsid w:val="00434CA3"/>
    <w:rsid w:val="00435041"/>
    <w:rsid w:val="004356A9"/>
    <w:rsid w:val="004358B3"/>
    <w:rsid w:val="00435955"/>
    <w:rsid w:val="004359F0"/>
    <w:rsid w:val="00435BBD"/>
    <w:rsid w:val="004361CD"/>
    <w:rsid w:val="004363D8"/>
    <w:rsid w:val="0043668E"/>
    <w:rsid w:val="0043683D"/>
    <w:rsid w:val="004368C9"/>
    <w:rsid w:val="00436BF3"/>
    <w:rsid w:val="00436F08"/>
    <w:rsid w:val="00437730"/>
    <w:rsid w:val="00437C8A"/>
    <w:rsid w:val="0044007B"/>
    <w:rsid w:val="00440533"/>
    <w:rsid w:val="00440589"/>
    <w:rsid w:val="00440640"/>
    <w:rsid w:val="00440799"/>
    <w:rsid w:val="00440E5D"/>
    <w:rsid w:val="00440F9B"/>
    <w:rsid w:val="00440FE6"/>
    <w:rsid w:val="0044101D"/>
    <w:rsid w:val="0044122D"/>
    <w:rsid w:val="004412AF"/>
    <w:rsid w:val="00441375"/>
    <w:rsid w:val="00441646"/>
    <w:rsid w:val="00441BEE"/>
    <w:rsid w:val="00441D69"/>
    <w:rsid w:val="00442A3A"/>
    <w:rsid w:val="00442D9A"/>
    <w:rsid w:val="00443154"/>
    <w:rsid w:val="00443375"/>
    <w:rsid w:val="00443567"/>
    <w:rsid w:val="00443586"/>
    <w:rsid w:val="00443614"/>
    <w:rsid w:val="0044362A"/>
    <w:rsid w:val="0044370B"/>
    <w:rsid w:val="0044399D"/>
    <w:rsid w:val="00443E36"/>
    <w:rsid w:val="00443EC6"/>
    <w:rsid w:val="00444465"/>
    <w:rsid w:val="00444770"/>
    <w:rsid w:val="00444D8B"/>
    <w:rsid w:val="004450C4"/>
    <w:rsid w:val="00445188"/>
    <w:rsid w:val="00445265"/>
    <w:rsid w:val="00445301"/>
    <w:rsid w:val="004457CB"/>
    <w:rsid w:val="00445839"/>
    <w:rsid w:val="004461BC"/>
    <w:rsid w:val="004466A6"/>
    <w:rsid w:val="00446888"/>
    <w:rsid w:val="00446916"/>
    <w:rsid w:val="00446932"/>
    <w:rsid w:val="004469D6"/>
    <w:rsid w:val="00446AFB"/>
    <w:rsid w:val="00446B73"/>
    <w:rsid w:val="00446BE3"/>
    <w:rsid w:val="00446ECB"/>
    <w:rsid w:val="004474CE"/>
    <w:rsid w:val="0044757F"/>
    <w:rsid w:val="00447599"/>
    <w:rsid w:val="00447904"/>
    <w:rsid w:val="00447D97"/>
    <w:rsid w:val="00447DE1"/>
    <w:rsid w:val="0045011E"/>
    <w:rsid w:val="00450302"/>
    <w:rsid w:val="004505D6"/>
    <w:rsid w:val="00450626"/>
    <w:rsid w:val="004511C1"/>
    <w:rsid w:val="004514B5"/>
    <w:rsid w:val="004514E1"/>
    <w:rsid w:val="0045197A"/>
    <w:rsid w:val="00451AB3"/>
    <w:rsid w:val="00451C69"/>
    <w:rsid w:val="00452307"/>
    <w:rsid w:val="00452E1C"/>
    <w:rsid w:val="00452FBB"/>
    <w:rsid w:val="004536C7"/>
    <w:rsid w:val="004539A7"/>
    <w:rsid w:val="00453CDD"/>
    <w:rsid w:val="00453DAC"/>
    <w:rsid w:val="004542DF"/>
    <w:rsid w:val="00454322"/>
    <w:rsid w:val="00454884"/>
    <w:rsid w:val="00454A37"/>
    <w:rsid w:val="00454D04"/>
    <w:rsid w:val="00455580"/>
    <w:rsid w:val="0045571B"/>
    <w:rsid w:val="00455A26"/>
    <w:rsid w:val="00455ACE"/>
    <w:rsid w:val="00455C45"/>
    <w:rsid w:val="0045610E"/>
    <w:rsid w:val="0045662F"/>
    <w:rsid w:val="00456ABF"/>
    <w:rsid w:val="00456BAD"/>
    <w:rsid w:val="0045739A"/>
    <w:rsid w:val="00457530"/>
    <w:rsid w:val="0045770D"/>
    <w:rsid w:val="0045776E"/>
    <w:rsid w:val="004579C7"/>
    <w:rsid w:val="00457F69"/>
    <w:rsid w:val="004607B5"/>
    <w:rsid w:val="00460AFC"/>
    <w:rsid w:val="00460C8D"/>
    <w:rsid w:val="00460DFA"/>
    <w:rsid w:val="004610AC"/>
    <w:rsid w:val="004610DC"/>
    <w:rsid w:val="004610F5"/>
    <w:rsid w:val="00461529"/>
    <w:rsid w:val="004615B4"/>
    <w:rsid w:val="00461AF3"/>
    <w:rsid w:val="00461BC5"/>
    <w:rsid w:val="00461F9B"/>
    <w:rsid w:val="00462171"/>
    <w:rsid w:val="004621E0"/>
    <w:rsid w:val="004621EC"/>
    <w:rsid w:val="0046266D"/>
    <w:rsid w:val="00462875"/>
    <w:rsid w:val="00462C5A"/>
    <w:rsid w:val="00462EEA"/>
    <w:rsid w:val="004631F8"/>
    <w:rsid w:val="004639F4"/>
    <w:rsid w:val="00463BB3"/>
    <w:rsid w:val="00463F42"/>
    <w:rsid w:val="00463F92"/>
    <w:rsid w:val="00463FC9"/>
    <w:rsid w:val="0046447E"/>
    <w:rsid w:val="0046449B"/>
    <w:rsid w:val="0046473A"/>
    <w:rsid w:val="00465057"/>
    <w:rsid w:val="00465168"/>
    <w:rsid w:val="004654BC"/>
    <w:rsid w:val="00465737"/>
    <w:rsid w:val="00465E35"/>
    <w:rsid w:val="00466027"/>
    <w:rsid w:val="00466170"/>
    <w:rsid w:val="00466219"/>
    <w:rsid w:val="00466941"/>
    <w:rsid w:val="00466A19"/>
    <w:rsid w:val="00466A2A"/>
    <w:rsid w:val="00466A3E"/>
    <w:rsid w:val="00466A94"/>
    <w:rsid w:val="00466A9D"/>
    <w:rsid w:val="00466C99"/>
    <w:rsid w:val="00466CBA"/>
    <w:rsid w:val="00466E3C"/>
    <w:rsid w:val="0046741A"/>
    <w:rsid w:val="00467608"/>
    <w:rsid w:val="004677CF"/>
    <w:rsid w:val="00467A70"/>
    <w:rsid w:val="00467B04"/>
    <w:rsid w:val="00467B6F"/>
    <w:rsid w:val="00467BA6"/>
    <w:rsid w:val="00467E4D"/>
    <w:rsid w:val="00467FB5"/>
    <w:rsid w:val="0047013F"/>
    <w:rsid w:val="0047054A"/>
    <w:rsid w:val="00470D66"/>
    <w:rsid w:val="0047122E"/>
    <w:rsid w:val="004715E4"/>
    <w:rsid w:val="004722D2"/>
    <w:rsid w:val="004727AD"/>
    <w:rsid w:val="004728F5"/>
    <w:rsid w:val="00472EBD"/>
    <w:rsid w:val="0047351B"/>
    <w:rsid w:val="00473AF5"/>
    <w:rsid w:val="004742DD"/>
    <w:rsid w:val="0047440F"/>
    <w:rsid w:val="004744BA"/>
    <w:rsid w:val="004745EA"/>
    <w:rsid w:val="004747BD"/>
    <w:rsid w:val="00474FCE"/>
    <w:rsid w:val="00474FF1"/>
    <w:rsid w:val="004751BA"/>
    <w:rsid w:val="004752C3"/>
    <w:rsid w:val="0047530C"/>
    <w:rsid w:val="00475513"/>
    <w:rsid w:val="00475DC0"/>
    <w:rsid w:val="00475FD6"/>
    <w:rsid w:val="00476019"/>
    <w:rsid w:val="004762F6"/>
    <w:rsid w:val="0047647A"/>
    <w:rsid w:val="004767BB"/>
    <w:rsid w:val="00476DE6"/>
    <w:rsid w:val="00477296"/>
    <w:rsid w:val="004775A0"/>
    <w:rsid w:val="00477604"/>
    <w:rsid w:val="0047795B"/>
    <w:rsid w:val="00477B01"/>
    <w:rsid w:val="00477CE7"/>
    <w:rsid w:val="00477CEA"/>
    <w:rsid w:val="00477D0B"/>
    <w:rsid w:val="00480120"/>
    <w:rsid w:val="00480D41"/>
    <w:rsid w:val="00480D91"/>
    <w:rsid w:val="00480E8F"/>
    <w:rsid w:val="00480F04"/>
    <w:rsid w:val="0048107B"/>
    <w:rsid w:val="00481CC4"/>
    <w:rsid w:val="00481CEF"/>
    <w:rsid w:val="00481D7A"/>
    <w:rsid w:val="0048255C"/>
    <w:rsid w:val="004834C8"/>
    <w:rsid w:val="004835A9"/>
    <w:rsid w:val="004835DA"/>
    <w:rsid w:val="00483973"/>
    <w:rsid w:val="00483A04"/>
    <w:rsid w:val="00483B47"/>
    <w:rsid w:val="00483CA2"/>
    <w:rsid w:val="00483E83"/>
    <w:rsid w:val="00483EA3"/>
    <w:rsid w:val="00483EDA"/>
    <w:rsid w:val="00483FF0"/>
    <w:rsid w:val="00484104"/>
    <w:rsid w:val="0048427C"/>
    <w:rsid w:val="004842EE"/>
    <w:rsid w:val="004843ED"/>
    <w:rsid w:val="00484F8B"/>
    <w:rsid w:val="00485195"/>
    <w:rsid w:val="0048550B"/>
    <w:rsid w:val="004855D5"/>
    <w:rsid w:val="00485689"/>
    <w:rsid w:val="00485D93"/>
    <w:rsid w:val="00485FB5"/>
    <w:rsid w:val="0048647B"/>
    <w:rsid w:val="004868EF"/>
    <w:rsid w:val="0048699F"/>
    <w:rsid w:val="00486C35"/>
    <w:rsid w:val="00486D0B"/>
    <w:rsid w:val="004874A4"/>
    <w:rsid w:val="0048759A"/>
    <w:rsid w:val="00487622"/>
    <w:rsid w:val="00487661"/>
    <w:rsid w:val="004905C5"/>
    <w:rsid w:val="0049073D"/>
    <w:rsid w:val="004907D4"/>
    <w:rsid w:val="00490B59"/>
    <w:rsid w:val="00490D2B"/>
    <w:rsid w:val="004912A1"/>
    <w:rsid w:val="004912CD"/>
    <w:rsid w:val="0049176F"/>
    <w:rsid w:val="0049250F"/>
    <w:rsid w:val="004927AD"/>
    <w:rsid w:val="00492899"/>
    <w:rsid w:val="00492D47"/>
    <w:rsid w:val="00492D86"/>
    <w:rsid w:val="00492E69"/>
    <w:rsid w:val="00493047"/>
    <w:rsid w:val="004934A9"/>
    <w:rsid w:val="00493672"/>
    <w:rsid w:val="004937D5"/>
    <w:rsid w:val="00493802"/>
    <w:rsid w:val="00493A1B"/>
    <w:rsid w:val="00493EE5"/>
    <w:rsid w:val="00494220"/>
    <w:rsid w:val="0049437D"/>
    <w:rsid w:val="00494A17"/>
    <w:rsid w:val="00494B0D"/>
    <w:rsid w:val="00494C5E"/>
    <w:rsid w:val="004953B7"/>
    <w:rsid w:val="00495617"/>
    <w:rsid w:val="00495629"/>
    <w:rsid w:val="00495D54"/>
    <w:rsid w:val="00495E68"/>
    <w:rsid w:val="0049618C"/>
    <w:rsid w:val="00496A1E"/>
    <w:rsid w:val="00496B2D"/>
    <w:rsid w:val="00496C55"/>
    <w:rsid w:val="0049737B"/>
    <w:rsid w:val="00497B8C"/>
    <w:rsid w:val="00497C6F"/>
    <w:rsid w:val="00497E3D"/>
    <w:rsid w:val="004A0167"/>
    <w:rsid w:val="004A03CD"/>
    <w:rsid w:val="004A0975"/>
    <w:rsid w:val="004A0A0F"/>
    <w:rsid w:val="004A0F60"/>
    <w:rsid w:val="004A0FA7"/>
    <w:rsid w:val="004A1367"/>
    <w:rsid w:val="004A1565"/>
    <w:rsid w:val="004A15B6"/>
    <w:rsid w:val="004A1625"/>
    <w:rsid w:val="004A1A4D"/>
    <w:rsid w:val="004A1E21"/>
    <w:rsid w:val="004A1EA3"/>
    <w:rsid w:val="004A2654"/>
    <w:rsid w:val="004A2833"/>
    <w:rsid w:val="004A2913"/>
    <w:rsid w:val="004A2C2E"/>
    <w:rsid w:val="004A2D82"/>
    <w:rsid w:val="004A30C5"/>
    <w:rsid w:val="004A30FE"/>
    <w:rsid w:val="004A3174"/>
    <w:rsid w:val="004A31E5"/>
    <w:rsid w:val="004A329E"/>
    <w:rsid w:val="004A3595"/>
    <w:rsid w:val="004A3678"/>
    <w:rsid w:val="004A3EC4"/>
    <w:rsid w:val="004A419D"/>
    <w:rsid w:val="004A4388"/>
    <w:rsid w:val="004A4506"/>
    <w:rsid w:val="004A457B"/>
    <w:rsid w:val="004A4CFD"/>
    <w:rsid w:val="004A4DD6"/>
    <w:rsid w:val="004A4E1A"/>
    <w:rsid w:val="004A5524"/>
    <w:rsid w:val="004A5571"/>
    <w:rsid w:val="004A5A3E"/>
    <w:rsid w:val="004A5AFB"/>
    <w:rsid w:val="004A5BC7"/>
    <w:rsid w:val="004A6BA4"/>
    <w:rsid w:val="004A7521"/>
    <w:rsid w:val="004A76FA"/>
    <w:rsid w:val="004A790E"/>
    <w:rsid w:val="004A7B59"/>
    <w:rsid w:val="004B00F2"/>
    <w:rsid w:val="004B0935"/>
    <w:rsid w:val="004B115A"/>
    <w:rsid w:val="004B12A5"/>
    <w:rsid w:val="004B17CC"/>
    <w:rsid w:val="004B186A"/>
    <w:rsid w:val="004B19AC"/>
    <w:rsid w:val="004B1ABC"/>
    <w:rsid w:val="004B1B57"/>
    <w:rsid w:val="004B2175"/>
    <w:rsid w:val="004B27E5"/>
    <w:rsid w:val="004B28D8"/>
    <w:rsid w:val="004B2B51"/>
    <w:rsid w:val="004B2D27"/>
    <w:rsid w:val="004B301F"/>
    <w:rsid w:val="004B30BC"/>
    <w:rsid w:val="004B31D9"/>
    <w:rsid w:val="004B34F1"/>
    <w:rsid w:val="004B3580"/>
    <w:rsid w:val="004B35AA"/>
    <w:rsid w:val="004B39AE"/>
    <w:rsid w:val="004B3AE3"/>
    <w:rsid w:val="004B3CB5"/>
    <w:rsid w:val="004B3D23"/>
    <w:rsid w:val="004B3F12"/>
    <w:rsid w:val="004B4165"/>
    <w:rsid w:val="004B42E0"/>
    <w:rsid w:val="004B4511"/>
    <w:rsid w:val="004B457C"/>
    <w:rsid w:val="004B47D3"/>
    <w:rsid w:val="004B4973"/>
    <w:rsid w:val="004B4C18"/>
    <w:rsid w:val="004B50D1"/>
    <w:rsid w:val="004B5359"/>
    <w:rsid w:val="004B5429"/>
    <w:rsid w:val="004B5943"/>
    <w:rsid w:val="004B5AB9"/>
    <w:rsid w:val="004B5B05"/>
    <w:rsid w:val="004B603C"/>
    <w:rsid w:val="004B635B"/>
    <w:rsid w:val="004B64AF"/>
    <w:rsid w:val="004B6679"/>
    <w:rsid w:val="004B6790"/>
    <w:rsid w:val="004B6837"/>
    <w:rsid w:val="004B68D7"/>
    <w:rsid w:val="004B6951"/>
    <w:rsid w:val="004B6D1B"/>
    <w:rsid w:val="004B725C"/>
    <w:rsid w:val="004B7578"/>
    <w:rsid w:val="004B7656"/>
    <w:rsid w:val="004B777E"/>
    <w:rsid w:val="004B780E"/>
    <w:rsid w:val="004B7A8F"/>
    <w:rsid w:val="004C0069"/>
    <w:rsid w:val="004C049C"/>
    <w:rsid w:val="004C0681"/>
    <w:rsid w:val="004C07BE"/>
    <w:rsid w:val="004C08E4"/>
    <w:rsid w:val="004C0AE4"/>
    <w:rsid w:val="004C0EEF"/>
    <w:rsid w:val="004C1776"/>
    <w:rsid w:val="004C20CD"/>
    <w:rsid w:val="004C219F"/>
    <w:rsid w:val="004C2284"/>
    <w:rsid w:val="004C2329"/>
    <w:rsid w:val="004C3263"/>
    <w:rsid w:val="004C3D5A"/>
    <w:rsid w:val="004C469B"/>
    <w:rsid w:val="004C4860"/>
    <w:rsid w:val="004C4B0B"/>
    <w:rsid w:val="004C509F"/>
    <w:rsid w:val="004C50C8"/>
    <w:rsid w:val="004C53F5"/>
    <w:rsid w:val="004C5A58"/>
    <w:rsid w:val="004C62E8"/>
    <w:rsid w:val="004C67A9"/>
    <w:rsid w:val="004C6A1F"/>
    <w:rsid w:val="004C6B95"/>
    <w:rsid w:val="004C6CD9"/>
    <w:rsid w:val="004C6DE8"/>
    <w:rsid w:val="004C6E8A"/>
    <w:rsid w:val="004C7144"/>
    <w:rsid w:val="004C746A"/>
    <w:rsid w:val="004C74C4"/>
    <w:rsid w:val="004C77FF"/>
    <w:rsid w:val="004C7D0A"/>
    <w:rsid w:val="004C7DD3"/>
    <w:rsid w:val="004D00A3"/>
    <w:rsid w:val="004D01A2"/>
    <w:rsid w:val="004D04AC"/>
    <w:rsid w:val="004D06F1"/>
    <w:rsid w:val="004D093F"/>
    <w:rsid w:val="004D1046"/>
    <w:rsid w:val="004D110B"/>
    <w:rsid w:val="004D1428"/>
    <w:rsid w:val="004D15A5"/>
    <w:rsid w:val="004D1682"/>
    <w:rsid w:val="004D1776"/>
    <w:rsid w:val="004D1A0F"/>
    <w:rsid w:val="004D1C4A"/>
    <w:rsid w:val="004D1FA6"/>
    <w:rsid w:val="004D2166"/>
    <w:rsid w:val="004D21FA"/>
    <w:rsid w:val="004D27BF"/>
    <w:rsid w:val="004D28CC"/>
    <w:rsid w:val="004D2951"/>
    <w:rsid w:val="004D2CFB"/>
    <w:rsid w:val="004D320B"/>
    <w:rsid w:val="004D3278"/>
    <w:rsid w:val="004D32CA"/>
    <w:rsid w:val="004D45E2"/>
    <w:rsid w:val="004D4647"/>
    <w:rsid w:val="004D4AA9"/>
    <w:rsid w:val="004D4D6B"/>
    <w:rsid w:val="004D4D9E"/>
    <w:rsid w:val="004D50E9"/>
    <w:rsid w:val="004D516B"/>
    <w:rsid w:val="004D5B23"/>
    <w:rsid w:val="004D5EF0"/>
    <w:rsid w:val="004D607B"/>
    <w:rsid w:val="004D6146"/>
    <w:rsid w:val="004D632A"/>
    <w:rsid w:val="004D6535"/>
    <w:rsid w:val="004D66E1"/>
    <w:rsid w:val="004D6917"/>
    <w:rsid w:val="004D6DDB"/>
    <w:rsid w:val="004D7AA4"/>
    <w:rsid w:val="004D7EC1"/>
    <w:rsid w:val="004E02CB"/>
    <w:rsid w:val="004E02D4"/>
    <w:rsid w:val="004E032F"/>
    <w:rsid w:val="004E037F"/>
    <w:rsid w:val="004E041B"/>
    <w:rsid w:val="004E0DB9"/>
    <w:rsid w:val="004E0E1F"/>
    <w:rsid w:val="004E0F75"/>
    <w:rsid w:val="004E112E"/>
    <w:rsid w:val="004E17E4"/>
    <w:rsid w:val="004E1875"/>
    <w:rsid w:val="004E1950"/>
    <w:rsid w:val="004E19FF"/>
    <w:rsid w:val="004E1ABA"/>
    <w:rsid w:val="004E1B22"/>
    <w:rsid w:val="004E245A"/>
    <w:rsid w:val="004E2DED"/>
    <w:rsid w:val="004E2F49"/>
    <w:rsid w:val="004E3104"/>
    <w:rsid w:val="004E33A3"/>
    <w:rsid w:val="004E33DE"/>
    <w:rsid w:val="004E42DF"/>
    <w:rsid w:val="004E4398"/>
    <w:rsid w:val="004E4A79"/>
    <w:rsid w:val="004E4AD3"/>
    <w:rsid w:val="004E4C81"/>
    <w:rsid w:val="004E5438"/>
    <w:rsid w:val="004E5E36"/>
    <w:rsid w:val="004E5E76"/>
    <w:rsid w:val="004E602A"/>
    <w:rsid w:val="004E6050"/>
    <w:rsid w:val="004E6144"/>
    <w:rsid w:val="004E6880"/>
    <w:rsid w:val="004E6E5F"/>
    <w:rsid w:val="004E6F6D"/>
    <w:rsid w:val="004E7153"/>
    <w:rsid w:val="004E71C1"/>
    <w:rsid w:val="004E722C"/>
    <w:rsid w:val="004E7452"/>
    <w:rsid w:val="004E74CF"/>
    <w:rsid w:val="004E76AB"/>
    <w:rsid w:val="004E783C"/>
    <w:rsid w:val="004E795D"/>
    <w:rsid w:val="004E7A51"/>
    <w:rsid w:val="004F0A7D"/>
    <w:rsid w:val="004F0CD9"/>
    <w:rsid w:val="004F0E10"/>
    <w:rsid w:val="004F2109"/>
    <w:rsid w:val="004F27D7"/>
    <w:rsid w:val="004F27F9"/>
    <w:rsid w:val="004F2B99"/>
    <w:rsid w:val="004F2DCB"/>
    <w:rsid w:val="004F2E07"/>
    <w:rsid w:val="004F383B"/>
    <w:rsid w:val="004F3ABA"/>
    <w:rsid w:val="004F3C49"/>
    <w:rsid w:val="004F3F01"/>
    <w:rsid w:val="004F3F95"/>
    <w:rsid w:val="004F43B5"/>
    <w:rsid w:val="004F43E6"/>
    <w:rsid w:val="004F440B"/>
    <w:rsid w:val="004F4770"/>
    <w:rsid w:val="004F53CF"/>
    <w:rsid w:val="004F59FB"/>
    <w:rsid w:val="004F5D14"/>
    <w:rsid w:val="004F5FA8"/>
    <w:rsid w:val="004F5FC1"/>
    <w:rsid w:val="004F6292"/>
    <w:rsid w:val="004F6391"/>
    <w:rsid w:val="004F658A"/>
    <w:rsid w:val="004F6613"/>
    <w:rsid w:val="004F6A9D"/>
    <w:rsid w:val="004F6B20"/>
    <w:rsid w:val="004F72F0"/>
    <w:rsid w:val="004F76C7"/>
    <w:rsid w:val="004F775F"/>
    <w:rsid w:val="004F776F"/>
    <w:rsid w:val="004F7C3C"/>
    <w:rsid w:val="0050009B"/>
    <w:rsid w:val="0050043C"/>
    <w:rsid w:val="00500500"/>
    <w:rsid w:val="00500996"/>
    <w:rsid w:val="005009E0"/>
    <w:rsid w:val="00500D33"/>
    <w:rsid w:val="00501B1D"/>
    <w:rsid w:val="00501C4F"/>
    <w:rsid w:val="00501C86"/>
    <w:rsid w:val="00501EF2"/>
    <w:rsid w:val="00502914"/>
    <w:rsid w:val="00503012"/>
    <w:rsid w:val="00503284"/>
    <w:rsid w:val="0050354A"/>
    <w:rsid w:val="00503CA9"/>
    <w:rsid w:val="00504083"/>
    <w:rsid w:val="005041F7"/>
    <w:rsid w:val="00504253"/>
    <w:rsid w:val="005047C8"/>
    <w:rsid w:val="00504E26"/>
    <w:rsid w:val="00504EF9"/>
    <w:rsid w:val="00504FDA"/>
    <w:rsid w:val="00505174"/>
    <w:rsid w:val="00505262"/>
    <w:rsid w:val="00505A4B"/>
    <w:rsid w:val="00505DFD"/>
    <w:rsid w:val="00505EBD"/>
    <w:rsid w:val="00506413"/>
    <w:rsid w:val="005065A2"/>
    <w:rsid w:val="005067AC"/>
    <w:rsid w:val="005068A8"/>
    <w:rsid w:val="005075BC"/>
    <w:rsid w:val="00507701"/>
    <w:rsid w:val="0050780B"/>
    <w:rsid w:val="005078FD"/>
    <w:rsid w:val="00507AC3"/>
    <w:rsid w:val="00510011"/>
    <w:rsid w:val="005100E0"/>
    <w:rsid w:val="005102F9"/>
    <w:rsid w:val="00510427"/>
    <w:rsid w:val="005105F8"/>
    <w:rsid w:val="0051078D"/>
    <w:rsid w:val="00510B10"/>
    <w:rsid w:val="00510FFB"/>
    <w:rsid w:val="00511421"/>
    <w:rsid w:val="0051168E"/>
    <w:rsid w:val="005117BF"/>
    <w:rsid w:val="005119A6"/>
    <w:rsid w:val="00511B5B"/>
    <w:rsid w:val="005121D5"/>
    <w:rsid w:val="005124C2"/>
    <w:rsid w:val="005124DD"/>
    <w:rsid w:val="00512500"/>
    <w:rsid w:val="005125EF"/>
    <w:rsid w:val="00512E44"/>
    <w:rsid w:val="00512E80"/>
    <w:rsid w:val="005132B0"/>
    <w:rsid w:val="00513A38"/>
    <w:rsid w:val="00513B42"/>
    <w:rsid w:val="00513F8E"/>
    <w:rsid w:val="00514018"/>
    <w:rsid w:val="0051445B"/>
    <w:rsid w:val="00515BBB"/>
    <w:rsid w:val="00515CCB"/>
    <w:rsid w:val="00515D80"/>
    <w:rsid w:val="00515E0C"/>
    <w:rsid w:val="00515F08"/>
    <w:rsid w:val="00515F82"/>
    <w:rsid w:val="00515FDE"/>
    <w:rsid w:val="005165B3"/>
    <w:rsid w:val="00516EEF"/>
    <w:rsid w:val="00517755"/>
    <w:rsid w:val="00517DD2"/>
    <w:rsid w:val="0052083C"/>
    <w:rsid w:val="00520C86"/>
    <w:rsid w:val="005211A8"/>
    <w:rsid w:val="00521672"/>
    <w:rsid w:val="00521859"/>
    <w:rsid w:val="00521880"/>
    <w:rsid w:val="00521B50"/>
    <w:rsid w:val="00521CC1"/>
    <w:rsid w:val="00522556"/>
    <w:rsid w:val="00522EF4"/>
    <w:rsid w:val="005232E4"/>
    <w:rsid w:val="005235A1"/>
    <w:rsid w:val="005239C1"/>
    <w:rsid w:val="00523B15"/>
    <w:rsid w:val="00523DCB"/>
    <w:rsid w:val="00523E8E"/>
    <w:rsid w:val="00523ECA"/>
    <w:rsid w:val="00523F75"/>
    <w:rsid w:val="00524423"/>
    <w:rsid w:val="005247ED"/>
    <w:rsid w:val="00524925"/>
    <w:rsid w:val="00524C30"/>
    <w:rsid w:val="00525001"/>
    <w:rsid w:val="00525125"/>
    <w:rsid w:val="00525580"/>
    <w:rsid w:val="0052604B"/>
    <w:rsid w:val="005260EB"/>
    <w:rsid w:val="005264CF"/>
    <w:rsid w:val="00526734"/>
    <w:rsid w:val="00527107"/>
    <w:rsid w:val="00527175"/>
    <w:rsid w:val="00527348"/>
    <w:rsid w:val="00527624"/>
    <w:rsid w:val="00527F75"/>
    <w:rsid w:val="0053022E"/>
    <w:rsid w:val="0053027A"/>
    <w:rsid w:val="005304F2"/>
    <w:rsid w:val="0053075A"/>
    <w:rsid w:val="005309CD"/>
    <w:rsid w:val="00530B6B"/>
    <w:rsid w:val="00530C03"/>
    <w:rsid w:val="00531DCD"/>
    <w:rsid w:val="005325AA"/>
    <w:rsid w:val="00532955"/>
    <w:rsid w:val="00532956"/>
    <w:rsid w:val="00532A90"/>
    <w:rsid w:val="00532F03"/>
    <w:rsid w:val="00532F20"/>
    <w:rsid w:val="00533028"/>
    <w:rsid w:val="005334EA"/>
    <w:rsid w:val="00533529"/>
    <w:rsid w:val="00533AAA"/>
    <w:rsid w:val="00533E00"/>
    <w:rsid w:val="00533F36"/>
    <w:rsid w:val="0053475E"/>
    <w:rsid w:val="00534F70"/>
    <w:rsid w:val="00535333"/>
    <w:rsid w:val="005357E2"/>
    <w:rsid w:val="00535854"/>
    <w:rsid w:val="005358F5"/>
    <w:rsid w:val="00535950"/>
    <w:rsid w:val="005359F7"/>
    <w:rsid w:val="00535A37"/>
    <w:rsid w:val="00535BE6"/>
    <w:rsid w:val="00536127"/>
    <w:rsid w:val="005363F1"/>
    <w:rsid w:val="00536419"/>
    <w:rsid w:val="00536864"/>
    <w:rsid w:val="00536CC8"/>
    <w:rsid w:val="00536D17"/>
    <w:rsid w:val="00536EBC"/>
    <w:rsid w:val="00537197"/>
    <w:rsid w:val="005372E4"/>
    <w:rsid w:val="00537627"/>
    <w:rsid w:val="00537BE7"/>
    <w:rsid w:val="00537D26"/>
    <w:rsid w:val="0054013D"/>
    <w:rsid w:val="00540144"/>
    <w:rsid w:val="0054041E"/>
    <w:rsid w:val="00540683"/>
    <w:rsid w:val="005407C3"/>
    <w:rsid w:val="005408C8"/>
    <w:rsid w:val="005415C0"/>
    <w:rsid w:val="00541639"/>
    <w:rsid w:val="00541883"/>
    <w:rsid w:val="005422B0"/>
    <w:rsid w:val="0054240D"/>
    <w:rsid w:val="00542453"/>
    <w:rsid w:val="005428E5"/>
    <w:rsid w:val="00542B78"/>
    <w:rsid w:val="00543253"/>
    <w:rsid w:val="0054327C"/>
    <w:rsid w:val="00543383"/>
    <w:rsid w:val="005436CD"/>
    <w:rsid w:val="00543A74"/>
    <w:rsid w:val="00543CB2"/>
    <w:rsid w:val="00543ECE"/>
    <w:rsid w:val="0054409D"/>
    <w:rsid w:val="0054471E"/>
    <w:rsid w:val="00544A61"/>
    <w:rsid w:val="00544B2E"/>
    <w:rsid w:val="00544D1D"/>
    <w:rsid w:val="00544DB5"/>
    <w:rsid w:val="00544E93"/>
    <w:rsid w:val="0054545F"/>
    <w:rsid w:val="00545489"/>
    <w:rsid w:val="00545E16"/>
    <w:rsid w:val="0054642E"/>
    <w:rsid w:val="00546641"/>
    <w:rsid w:val="00546A4A"/>
    <w:rsid w:val="00546CF8"/>
    <w:rsid w:val="00546DD2"/>
    <w:rsid w:val="0054718B"/>
    <w:rsid w:val="005471D9"/>
    <w:rsid w:val="005473B7"/>
    <w:rsid w:val="005473D7"/>
    <w:rsid w:val="00547679"/>
    <w:rsid w:val="00547789"/>
    <w:rsid w:val="00547976"/>
    <w:rsid w:val="00547D2A"/>
    <w:rsid w:val="00547DE2"/>
    <w:rsid w:val="00547E46"/>
    <w:rsid w:val="00547F6A"/>
    <w:rsid w:val="0055015C"/>
    <w:rsid w:val="005503A8"/>
    <w:rsid w:val="005503B9"/>
    <w:rsid w:val="005506C0"/>
    <w:rsid w:val="00550954"/>
    <w:rsid w:val="00550A10"/>
    <w:rsid w:val="00550B02"/>
    <w:rsid w:val="00550C31"/>
    <w:rsid w:val="00550D23"/>
    <w:rsid w:val="00551797"/>
    <w:rsid w:val="005519C0"/>
    <w:rsid w:val="00551BF3"/>
    <w:rsid w:val="00552849"/>
    <w:rsid w:val="0055288E"/>
    <w:rsid w:val="005528A8"/>
    <w:rsid w:val="00552D3A"/>
    <w:rsid w:val="00552DD2"/>
    <w:rsid w:val="00552DDD"/>
    <w:rsid w:val="0055326E"/>
    <w:rsid w:val="005534CD"/>
    <w:rsid w:val="00553592"/>
    <w:rsid w:val="00553A4A"/>
    <w:rsid w:val="00553FDC"/>
    <w:rsid w:val="005540DC"/>
    <w:rsid w:val="005540DE"/>
    <w:rsid w:val="0055411F"/>
    <w:rsid w:val="00554861"/>
    <w:rsid w:val="00554AEA"/>
    <w:rsid w:val="00554F8A"/>
    <w:rsid w:val="00555016"/>
    <w:rsid w:val="005554F3"/>
    <w:rsid w:val="00555551"/>
    <w:rsid w:val="00555740"/>
    <w:rsid w:val="0055597F"/>
    <w:rsid w:val="00555D70"/>
    <w:rsid w:val="00556780"/>
    <w:rsid w:val="00556F9B"/>
    <w:rsid w:val="005572AD"/>
    <w:rsid w:val="005573B7"/>
    <w:rsid w:val="00560012"/>
    <w:rsid w:val="0056004D"/>
    <w:rsid w:val="0056012E"/>
    <w:rsid w:val="005608FA"/>
    <w:rsid w:val="0056130A"/>
    <w:rsid w:val="00561311"/>
    <w:rsid w:val="005614F4"/>
    <w:rsid w:val="005616EB"/>
    <w:rsid w:val="0056197C"/>
    <w:rsid w:val="00562441"/>
    <w:rsid w:val="005624F6"/>
    <w:rsid w:val="0056296C"/>
    <w:rsid w:val="00562B18"/>
    <w:rsid w:val="00562CCA"/>
    <w:rsid w:val="00563680"/>
    <w:rsid w:val="00563CCA"/>
    <w:rsid w:val="0056426D"/>
    <w:rsid w:val="0056467D"/>
    <w:rsid w:val="005647BE"/>
    <w:rsid w:val="0056487B"/>
    <w:rsid w:val="005648E5"/>
    <w:rsid w:val="00564E5D"/>
    <w:rsid w:val="0056516C"/>
    <w:rsid w:val="005651E3"/>
    <w:rsid w:val="0056586B"/>
    <w:rsid w:val="00565968"/>
    <w:rsid w:val="00565A03"/>
    <w:rsid w:val="00566127"/>
    <w:rsid w:val="0056628F"/>
    <w:rsid w:val="00566349"/>
    <w:rsid w:val="0056652C"/>
    <w:rsid w:val="005666F8"/>
    <w:rsid w:val="0056680D"/>
    <w:rsid w:val="00566887"/>
    <w:rsid w:val="00566959"/>
    <w:rsid w:val="005669B3"/>
    <w:rsid w:val="00566CF8"/>
    <w:rsid w:val="0056701F"/>
    <w:rsid w:val="00567150"/>
    <w:rsid w:val="005672B7"/>
    <w:rsid w:val="0056766E"/>
    <w:rsid w:val="005678E7"/>
    <w:rsid w:val="00567A55"/>
    <w:rsid w:val="00567C2B"/>
    <w:rsid w:val="00567E55"/>
    <w:rsid w:val="00567F77"/>
    <w:rsid w:val="0057000D"/>
    <w:rsid w:val="0057055D"/>
    <w:rsid w:val="00570622"/>
    <w:rsid w:val="00571349"/>
    <w:rsid w:val="0057152D"/>
    <w:rsid w:val="00571A41"/>
    <w:rsid w:val="00571C48"/>
    <w:rsid w:val="00571ECD"/>
    <w:rsid w:val="00571FD8"/>
    <w:rsid w:val="0057224B"/>
    <w:rsid w:val="005723F4"/>
    <w:rsid w:val="005725B8"/>
    <w:rsid w:val="00572982"/>
    <w:rsid w:val="00572B5F"/>
    <w:rsid w:val="00572F9B"/>
    <w:rsid w:val="0057300A"/>
    <w:rsid w:val="005733B6"/>
    <w:rsid w:val="005734E5"/>
    <w:rsid w:val="005738B6"/>
    <w:rsid w:val="00573F9C"/>
    <w:rsid w:val="005741D7"/>
    <w:rsid w:val="00574360"/>
    <w:rsid w:val="0057496A"/>
    <w:rsid w:val="0057497F"/>
    <w:rsid w:val="00574AC5"/>
    <w:rsid w:val="00574AD0"/>
    <w:rsid w:val="00574D05"/>
    <w:rsid w:val="00574D66"/>
    <w:rsid w:val="00574E93"/>
    <w:rsid w:val="00575B06"/>
    <w:rsid w:val="00575CE6"/>
    <w:rsid w:val="00575D76"/>
    <w:rsid w:val="00575DA9"/>
    <w:rsid w:val="00575EC4"/>
    <w:rsid w:val="00576005"/>
    <w:rsid w:val="00576370"/>
    <w:rsid w:val="0057638D"/>
    <w:rsid w:val="005764BF"/>
    <w:rsid w:val="00576E22"/>
    <w:rsid w:val="00576EA3"/>
    <w:rsid w:val="005773D3"/>
    <w:rsid w:val="005774B2"/>
    <w:rsid w:val="00577980"/>
    <w:rsid w:val="00577B24"/>
    <w:rsid w:val="00580087"/>
    <w:rsid w:val="00580247"/>
    <w:rsid w:val="005806A8"/>
    <w:rsid w:val="005808F3"/>
    <w:rsid w:val="00580B1B"/>
    <w:rsid w:val="00580B68"/>
    <w:rsid w:val="00580C51"/>
    <w:rsid w:val="00580FA9"/>
    <w:rsid w:val="005810DE"/>
    <w:rsid w:val="00581996"/>
    <w:rsid w:val="00581D48"/>
    <w:rsid w:val="00582400"/>
    <w:rsid w:val="005824E0"/>
    <w:rsid w:val="005826AE"/>
    <w:rsid w:val="0058296F"/>
    <w:rsid w:val="005829B6"/>
    <w:rsid w:val="00582CDA"/>
    <w:rsid w:val="00582F48"/>
    <w:rsid w:val="005830F9"/>
    <w:rsid w:val="00583D54"/>
    <w:rsid w:val="005842A8"/>
    <w:rsid w:val="00584413"/>
    <w:rsid w:val="005845A8"/>
    <w:rsid w:val="005845EA"/>
    <w:rsid w:val="0058470E"/>
    <w:rsid w:val="005847F6"/>
    <w:rsid w:val="00584DB3"/>
    <w:rsid w:val="005853C4"/>
    <w:rsid w:val="005854D4"/>
    <w:rsid w:val="00585B8D"/>
    <w:rsid w:val="00585CB1"/>
    <w:rsid w:val="00586367"/>
    <w:rsid w:val="00586606"/>
    <w:rsid w:val="00586656"/>
    <w:rsid w:val="005867BE"/>
    <w:rsid w:val="00586B25"/>
    <w:rsid w:val="00586B53"/>
    <w:rsid w:val="00586B7B"/>
    <w:rsid w:val="00586CA3"/>
    <w:rsid w:val="00586E7A"/>
    <w:rsid w:val="0058708F"/>
    <w:rsid w:val="0058725B"/>
    <w:rsid w:val="005876A4"/>
    <w:rsid w:val="00587AFB"/>
    <w:rsid w:val="00587B17"/>
    <w:rsid w:val="00587CA6"/>
    <w:rsid w:val="00587F87"/>
    <w:rsid w:val="0059079B"/>
    <w:rsid w:val="00590F7B"/>
    <w:rsid w:val="005910C0"/>
    <w:rsid w:val="005914BC"/>
    <w:rsid w:val="00591EE5"/>
    <w:rsid w:val="00592832"/>
    <w:rsid w:val="00592AE6"/>
    <w:rsid w:val="00592C2D"/>
    <w:rsid w:val="00592DE7"/>
    <w:rsid w:val="005933BF"/>
    <w:rsid w:val="00593C0B"/>
    <w:rsid w:val="00593D26"/>
    <w:rsid w:val="0059415D"/>
    <w:rsid w:val="0059424F"/>
    <w:rsid w:val="00594378"/>
    <w:rsid w:val="0059439F"/>
    <w:rsid w:val="00594769"/>
    <w:rsid w:val="00594969"/>
    <w:rsid w:val="0059498C"/>
    <w:rsid w:val="00594CFC"/>
    <w:rsid w:val="00594FCA"/>
    <w:rsid w:val="00595217"/>
    <w:rsid w:val="0059524E"/>
    <w:rsid w:val="0059550A"/>
    <w:rsid w:val="00595A66"/>
    <w:rsid w:val="00595D84"/>
    <w:rsid w:val="005962D9"/>
    <w:rsid w:val="005965D7"/>
    <w:rsid w:val="00596617"/>
    <w:rsid w:val="005968DF"/>
    <w:rsid w:val="00596B71"/>
    <w:rsid w:val="005971E2"/>
    <w:rsid w:val="00597242"/>
    <w:rsid w:val="00597A06"/>
    <w:rsid w:val="00597FF8"/>
    <w:rsid w:val="005A00F0"/>
    <w:rsid w:val="005A0154"/>
    <w:rsid w:val="005A02AB"/>
    <w:rsid w:val="005A043B"/>
    <w:rsid w:val="005A0486"/>
    <w:rsid w:val="005A0C17"/>
    <w:rsid w:val="005A1452"/>
    <w:rsid w:val="005A15C2"/>
    <w:rsid w:val="005A170C"/>
    <w:rsid w:val="005A2060"/>
    <w:rsid w:val="005A2257"/>
    <w:rsid w:val="005A26A6"/>
    <w:rsid w:val="005A26A8"/>
    <w:rsid w:val="005A374B"/>
    <w:rsid w:val="005A39E7"/>
    <w:rsid w:val="005A3F59"/>
    <w:rsid w:val="005A46CC"/>
    <w:rsid w:val="005A4A14"/>
    <w:rsid w:val="005A5967"/>
    <w:rsid w:val="005A5A66"/>
    <w:rsid w:val="005A5F5A"/>
    <w:rsid w:val="005A69CE"/>
    <w:rsid w:val="005A6FFC"/>
    <w:rsid w:val="005A7C7F"/>
    <w:rsid w:val="005B0317"/>
    <w:rsid w:val="005B0896"/>
    <w:rsid w:val="005B0C4C"/>
    <w:rsid w:val="005B0DEB"/>
    <w:rsid w:val="005B0F6A"/>
    <w:rsid w:val="005B109F"/>
    <w:rsid w:val="005B1555"/>
    <w:rsid w:val="005B1746"/>
    <w:rsid w:val="005B1C4B"/>
    <w:rsid w:val="005B1CFB"/>
    <w:rsid w:val="005B1ED5"/>
    <w:rsid w:val="005B1EE9"/>
    <w:rsid w:val="005B1F07"/>
    <w:rsid w:val="005B21F0"/>
    <w:rsid w:val="005B2432"/>
    <w:rsid w:val="005B246F"/>
    <w:rsid w:val="005B2502"/>
    <w:rsid w:val="005B2AAE"/>
    <w:rsid w:val="005B2AC0"/>
    <w:rsid w:val="005B2CD5"/>
    <w:rsid w:val="005B2F7C"/>
    <w:rsid w:val="005B32DC"/>
    <w:rsid w:val="005B3383"/>
    <w:rsid w:val="005B3A12"/>
    <w:rsid w:val="005B3B19"/>
    <w:rsid w:val="005B3C82"/>
    <w:rsid w:val="005B3DD3"/>
    <w:rsid w:val="005B413D"/>
    <w:rsid w:val="005B4155"/>
    <w:rsid w:val="005B46B6"/>
    <w:rsid w:val="005B489F"/>
    <w:rsid w:val="005B4CF9"/>
    <w:rsid w:val="005B4EF7"/>
    <w:rsid w:val="005B4F5A"/>
    <w:rsid w:val="005B518D"/>
    <w:rsid w:val="005B570C"/>
    <w:rsid w:val="005B5A77"/>
    <w:rsid w:val="005B5E7D"/>
    <w:rsid w:val="005B5EB0"/>
    <w:rsid w:val="005B6306"/>
    <w:rsid w:val="005B6736"/>
    <w:rsid w:val="005B6B1A"/>
    <w:rsid w:val="005B6E37"/>
    <w:rsid w:val="005B6F48"/>
    <w:rsid w:val="005B7327"/>
    <w:rsid w:val="005B77CD"/>
    <w:rsid w:val="005B7950"/>
    <w:rsid w:val="005B7A6E"/>
    <w:rsid w:val="005C0368"/>
    <w:rsid w:val="005C0729"/>
    <w:rsid w:val="005C0A94"/>
    <w:rsid w:val="005C0D35"/>
    <w:rsid w:val="005C0D7B"/>
    <w:rsid w:val="005C0DCC"/>
    <w:rsid w:val="005C0DD6"/>
    <w:rsid w:val="005C12FA"/>
    <w:rsid w:val="005C15CD"/>
    <w:rsid w:val="005C1997"/>
    <w:rsid w:val="005C1C2A"/>
    <w:rsid w:val="005C265D"/>
    <w:rsid w:val="005C27A5"/>
    <w:rsid w:val="005C2EC6"/>
    <w:rsid w:val="005C33AA"/>
    <w:rsid w:val="005C33DB"/>
    <w:rsid w:val="005C3475"/>
    <w:rsid w:val="005C37D8"/>
    <w:rsid w:val="005C37F5"/>
    <w:rsid w:val="005C38E0"/>
    <w:rsid w:val="005C3B50"/>
    <w:rsid w:val="005C3C85"/>
    <w:rsid w:val="005C3D6B"/>
    <w:rsid w:val="005C4103"/>
    <w:rsid w:val="005C4114"/>
    <w:rsid w:val="005C4320"/>
    <w:rsid w:val="005C4A89"/>
    <w:rsid w:val="005C527E"/>
    <w:rsid w:val="005C52BB"/>
    <w:rsid w:val="005C5430"/>
    <w:rsid w:val="005C5750"/>
    <w:rsid w:val="005C590A"/>
    <w:rsid w:val="005C59CA"/>
    <w:rsid w:val="005C5E53"/>
    <w:rsid w:val="005C5FB5"/>
    <w:rsid w:val="005C5FF0"/>
    <w:rsid w:val="005C61C0"/>
    <w:rsid w:val="005C6474"/>
    <w:rsid w:val="005C6AD2"/>
    <w:rsid w:val="005C6BED"/>
    <w:rsid w:val="005C6E4B"/>
    <w:rsid w:val="005C6F8C"/>
    <w:rsid w:val="005C7460"/>
    <w:rsid w:val="005C7490"/>
    <w:rsid w:val="005C74C3"/>
    <w:rsid w:val="005C7926"/>
    <w:rsid w:val="005C7F69"/>
    <w:rsid w:val="005D0007"/>
    <w:rsid w:val="005D0103"/>
    <w:rsid w:val="005D0999"/>
    <w:rsid w:val="005D1521"/>
    <w:rsid w:val="005D1924"/>
    <w:rsid w:val="005D19F8"/>
    <w:rsid w:val="005D1ED3"/>
    <w:rsid w:val="005D1F6E"/>
    <w:rsid w:val="005D2012"/>
    <w:rsid w:val="005D2248"/>
    <w:rsid w:val="005D2C03"/>
    <w:rsid w:val="005D2D29"/>
    <w:rsid w:val="005D2DF7"/>
    <w:rsid w:val="005D3086"/>
    <w:rsid w:val="005D31FB"/>
    <w:rsid w:val="005D3394"/>
    <w:rsid w:val="005D3412"/>
    <w:rsid w:val="005D3670"/>
    <w:rsid w:val="005D3B62"/>
    <w:rsid w:val="005D3C80"/>
    <w:rsid w:val="005D3D88"/>
    <w:rsid w:val="005D3EE7"/>
    <w:rsid w:val="005D3FCD"/>
    <w:rsid w:val="005D4146"/>
    <w:rsid w:val="005D4432"/>
    <w:rsid w:val="005D44D1"/>
    <w:rsid w:val="005D4673"/>
    <w:rsid w:val="005D4E76"/>
    <w:rsid w:val="005D4E90"/>
    <w:rsid w:val="005D51E4"/>
    <w:rsid w:val="005D541B"/>
    <w:rsid w:val="005D561A"/>
    <w:rsid w:val="005D5794"/>
    <w:rsid w:val="005D590A"/>
    <w:rsid w:val="005D5C87"/>
    <w:rsid w:val="005D5EDC"/>
    <w:rsid w:val="005D608B"/>
    <w:rsid w:val="005D61A0"/>
    <w:rsid w:val="005D635D"/>
    <w:rsid w:val="005D63F1"/>
    <w:rsid w:val="005D642A"/>
    <w:rsid w:val="005D6773"/>
    <w:rsid w:val="005D6B31"/>
    <w:rsid w:val="005D6C9D"/>
    <w:rsid w:val="005D711E"/>
    <w:rsid w:val="005D71CB"/>
    <w:rsid w:val="005D7240"/>
    <w:rsid w:val="005D73DF"/>
    <w:rsid w:val="005D747F"/>
    <w:rsid w:val="005D7588"/>
    <w:rsid w:val="005D758A"/>
    <w:rsid w:val="005D768C"/>
    <w:rsid w:val="005D77DF"/>
    <w:rsid w:val="005D798A"/>
    <w:rsid w:val="005D7BC6"/>
    <w:rsid w:val="005E0558"/>
    <w:rsid w:val="005E0946"/>
    <w:rsid w:val="005E09B5"/>
    <w:rsid w:val="005E1095"/>
    <w:rsid w:val="005E136F"/>
    <w:rsid w:val="005E1485"/>
    <w:rsid w:val="005E15B8"/>
    <w:rsid w:val="005E1678"/>
    <w:rsid w:val="005E186F"/>
    <w:rsid w:val="005E19B5"/>
    <w:rsid w:val="005E1A61"/>
    <w:rsid w:val="005E1A7E"/>
    <w:rsid w:val="005E1B01"/>
    <w:rsid w:val="005E206E"/>
    <w:rsid w:val="005E23BA"/>
    <w:rsid w:val="005E2731"/>
    <w:rsid w:val="005E2876"/>
    <w:rsid w:val="005E2A8B"/>
    <w:rsid w:val="005E33E0"/>
    <w:rsid w:val="005E3445"/>
    <w:rsid w:val="005E3627"/>
    <w:rsid w:val="005E37C5"/>
    <w:rsid w:val="005E3A38"/>
    <w:rsid w:val="005E3A9F"/>
    <w:rsid w:val="005E3DCC"/>
    <w:rsid w:val="005E3F2F"/>
    <w:rsid w:val="005E4249"/>
    <w:rsid w:val="005E433A"/>
    <w:rsid w:val="005E434B"/>
    <w:rsid w:val="005E4524"/>
    <w:rsid w:val="005E49E2"/>
    <w:rsid w:val="005E4ACA"/>
    <w:rsid w:val="005E5049"/>
    <w:rsid w:val="005E5778"/>
    <w:rsid w:val="005E5D4C"/>
    <w:rsid w:val="005E661F"/>
    <w:rsid w:val="005E6620"/>
    <w:rsid w:val="005E66B7"/>
    <w:rsid w:val="005E66E9"/>
    <w:rsid w:val="005E6B3C"/>
    <w:rsid w:val="005E6CEF"/>
    <w:rsid w:val="005E6D16"/>
    <w:rsid w:val="005E6DEC"/>
    <w:rsid w:val="005E6F58"/>
    <w:rsid w:val="005E6F76"/>
    <w:rsid w:val="005E6FB5"/>
    <w:rsid w:val="005E7912"/>
    <w:rsid w:val="005E7946"/>
    <w:rsid w:val="005E7A39"/>
    <w:rsid w:val="005F0346"/>
    <w:rsid w:val="005F06A5"/>
    <w:rsid w:val="005F097E"/>
    <w:rsid w:val="005F09BD"/>
    <w:rsid w:val="005F1124"/>
    <w:rsid w:val="005F137F"/>
    <w:rsid w:val="005F1383"/>
    <w:rsid w:val="005F1400"/>
    <w:rsid w:val="005F1542"/>
    <w:rsid w:val="005F16D0"/>
    <w:rsid w:val="005F18E1"/>
    <w:rsid w:val="005F1C43"/>
    <w:rsid w:val="005F1CB5"/>
    <w:rsid w:val="005F1E7D"/>
    <w:rsid w:val="005F20DF"/>
    <w:rsid w:val="005F2103"/>
    <w:rsid w:val="005F22FB"/>
    <w:rsid w:val="005F260B"/>
    <w:rsid w:val="005F2621"/>
    <w:rsid w:val="005F264D"/>
    <w:rsid w:val="005F2762"/>
    <w:rsid w:val="005F292C"/>
    <w:rsid w:val="005F2E7F"/>
    <w:rsid w:val="005F3003"/>
    <w:rsid w:val="005F3AED"/>
    <w:rsid w:val="005F3B8D"/>
    <w:rsid w:val="005F3D99"/>
    <w:rsid w:val="005F3E6F"/>
    <w:rsid w:val="005F4084"/>
    <w:rsid w:val="005F4145"/>
    <w:rsid w:val="005F432B"/>
    <w:rsid w:val="005F4407"/>
    <w:rsid w:val="005F4664"/>
    <w:rsid w:val="005F4F6F"/>
    <w:rsid w:val="005F51BC"/>
    <w:rsid w:val="005F55C2"/>
    <w:rsid w:val="005F5727"/>
    <w:rsid w:val="005F5816"/>
    <w:rsid w:val="005F5AE9"/>
    <w:rsid w:val="005F5BED"/>
    <w:rsid w:val="005F5C68"/>
    <w:rsid w:val="005F5F89"/>
    <w:rsid w:val="005F615C"/>
    <w:rsid w:val="005F6B3C"/>
    <w:rsid w:val="005F6C14"/>
    <w:rsid w:val="005F73CD"/>
    <w:rsid w:val="005F760D"/>
    <w:rsid w:val="005F76B4"/>
    <w:rsid w:val="005F7EC7"/>
    <w:rsid w:val="0060026A"/>
    <w:rsid w:val="006009C2"/>
    <w:rsid w:val="00600A9F"/>
    <w:rsid w:val="00600D99"/>
    <w:rsid w:val="00600DC3"/>
    <w:rsid w:val="00601087"/>
    <w:rsid w:val="0060135F"/>
    <w:rsid w:val="006013DA"/>
    <w:rsid w:val="006017E0"/>
    <w:rsid w:val="006026A9"/>
    <w:rsid w:val="006026BA"/>
    <w:rsid w:val="00602ACA"/>
    <w:rsid w:val="00602CFA"/>
    <w:rsid w:val="00603EE5"/>
    <w:rsid w:val="00603F0A"/>
    <w:rsid w:val="00604442"/>
    <w:rsid w:val="00604550"/>
    <w:rsid w:val="0060469A"/>
    <w:rsid w:val="00604BA4"/>
    <w:rsid w:val="00604BF1"/>
    <w:rsid w:val="006050ED"/>
    <w:rsid w:val="00605199"/>
    <w:rsid w:val="0060529A"/>
    <w:rsid w:val="006055D4"/>
    <w:rsid w:val="00605716"/>
    <w:rsid w:val="0060595B"/>
    <w:rsid w:val="00605A9D"/>
    <w:rsid w:val="00605C51"/>
    <w:rsid w:val="00605EF0"/>
    <w:rsid w:val="00605FE2"/>
    <w:rsid w:val="00606002"/>
    <w:rsid w:val="00606029"/>
    <w:rsid w:val="006060A9"/>
    <w:rsid w:val="0060645C"/>
    <w:rsid w:val="00606B3F"/>
    <w:rsid w:val="00606F38"/>
    <w:rsid w:val="00606F65"/>
    <w:rsid w:val="00607241"/>
    <w:rsid w:val="006075D2"/>
    <w:rsid w:val="0060765F"/>
    <w:rsid w:val="006076C7"/>
    <w:rsid w:val="0060770B"/>
    <w:rsid w:val="006077A1"/>
    <w:rsid w:val="00607807"/>
    <w:rsid w:val="00607A4E"/>
    <w:rsid w:val="00607CE5"/>
    <w:rsid w:val="00607DA0"/>
    <w:rsid w:val="0061037E"/>
    <w:rsid w:val="00610593"/>
    <w:rsid w:val="006107EE"/>
    <w:rsid w:val="00610A2F"/>
    <w:rsid w:val="00610A92"/>
    <w:rsid w:val="00610C4C"/>
    <w:rsid w:val="00610FBE"/>
    <w:rsid w:val="00611196"/>
    <w:rsid w:val="006113CC"/>
    <w:rsid w:val="00611619"/>
    <w:rsid w:val="00612203"/>
    <w:rsid w:val="00612737"/>
    <w:rsid w:val="00612B48"/>
    <w:rsid w:val="00612C0A"/>
    <w:rsid w:val="006133C7"/>
    <w:rsid w:val="006133FC"/>
    <w:rsid w:val="00613488"/>
    <w:rsid w:val="0061351E"/>
    <w:rsid w:val="006137EC"/>
    <w:rsid w:val="006137F2"/>
    <w:rsid w:val="00613A5D"/>
    <w:rsid w:val="00613C06"/>
    <w:rsid w:val="00613C50"/>
    <w:rsid w:val="00613C5D"/>
    <w:rsid w:val="00613CB2"/>
    <w:rsid w:val="0061449D"/>
    <w:rsid w:val="0061450D"/>
    <w:rsid w:val="006146CB"/>
    <w:rsid w:val="00614E42"/>
    <w:rsid w:val="0061518B"/>
    <w:rsid w:val="00615507"/>
    <w:rsid w:val="00615569"/>
    <w:rsid w:val="006158BA"/>
    <w:rsid w:val="006159D8"/>
    <w:rsid w:val="00615E4A"/>
    <w:rsid w:val="00615FA5"/>
    <w:rsid w:val="006161ED"/>
    <w:rsid w:val="00616278"/>
    <w:rsid w:val="00616325"/>
    <w:rsid w:val="00616895"/>
    <w:rsid w:val="00616B36"/>
    <w:rsid w:val="00616C8B"/>
    <w:rsid w:val="00616EE2"/>
    <w:rsid w:val="006170FE"/>
    <w:rsid w:val="0061760C"/>
    <w:rsid w:val="00617DB7"/>
    <w:rsid w:val="00620064"/>
    <w:rsid w:val="00620113"/>
    <w:rsid w:val="006202FE"/>
    <w:rsid w:val="006205D8"/>
    <w:rsid w:val="006206B6"/>
    <w:rsid w:val="0062075D"/>
    <w:rsid w:val="006208A3"/>
    <w:rsid w:val="00620970"/>
    <w:rsid w:val="00620A63"/>
    <w:rsid w:val="0062132D"/>
    <w:rsid w:val="0062153A"/>
    <w:rsid w:val="00621AF0"/>
    <w:rsid w:val="0062201F"/>
    <w:rsid w:val="00622182"/>
    <w:rsid w:val="0062243B"/>
    <w:rsid w:val="00622768"/>
    <w:rsid w:val="006227A3"/>
    <w:rsid w:val="00622AF2"/>
    <w:rsid w:val="00622C0F"/>
    <w:rsid w:val="00622FF0"/>
    <w:rsid w:val="006233F2"/>
    <w:rsid w:val="00623D59"/>
    <w:rsid w:val="00623EB7"/>
    <w:rsid w:val="0062403E"/>
    <w:rsid w:val="00624382"/>
    <w:rsid w:val="006243B1"/>
    <w:rsid w:val="0062457D"/>
    <w:rsid w:val="006247FB"/>
    <w:rsid w:val="00624904"/>
    <w:rsid w:val="00624AD8"/>
    <w:rsid w:val="00624CC7"/>
    <w:rsid w:val="00624CFB"/>
    <w:rsid w:val="006256D1"/>
    <w:rsid w:val="006257D9"/>
    <w:rsid w:val="00625AAA"/>
    <w:rsid w:val="00625CB5"/>
    <w:rsid w:val="00625CD4"/>
    <w:rsid w:val="0062612C"/>
    <w:rsid w:val="00626723"/>
    <w:rsid w:val="006267FE"/>
    <w:rsid w:val="00626AC5"/>
    <w:rsid w:val="00626B2C"/>
    <w:rsid w:val="006270DA"/>
    <w:rsid w:val="0062712E"/>
    <w:rsid w:val="006272F6"/>
    <w:rsid w:val="00627405"/>
    <w:rsid w:val="0062770A"/>
    <w:rsid w:val="00627A11"/>
    <w:rsid w:val="00627A91"/>
    <w:rsid w:val="00627D94"/>
    <w:rsid w:val="00627E56"/>
    <w:rsid w:val="0063024D"/>
    <w:rsid w:val="0063032F"/>
    <w:rsid w:val="0063056D"/>
    <w:rsid w:val="0063086B"/>
    <w:rsid w:val="00630E53"/>
    <w:rsid w:val="0063125C"/>
    <w:rsid w:val="00631463"/>
    <w:rsid w:val="00631BC2"/>
    <w:rsid w:val="00631E69"/>
    <w:rsid w:val="0063212E"/>
    <w:rsid w:val="006323AE"/>
    <w:rsid w:val="00632788"/>
    <w:rsid w:val="00633B43"/>
    <w:rsid w:val="00633C64"/>
    <w:rsid w:val="00633CDB"/>
    <w:rsid w:val="00633E02"/>
    <w:rsid w:val="0063403D"/>
    <w:rsid w:val="00634172"/>
    <w:rsid w:val="0063441B"/>
    <w:rsid w:val="00634DCA"/>
    <w:rsid w:val="00634EB3"/>
    <w:rsid w:val="006351F5"/>
    <w:rsid w:val="00635C2C"/>
    <w:rsid w:val="00635E18"/>
    <w:rsid w:val="00635FCC"/>
    <w:rsid w:val="00636010"/>
    <w:rsid w:val="0063625A"/>
    <w:rsid w:val="00636875"/>
    <w:rsid w:val="00636B19"/>
    <w:rsid w:val="00636C13"/>
    <w:rsid w:val="00636E0B"/>
    <w:rsid w:val="00636E77"/>
    <w:rsid w:val="006371B2"/>
    <w:rsid w:val="00637326"/>
    <w:rsid w:val="00637B65"/>
    <w:rsid w:val="00637BA6"/>
    <w:rsid w:val="00637C87"/>
    <w:rsid w:val="00637EBB"/>
    <w:rsid w:val="00637F53"/>
    <w:rsid w:val="00637FF2"/>
    <w:rsid w:val="00640633"/>
    <w:rsid w:val="0064072E"/>
    <w:rsid w:val="006407AE"/>
    <w:rsid w:val="00640872"/>
    <w:rsid w:val="00640D78"/>
    <w:rsid w:val="00641AD6"/>
    <w:rsid w:val="00641B3D"/>
    <w:rsid w:val="00641F4F"/>
    <w:rsid w:val="006424B7"/>
    <w:rsid w:val="00642985"/>
    <w:rsid w:val="00642B27"/>
    <w:rsid w:val="00642F36"/>
    <w:rsid w:val="006435E5"/>
    <w:rsid w:val="00643613"/>
    <w:rsid w:val="006436AB"/>
    <w:rsid w:val="00644282"/>
    <w:rsid w:val="00644E2D"/>
    <w:rsid w:val="00644E73"/>
    <w:rsid w:val="00645264"/>
    <w:rsid w:val="00645892"/>
    <w:rsid w:val="00645ADB"/>
    <w:rsid w:val="00646064"/>
    <w:rsid w:val="0064618B"/>
    <w:rsid w:val="006461B5"/>
    <w:rsid w:val="006462EA"/>
    <w:rsid w:val="00646383"/>
    <w:rsid w:val="00646FF2"/>
    <w:rsid w:val="006472C3"/>
    <w:rsid w:val="00647A60"/>
    <w:rsid w:val="00647E97"/>
    <w:rsid w:val="006501AE"/>
    <w:rsid w:val="006502BD"/>
    <w:rsid w:val="006504BA"/>
    <w:rsid w:val="00650583"/>
    <w:rsid w:val="006507B3"/>
    <w:rsid w:val="006507C1"/>
    <w:rsid w:val="00650A34"/>
    <w:rsid w:val="00650A75"/>
    <w:rsid w:val="00650E88"/>
    <w:rsid w:val="00650EE4"/>
    <w:rsid w:val="006510A2"/>
    <w:rsid w:val="00651447"/>
    <w:rsid w:val="00651609"/>
    <w:rsid w:val="00651697"/>
    <w:rsid w:val="00651700"/>
    <w:rsid w:val="00651786"/>
    <w:rsid w:val="006519B3"/>
    <w:rsid w:val="00651D09"/>
    <w:rsid w:val="00651F87"/>
    <w:rsid w:val="006520F6"/>
    <w:rsid w:val="0065212A"/>
    <w:rsid w:val="00652447"/>
    <w:rsid w:val="0065249D"/>
    <w:rsid w:val="006524F5"/>
    <w:rsid w:val="006526DF"/>
    <w:rsid w:val="006529E8"/>
    <w:rsid w:val="00652C69"/>
    <w:rsid w:val="00652FC4"/>
    <w:rsid w:val="00653902"/>
    <w:rsid w:val="00653A8E"/>
    <w:rsid w:val="006546DE"/>
    <w:rsid w:val="0065479E"/>
    <w:rsid w:val="0065484C"/>
    <w:rsid w:val="00654A72"/>
    <w:rsid w:val="00655232"/>
    <w:rsid w:val="00655788"/>
    <w:rsid w:val="00655BCA"/>
    <w:rsid w:val="006561F5"/>
    <w:rsid w:val="00656493"/>
    <w:rsid w:val="0065649C"/>
    <w:rsid w:val="006566A0"/>
    <w:rsid w:val="00656C63"/>
    <w:rsid w:val="006575B3"/>
    <w:rsid w:val="00657790"/>
    <w:rsid w:val="00657886"/>
    <w:rsid w:val="006601F9"/>
    <w:rsid w:val="006607DD"/>
    <w:rsid w:val="00660870"/>
    <w:rsid w:val="0066093F"/>
    <w:rsid w:val="006609ED"/>
    <w:rsid w:val="00660C5F"/>
    <w:rsid w:val="00661549"/>
    <w:rsid w:val="00661E58"/>
    <w:rsid w:val="006627B1"/>
    <w:rsid w:val="00662934"/>
    <w:rsid w:val="00662D95"/>
    <w:rsid w:val="00662E8C"/>
    <w:rsid w:val="0066316E"/>
    <w:rsid w:val="006636B8"/>
    <w:rsid w:val="00663D1B"/>
    <w:rsid w:val="00663D77"/>
    <w:rsid w:val="00663DFC"/>
    <w:rsid w:val="006642D2"/>
    <w:rsid w:val="00664510"/>
    <w:rsid w:val="00664694"/>
    <w:rsid w:val="006648A6"/>
    <w:rsid w:val="00664B4B"/>
    <w:rsid w:val="00664C92"/>
    <w:rsid w:val="00664FDD"/>
    <w:rsid w:val="006651C6"/>
    <w:rsid w:val="0066530A"/>
    <w:rsid w:val="0066572E"/>
    <w:rsid w:val="00665805"/>
    <w:rsid w:val="00665C3E"/>
    <w:rsid w:val="00665E8D"/>
    <w:rsid w:val="00665FEF"/>
    <w:rsid w:val="00666364"/>
    <w:rsid w:val="00666412"/>
    <w:rsid w:val="00666500"/>
    <w:rsid w:val="00666BEE"/>
    <w:rsid w:val="006673CC"/>
    <w:rsid w:val="0066744D"/>
    <w:rsid w:val="00667926"/>
    <w:rsid w:val="00667B5E"/>
    <w:rsid w:val="00667DBD"/>
    <w:rsid w:val="00667F4E"/>
    <w:rsid w:val="006701A2"/>
    <w:rsid w:val="00670318"/>
    <w:rsid w:val="00670530"/>
    <w:rsid w:val="006708B4"/>
    <w:rsid w:val="00670AC8"/>
    <w:rsid w:val="00670D2A"/>
    <w:rsid w:val="00670E52"/>
    <w:rsid w:val="00670F5D"/>
    <w:rsid w:val="006715E0"/>
    <w:rsid w:val="0067195C"/>
    <w:rsid w:val="006719D9"/>
    <w:rsid w:val="00671BF5"/>
    <w:rsid w:val="006721AB"/>
    <w:rsid w:val="00672321"/>
    <w:rsid w:val="006729EA"/>
    <w:rsid w:val="00673403"/>
    <w:rsid w:val="00673422"/>
    <w:rsid w:val="006736E9"/>
    <w:rsid w:val="00673FF6"/>
    <w:rsid w:val="00674056"/>
    <w:rsid w:val="00674456"/>
    <w:rsid w:val="0067461F"/>
    <w:rsid w:val="0067464E"/>
    <w:rsid w:val="006747F2"/>
    <w:rsid w:val="00674A65"/>
    <w:rsid w:val="00674B0A"/>
    <w:rsid w:val="0067551F"/>
    <w:rsid w:val="006755B8"/>
    <w:rsid w:val="006758E3"/>
    <w:rsid w:val="00675CB6"/>
    <w:rsid w:val="0067620D"/>
    <w:rsid w:val="006766A8"/>
    <w:rsid w:val="006767D0"/>
    <w:rsid w:val="00676819"/>
    <w:rsid w:val="006768F6"/>
    <w:rsid w:val="00676E7D"/>
    <w:rsid w:val="0067717F"/>
    <w:rsid w:val="00677189"/>
    <w:rsid w:val="006771FE"/>
    <w:rsid w:val="006772FC"/>
    <w:rsid w:val="00677655"/>
    <w:rsid w:val="00677696"/>
    <w:rsid w:val="006778A6"/>
    <w:rsid w:val="0067799B"/>
    <w:rsid w:val="00677ED2"/>
    <w:rsid w:val="00680196"/>
    <w:rsid w:val="006806A3"/>
    <w:rsid w:val="0068128F"/>
    <w:rsid w:val="00681AFC"/>
    <w:rsid w:val="00681D94"/>
    <w:rsid w:val="00681F2B"/>
    <w:rsid w:val="006827B7"/>
    <w:rsid w:val="00682ECE"/>
    <w:rsid w:val="00682FB9"/>
    <w:rsid w:val="006830F5"/>
    <w:rsid w:val="0068329B"/>
    <w:rsid w:val="0068370D"/>
    <w:rsid w:val="006838A9"/>
    <w:rsid w:val="00683C43"/>
    <w:rsid w:val="006843D0"/>
    <w:rsid w:val="006845F5"/>
    <w:rsid w:val="0068467F"/>
    <w:rsid w:val="006848DE"/>
    <w:rsid w:val="00684BF2"/>
    <w:rsid w:val="00684CF9"/>
    <w:rsid w:val="00684E4A"/>
    <w:rsid w:val="00684E8D"/>
    <w:rsid w:val="00684FBC"/>
    <w:rsid w:val="00685073"/>
    <w:rsid w:val="00685122"/>
    <w:rsid w:val="006856BB"/>
    <w:rsid w:val="00685791"/>
    <w:rsid w:val="00686275"/>
    <w:rsid w:val="006863DD"/>
    <w:rsid w:val="00686549"/>
    <w:rsid w:val="00686617"/>
    <w:rsid w:val="00686682"/>
    <w:rsid w:val="00686733"/>
    <w:rsid w:val="00686759"/>
    <w:rsid w:val="00686CE4"/>
    <w:rsid w:val="00686E5A"/>
    <w:rsid w:val="006871B4"/>
    <w:rsid w:val="0068740F"/>
    <w:rsid w:val="006879D9"/>
    <w:rsid w:val="00687E62"/>
    <w:rsid w:val="00687F69"/>
    <w:rsid w:val="00687FD8"/>
    <w:rsid w:val="00690157"/>
    <w:rsid w:val="006906F9"/>
    <w:rsid w:val="00690B32"/>
    <w:rsid w:val="00690D3D"/>
    <w:rsid w:val="00690D81"/>
    <w:rsid w:val="00690FA8"/>
    <w:rsid w:val="00691044"/>
    <w:rsid w:val="00691435"/>
    <w:rsid w:val="00691690"/>
    <w:rsid w:val="006917B6"/>
    <w:rsid w:val="00691B2D"/>
    <w:rsid w:val="00691BB1"/>
    <w:rsid w:val="006921B8"/>
    <w:rsid w:val="006925A4"/>
    <w:rsid w:val="006925C2"/>
    <w:rsid w:val="00692AAE"/>
    <w:rsid w:val="00693390"/>
    <w:rsid w:val="006936F2"/>
    <w:rsid w:val="006937B5"/>
    <w:rsid w:val="00693830"/>
    <w:rsid w:val="00693C3B"/>
    <w:rsid w:val="00693C57"/>
    <w:rsid w:val="00693E31"/>
    <w:rsid w:val="00693FED"/>
    <w:rsid w:val="006948BB"/>
    <w:rsid w:val="00694F3B"/>
    <w:rsid w:val="00695024"/>
    <w:rsid w:val="00695150"/>
    <w:rsid w:val="00695467"/>
    <w:rsid w:val="0069581A"/>
    <w:rsid w:val="00695BCD"/>
    <w:rsid w:val="00695E73"/>
    <w:rsid w:val="00696530"/>
    <w:rsid w:val="00696590"/>
    <w:rsid w:val="006966DE"/>
    <w:rsid w:val="00696C18"/>
    <w:rsid w:val="00696CC5"/>
    <w:rsid w:val="006970DA"/>
    <w:rsid w:val="006972A7"/>
    <w:rsid w:val="0069773A"/>
    <w:rsid w:val="00697A44"/>
    <w:rsid w:val="00697AD7"/>
    <w:rsid w:val="00697F1B"/>
    <w:rsid w:val="006A0277"/>
    <w:rsid w:val="006A0429"/>
    <w:rsid w:val="006A0CAE"/>
    <w:rsid w:val="006A0F4F"/>
    <w:rsid w:val="006A0F78"/>
    <w:rsid w:val="006A11C2"/>
    <w:rsid w:val="006A14E0"/>
    <w:rsid w:val="006A14EC"/>
    <w:rsid w:val="006A1511"/>
    <w:rsid w:val="006A157C"/>
    <w:rsid w:val="006A1B3F"/>
    <w:rsid w:val="006A1C72"/>
    <w:rsid w:val="006A20E8"/>
    <w:rsid w:val="006A2309"/>
    <w:rsid w:val="006A28E8"/>
    <w:rsid w:val="006A310C"/>
    <w:rsid w:val="006A32CA"/>
    <w:rsid w:val="006A341F"/>
    <w:rsid w:val="006A4641"/>
    <w:rsid w:val="006A47AE"/>
    <w:rsid w:val="006A4DA6"/>
    <w:rsid w:val="006A50AA"/>
    <w:rsid w:val="006A5567"/>
    <w:rsid w:val="006A56B7"/>
    <w:rsid w:val="006A5895"/>
    <w:rsid w:val="006A5919"/>
    <w:rsid w:val="006A5F36"/>
    <w:rsid w:val="006A63B9"/>
    <w:rsid w:val="006A67D6"/>
    <w:rsid w:val="006A6898"/>
    <w:rsid w:val="006A6A0C"/>
    <w:rsid w:val="006A6B6F"/>
    <w:rsid w:val="006A75BF"/>
    <w:rsid w:val="006A7797"/>
    <w:rsid w:val="006A7E9C"/>
    <w:rsid w:val="006A7F1D"/>
    <w:rsid w:val="006B00A6"/>
    <w:rsid w:val="006B0799"/>
    <w:rsid w:val="006B0849"/>
    <w:rsid w:val="006B08DD"/>
    <w:rsid w:val="006B09FF"/>
    <w:rsid w:val="006B0C38"/>
    <w:rsid w:val="006B0D95"/>
    <w:rsid w:val="006B10E5"/>
    <w:rsid w:val="006B12F9"/>
    <w:rsid w:val="006B1A30"/>
    <w:rsid w:val="006B1BF6"/>
    <w:rsid w:val="006B1E2A"/>
    <w:rsid w:val="006B216D"/>
    <w:rsid w:val="006B21D1"/>
    <w:rsid w:val="006B22CF"/>
    <w:rsid w:val="006B2316"/>
    <w:rsid w:val="006B2545"/>
    <w:rsid w:val="006B257F"/>
    <w:rsid w:val="006B26E3"/>
    <w:rsid w:val="006B2A36"/>
    <w:rsid w:val="006B2EEE"/>
    <w:rsid w:val="006B300F"/>
    <w:rsid w:val="006B3495"/>
    <w:rsid w:val="006B34F3"/>
    <w:rsid w:val="006B3A7E"/>
    <w:rsid w:val="006B3C38"/>
    <w:rsid w:val="006B4049"/>
    <w:rsid w:val="006B417A"/>
    <w:rsid w:val="006B46C2"/>
    <w:rsid w:val="006B4711"/>
    <w:rsid w:val="006B4A93"/>
    <w:rsid w:val="006B4C02"/>
    <w:rsid w:val="006B50C3"/>
    <w:rsid w:val="006B5AC8"/>
    <w:rsid w:val="006B5B5D"/>
    <w:rsid w:val="006B5DF9"/>
    <w:rsid w:val="006B5EAB"/>
    <w:rsid w:val="006B5FCA"/>
    <w:rsid w:val="006B6066"/>
    <w:rsid w:val="006B6153"/>
    <w:rsid w:val="006B6B4A"/>
    <w:rsid w:val="006B6D92"/>
    <w:rsid w:val="006B6D95"/>
    <w:rsid w:val="006B6EBA"/>
    <w:rsid w:val="006B6FD7"/>
    <w:rsid w:val="006B70A1"/>
    <w:rsid w:val="006B7347"/>
    <w:rsid w:val="006B76D9"/>
    <w:rsid w:val="006B7967"/>
    <w:rsid w:val="006B7ECD"/>
    <w:rsid w:val="006B7F34"/>
    <w:rsid w:val="006C0212"/>
    <w:rsid w:val="006C03C4"/>
    <w:rsid w:val="006C09D9"/>
    <w:rsid w:val="006C1A6E"/>
    <w:rsid w:val="006C1BAC"/>
    <w:rsid w:val="006C1DBF"/>
    <w:rsid w:val="006C2366"/>
    <w:rsid w:val="006C28EC"/>
    <w:rsid w:val="006C2F72"/>
    <w:rsid w:val="006C3396"/>
    <w:rsid w:val="006C357D"/>
    <w:rsid w:val="006C3BE8"/>
    <w:rsid w:val="006C3DFF"/>
    <w:rsid w:val="006C3ECE"/>
    <w:rsid w:val="006C3F1E"/>
    <w:rsid w:val="006C40D0"/>
    <w:rsid w:val="006C40FB"/>
    <w:rsid w:val="006C419E"/>
    <w:rsid w:val="006C4391"/>
    <w:rsid w:val="006C4B04"/>
    <w:rsid w:val="006C526A"/>
    <w:rsid w:val="006C52C6"/>
    <w:rsid w:val="006C540D"/>
    <w:rsid w:val="006C57EC"/>
    <w:rsid w:val="006C6312"/>
    <w:rsid w:val="006C653D"/>
    <w:rsid w:val="006C67C3"/>
    <w:rsid w:val="006C68D7"/>
    <w:rsid w:val="006C6ACF"/>
    <w:rsid w:val="006C6C08"/>
    <w:rsid w:val="006C6C59"/>
    <w:rsid w:val="006C6F08"/>
    <w:rsid w:val="006C6F86"/>
    <w:rsid w:val="006C6F93"/>
    <w:rsid w:val="006C74C8"/>
    <w:rsid w:val="006C7956"/>
    <w:rsid w:val="006C7B45"/>
    <w:rsid w:val="006C7D06"/>
    <w:rsid w:val="006C7E3C"/>
    <w:rsid w:val="006C7EF3"/>
    <w:rsid w:val="006D0277"/>
    <w:rsid w:val="006D0486"/>
    <w:rsid w:val="006D0751"/>
    <w:rsid w:val="006D0819"/>
    <w:rsid w:val="006D0879"/>
    <w:rsid w:val="006D0D13"/>
    <w:rsid w:val="006D0E54"/>
    <w:rsid w:val="006D138C"/>
    <w:rsid w:val="006D16F9"/>
    <w:rsid w:val="006D1BD7"/>
    <w:rsid w:val="006D1C4F"/>
    <w:rsid w:val="006D1D2A"/>
    <w:rsid w:val="006D21E1"/>
    <w:rsid w:val="006D2753"/>
    <w:rsid w:val="006D2AFE"/>
    <w:rsid w:val="006D2CED"/>
    <w:rsid w:val="006D3108"/>
    <w:rsid w:val="006D37A1"/>
    <w:rsid w:val="006D37BB"/>
    <w:rsid w:val="006D3910"/>
    <w:rsid w:val="006D3A01"/>
    <w:rsid w:val="006D41AF"/>
    <w:rsid w:val="006D4892"/>
    <w:rsid w:val="006D4C23"/>
    <w:rsid w:val="006D5089"/>
    <w:rsid w:val="006D5188"/>
    <w:rsid w:val="006D5C19"/>
    <w:rsid w:val="006D5C27"/>
    <w:rsid w:val="006D5FE8"/>
    <w:rsid w:val="006D68B1"/>
    <w:rsid w:val="006D6F52"/>
    <w:rsid w:val="006D726E"/>
    <w:rsid w:val="006D73E3"/>
    <w:rsid w:val="006D77BE"/>
    <w:rsid w:val="006D78A3"/>
    <w:rsid w:val="006D79F7"/>
    <w:rsid w:val="006E028F"/>
    <w:rsid w:val="006E063B"/>
    <w:rsid w:val="006E08E4"/>
    <w:rsid w:val="006E0D86"/>
    <w:rsid w:val="006E174E"/>
    <w:rsid w:val="006E1790"/>
    <w:rsid w:val="006E19FF"/>
    <w:rsid w:val="006E1BEC"/>
    <w:rsid w:val="006E1CC8"/>
    <w:rsid w:val="006E1F10"/>
    <w:rsid w:val="006E20EC"/>
    <w:rsid w:val="006E2348"/>
    <w:rsid w:val="006E2592"/>
    <w:rsid w:val="006E2758"/>
    <w:rsid w:val="006E2850"/>
    <w:rsid w:val="006E2D2A"/>
    <w:rsid w:val="006E3A49"/>
    <w:rsid w:val="006E3B50"/>
    <w:rsid w:val="006E3D1C"/>
    <w:rsid w:val="006E407E"/>
    <w:rsid w:val="006E47E2"/>
    <w:rsid w:val="006E4BCA"/>
    <w:rsid w:val="006E4CE2"/>
    <w:rsid w:val="006E540E"/>
    <w:rsid w:val="006E621B"/>
    <w:rsid w:val="006E63AB"/>
    <w:rsid w:val="006E6B35"/>
    <w:rsid w:val="006E6B9D"/>
    <w:rsid w:val="006E6E3E"/>
    <w:rsid w:val="006E6EEA"/>
    <w:rsid w:val="006E70D2"/>
    <w:rsid w:val="006E70F0"/>
    <w:rsid w:val="006E720A"/>
    <w:rsid w:val="006E774B"/>
    <w:rsid w:val="006E7A56"/>
    <w:rsid w:val="006E7BF6"/>
    <w:rsid w:val="006E7E15"/>
    <w:rsid w:val="006E7FA7"/>
    <w:rsid w:val="006F0322"/>
    <w:rsid w:val="006F0824"/>
    <w:rsid w:val="006F0898"/>
    <w:rsid w:val="006F0901"/>
    <w:rsid w:val="006F093E"/>
    <w:rsid w:val="006F0FFE"/>
    <w:rsid w:val="006F11D9"/>
    <w:rsid w:val="006F12DF"/>
    <w:rsid w:val="006F1AA1"/>
    <w:rsid w:val="006F1BD3"/>
    <w:rsid w:val="006F1F66"/>
    <w:rsid w:val="006F1FE8"/>
    <w:rsid w:val="006F208A"/>
    <w:rsid w:val="006F2487"/>
    <w:rsid w:val="006F27CE"/>
    <w:rsid w:val="006F2E8F"/>
    <w:rsid w:val="006F3245"/>
    <w:rsid w:val="006F3448"/>
    <w:rsid w:val="006F3715"/>
    <w:rsid w:val="006F3A09"/>
    <w:rsid w:val="006F3B10"/>
    <w:rsid w:val="006F4234"/>
    <w:rsid w:val="006F426B"/>
    <w:rsid w:val="006F48F0"/>
    <w:rsid w:val="006F4D73"/>
    <w:rsid w:val="006F4E53"/>
    <w:rsid w:val="006F4F24"/>
    <w:rsid w:val="006F51AC"/>
    <w:rsid w:val="006F5241"/>
    <w:rsid w:val="006F53E5"/>
    <w:rsid w:val="006F5AD6"/>
    <w:rsid w:val="006F637D"/>
    <w:rsid w:val="006F64B7"/>
    <w:rsid w:val="006F64DD"/>
    <w:rsid w:val="006F664A"/>
    <w:rsid w:val="006F680B"/>
    <w:rsid w:val="006F6F7F"/>
    <w:rsid w:val="006F7248"/>
    <w:rsid w:val="006F725B"/>
    <w:rsid w:val="006F77C1"/>
    <w:rsid w:val="006F783F"/>
    <w:rsid w:val="006F7FAF"/>
    <w:rsid w:val="007002A1"/>
    <w:rsid w:val="00700772"/>
    <w:rsid w:val="007008C8"/>
    <w:rsid w:val="00700A36"/>
    <w:rsid w:val="00700A9C"/>
    <w:rsid w:val="007016E6"/>
    <w:rsid w:val="00701710"/>
    <w:rsid w:val="00701B31"/>
    <w:rsid w:val="007023F8"/>
    <w:rsid w:val="007025B4"/>
    <w:rsid w:val="0070261C"/>
    <w:rsid w:val="007028E3"/>
    <w:rsid w:val="007028EA"/>
    <w:rsid w:val="00702A2C"/>
    <w:rsid w:val="0070301D"/>
    <w:rsid w:val="00703401"/>
    <w:rsid w:val="007035D8"/>
    <w:rsid w:val="0070364C"/>
    <w:rsid w:val="00703BB5"/>
    <w:rsid w:val="00704091"/>
    <w:rsid w:val="007045D3"/>
    <w:rsid w:val="007049B3"/>
    <w:rsid w:val="00704A5B"/>
    <w:rsid w:val="00704E24"/>
    <w:rsid w:val="0070501F"/>
    <w:rsid w:val="00705240"/>
    <w:rsid w:val="007057F9"/>
    <w:rsid w:val="00705BF2"/>
    <w:rsid w:val="0070601A"/>
    <w:rsid w:val="0070616A"/>
    <w:rsid w:val="00706330"/>
    <w:rsid w:val="007063E8"/>
    <w:rsid w:val="007069C6"/>
    <w:rsid w:val="00706D5B"/>
    <w:rsid w:val="00706D75"/>
    <w:rsid w:val="007070F5"/>
    <w:rsid w:val="00707940"/>
    <w:rsid w:val="00707A19"/>
    <w:rsid w:val="00707FCD"/>
    <w:rsid w:val="007100E6"/>
    <w:rsid w:val="00710227"/>
    <w:rsid w:val="00710551"/>
    <w:rsid w:val="007105D4"/>
    <w:rsid w:val="00710611"/>
    <w:rsid w:val="00710A91"/>
    <w:rsid w:val="00710CBC"/>
    <w:rsid w:val="00710E82"/>
    <w:rsid w:val="00711343"/>
    <w:rsid w:val="007115C0"/>
    <w:rsid w:val="0071172B"/>
    <w:rsid w:val="007117ED"/>
    <w:rsid w:val="00711A47"/>
    <w:rsid w:val="00711B90"/>
    <w:rsid w:val="00711BC1"/>
    <w:rsid w:val="007121B4"/>
    <w:rsid w:val="00712206"/>
    <w:rsid w:val="00712AB5"/>
    <w:rsid w:val="00712CED"/>
    <w:rsid w:val="00712DE0"/>
    <w:rsid w:val="00713402"/>
    <w:rsid w:val="00713532"/>
    <w:rsid w:val="0071356C"/>
    <w:rsid w:val="00713CA8"/>
    <w:rsid w:val="00713E17"/>
    <w:rsid w:val="00713EBE"/>
    <w:rsid w:val="00713EDD"/>
    <w:rsid w:val="00713FB2"/>
    <w:rsid w:val="00714C1A"/>
    <w:rsid w:val="007152A6"/>
    <w:rsid w:val="007156A6"/>
    <w:rsid w:val="00715738"/>
    <w:rsid w:val="00715893"/>
    <w:rsid w:val="007158DB"/>
    <w:rsid w:val="00715F14"/>
    <w:rsid w:val="00715F7F"/>
    <w:rsid w:val="0071628E"/>
    <w:rsid w:val="00716832"/>
    <w:rsid w:val="00716940"/>
    <w:rsid w:val="007169B0"/>
    <w:rsid w:val="00716A16"/>
    <w:rsid w:val="00716CC9"/>
    <w:rsid w:val="00716D59"/>
    <w:rsid w:val="00716E2D"/>
    <w:rsid w:val="0071729E"/>
    <w:rsid w:val="007178A1"/>
    <w:rsid w:val="00717B68"/>
    <w:rsid w:val="00717BF6"/>
    <w:rsid w:val="0072012F"/>
    <w:rsid w:val="00720500"/>
    <w:rsid w:val="00720509"/>
    <w:rsid w:val="0072051D"/>
    <w:rsid w:val="007205C1"/>
    <w:rsid w:val="00720663"/>
    <w:rsid w:val="0072080A"/>
    <w:rsid w:val="00720D80"/>
    <w:rsid w:val="00720DC4"/>
    <w:rsid w:val="007219FC"/>
    <w:rsid w:val="00722187"/>
    <w:rsid w:val="00722761"/>
    <w:rsid w:val="00722D45"/>
    <w:rsid w:val="00722E86"/>
    <w:rsid w:val="00723294"/>
    <w:rsid w:val="0072346A"/>
    <w:rsid w:val="0072354E"/>
    <w:rsid w:val="007238BC"/>
    <w:rsid w:val="00723940"/>
    <w:rsid w:val="00724042"/>
    <w:rsid w:val="00724096"/>
    <w:rsid w:val="007243F4"/>
    <w:rsid w:val="0072483A"/>
    <w:rsid w:val="00724A7F"/>
    <w:rsid w:val="00724C61"/>
    <w:rsid w:val="007258A8"/>
    <w:rsid w:val="00725A2D"/>
    <w:rsid w:val="007260B2"/>
    <w:rsid w:val="007260E6"/>
    <w:rsid w:val="00726100"/>
    <w:rsid w:val="007262CB"/>
    <w:rsid w:val="007263DA"/>
    <w:rsid w:val="0072643E"/>
    <w:rsid w:val="00726D62"/>
    <w:rsid w:val="00726D6F"/>
    <w:rsid w:val="00727114"/>
    <w:rsid w:val="007272C1"/>
    <w:rsid w:val="007274A4"/>
    <w:rsid w:val="0072774D"/>
    <w:rsid w:val="00730266"/>
    <w:rsid w:val="00730C6E"/>
    <w:rsid w:val="00730CE5"/>
    <w:rsid w:val="00730D23"/>
    <w:rsid w:val="00730F18"/>
    <w:rsid w:val="00731016"/>
    <w:rsid w:val="007316EA"/>
    <w:rsid w:val="00731B15"/>
    <w:rsid w:val="00731FAD"/>
    <w:rsid w:val="00732017"/>
    <w:rsid w:val="00732222"/>
    <w:rsid w:val="007324BB"/>
    <w:rsid w:val="00732532"/>
    <w:rsid w:val="007327A4"/>
    <w:rsid w:val="0073281C"/>
    <w:rsid w:val="00732B85"/>
    <w:rsid w:val="00732FB6"/>
    <w:rsid w:val="0073302C"/>
    <w:rsid w:val="007330A6"/>
    <w:rsid w:val="00733145"/>
    <w:rsid w:val="007331D4"/>
    <w:rsid w:val="00733617"/>
    <w:rsid w:val="00733676"/>
    <w:rsid w:val="007337C5"/>
    <w:rsid w:val="00733C69"/>
    <w:rsid w:val="00734046"/>
    <w:rsid w:val="0073431D"/>
    <w:rsid w:val="0073436C"/>
    <w:rsid w:val="00734B11"/>
    <w:rsid w:val="00734B8F"/>
    <w:rsid w:val="00734E7C"/>
    <w:rsid w:val="0073509E"/>
    <w:rsid w:val="00735132"/>
    <w:rsid w:val="00735F23"/>
    <w:rsid w:val="00736062"/>
    <w:rsid w:val="00736080"/>
    <w:rsid w:val="00736BF9"/>
    <w:rsid w:val="007370B1"/>
    <w:rsid w:val="007370E8"/>
    <w:rsid w:val="007371FA"/>
    <w:rsid w:val="007378A1"/>
    <w:rsid w:val="0074023C"/>
    <w:rsid w:val="007404C7"/>
    <w:rsid w:val="00740717"/>
    <w:rsid w:val="0074090D"/>
    <w:rsid w:val="00740A36"/>
    <w:rsid w:val="00740CBB"/>
    <w:rsid w:val="00740F32"/>
    <w:rsid w:val="0074131F"/>
    <w:rsid w:val="00741458"/>
    <w:rsid w:val="00741627"/>
    <w:rsid w:val="0074166E"/>
    <w:rsid w:val="007417FE"/>
    <w:rsid w:val="00742344"/>
    <w:rsid w:val="007425FB"/>
    <w:rsid w:val="007427B6"/>
    <w:rsid w:val="00742FFA"/>
    <w:rsid w:val="00743410"/>
    <w:rsid w:val="007434A3"/>
    <w:rsid w:val="00744180"/>
    <w:rsid w:val="007442FA"/>
    <w:rsid w:val="00744482"/>
    <w:rsid w:val="00744548"/>
    <w:rsid w:val="007446BD"/>
    <w:rsid w:val="00744D29"/>
    <w:rsid w:val="007454EC"/>
    <w:rsid w:val="007458C3"/>
    <w:rsid w:val="00745B61"/>
    <w:rsid w:val="00745DB6"/>
    <w:rsid w:val="00746328"/>
    <w:rsid w:val="00746A70"/>
    <w:rsid w:val="00746B15"/>
    <w:rsid w:val="0074702B"/>
    <w:rsid w:val="00747249"/>
    <w:rsid w:val="00747ACC"/>
    <w:rsid w:val="00747ADB"/>
    <w:rsid w:val="00747D7D"/>
    <w:rsid w:val="00750414"/>
    <w:rsid w:val="00750889"/>
    <w:rsid w:val="007509C3"/>
    <w:rsid w:val="00751009"/>
    <w:rsid w:val="00751028"/>
    <w:rsid w:val="0075123A"/>
    <w:rsid w:val="007517A7"/>
    <w:rsid w:val="00752236"/>
    <w:rsid w:val="007523F0"/>
    <w:rsid w:val="00752E5B"/>
    <w:rsid w:val="00753C82"/>
    <w:rsid w:val="00753D26"/>
    <w:rsid w:val="00753E1B"/>
    <w:rsid w:val="00753F8B"/>
    <w:rsid w:val="00754394"/>
    <w:rsid w:val="007545A7"/>
    <w:rsid w:val="00754823"/>
    <w:rsid w:val="00754B84"/>
    <w:rsid w:val="00754FEA"/>
    <w:rsid w:val="00755356"/>
    <w:rsid w:val="00755357"/>
    <w:rsid w:val="0075564A"/>
    <w:rsid w:val="00755CF4"/>
    <w:rsid w:val="00756447"/>
    <w:rsid w:val="007568AD"/>
    <w:rsid w:val="00756C65"/>
    <w:rsid w:val="00756DCE"/>
    <w:rsid w:val="0075702E"/>
    <w:rsid w:val="007570A4"/>
    <w:rsid w:val="0075749C"/>
    <w:rsid w:val="00757666"/>
    <w:rsid w:val="0075778D"/>
    <w:rsid w:val="00757E6C"/>
    <w:rsid w:val="00760119"/>
    <w:rsid w:val="0076026D"/>
    <w:rsid w:val="00760B73"/>
    <w:rsid w:val="007613A6"/>
    <w:rsid w:val="00761489"/>
    <w:rsid w:val="00761BDC"/>
    <w:rsid w:val="00761C05"/>
    <w:rsid w:val="00761C33"/>
    <w:rsid w:val="00761FE6"/>
    <w:rsid w:val="00761FE8"/>
    <w:rsid w:val="0076215F"/>
    <w:rsid w:val="007621C1"/>
    <w:rsid w:val="007622EE"/>
    <w:rsid w:val="007623F1"/>
    <w:rsid w:val="00762589"/>
    <w:rsid w:val="007627C0"/>
    <w:rsid w:val="0076281E"/>
    <w:rsid w:val="00762E57"/>
    <w:rsid w:val="007632BD"/>
    <w:rsid w:val="00763636"/>
    <w:rsid w:val="00763BB3"/>
    <w:rsid w:val="00763DDB"/>
    <w:rsid w:val="00763DDD"/>
    <w:rsid w:val="00763F4E"/>
    <w:rsid w:val="00764803"/>
    <w:rsid w:val="007649A4"/>
    <w:rsid w:val="00764A05"/>
    <w:rsid w:val="00764EE7"/>
    <w:rsid w:val="007654A9"/>
    <w:rsid w:val="00765722"/>
    <w:rsid w:val="00765D96"/>
    <w:rsid w:val="00765E9D"/>
    <w:rsid w:val="00765EB7"/>
    <w:rsid w:val="00765FD0"/>
    <w:rsid w:val="00766583"/>
    <w:rsid w:val="00766AB5"/>
    <w:rsid w:val="00766CAE"/>
    <w:rsid w:val="00766F20"/>
    <w:rsid w:val="00766FF0"/>
    <w:rsid w:val="00767639"/>
    <w:rsid w:val="007676F1"/>
    <w:rsid w:val="00767A4D"/>
    <w:rsid w:val="00767A57"/>
    <w:rsid w:val="00767AA4"/>
    <w:rsid w:val="00767F38"/>
    <w:rsid w:val="00770428"/>
    <w:rsid w:val="007708CC"/>
    <w:rsid w:val="00770B6C"/>
    <w:rsid w:val="00770B72"/>
    <w:rsid w:val="00770C4F"/>
    <w:rsid w:val="00770ED1"/>
    <w:rsid w:val="0077124A"/>
    <w:rsid w:val="00771434"/>
    <w:rsid w:val="0077164B"/>
    <w:rsid w:val="00771672"/>
    <w:rsid w:val="00771793"/>
    <w:rsid w:val="00771A83"/>
    <w:rsid w:val="00772035"/>
    <w:rsid w:val="0077256E"/>
    <w:rsid w:val="007725FE"/>
    <w:rsid w:val="00772CC2"/>
    <w:rsid w:val="00772EF3"/>
    <w:rsid w:val="0077315A"/>
    <w:rsid w:val="007735F2"/>
    <w:rsid w:val="007737BF"/>
    <w:rsid w:val="00773B14"/>
    <w:rsid w:val="00774397"/>
    <w:rsid w:val="007746F4"/>
    <w:rsid w:val="00774F47"/>
    <w:rsid w:val="007756E6"/>
    <w:rsid w:val="00775743"/>
    <w:rsid w:val="007761A3"/>
    <w:rsid w:val="00776656"/>
    <w:rsid w:val="0077682B"/>
    <w:rsid w:val="0077686C"/>
    <w:rsid w:val="0077694D"/>
    <w:rsid w:val="00776BA8"/>
    <w:rsid w:val="00777068"/>
    <w:rsid w:val="00777191"/>
    <w:rsid w:val="00777520"/>
    <w:rsid w:val="0078006F"/>
    <w:rsid w:val="007800F5"/>
    <w:rsid w:val="00780116"/>
    <w:rsid w:val="007801C9"/>
    <w:rsid w:val="007802BE"/>
    <w:rsid w:val="00780417"/>
    <w:rsid w:val="00780659"/>
    <w:rsid w:val="00781297"/>
    <w:rsid w:val="0078144E"/>
    <w:rsid w:val="007816B0"/>
    <w:rsid w:val="007816C3"/>
    <w:rsid w:val="007818A5"/>
    <w:rsid w:val="007818CC"/>
    <w:rsid w:val="00781993"/>
    <w:rsid w:val="00781B28"/>
    <w:rsid w:val="00781C96"/>
    <w:rsid w:val="007829A4"/>
    <w:rsid w:val="00783227"/>
    <w:rsid w:val="00783472"/>
    <w:rsid w:val="007834D5"/>
    <w:rsid w:val="007834E4"/>
    <w:rsid w:val="00783A5C"/>
    <w:rsid w:val="00783BD2"/>
    <w:rsid w:val="00783BFB"/>
    <w:rsid w:val="00783E9B"/>
    <w:rsid w:val="007841AF"/>
    <w:rsid w:val="00784437"/>
    <w:rsid w:val="00784966"/>
    <w:rsid w:val="00784CD4"/>
    <w:rsid w:val="00784EF4"/>
    <w:rsid w:val="0078563A"/>
    <w:rsid w:val="00785749"/>
    <w:rsid w:val="00785A07"/>
    <w:rsid w:val="00785BBA"/>
    <w:rsid w:val="00785C23"/>
    <w:rsid w:val="00786019"/>
    <w:rsid w:val="00786BE8"/>
    <w:rsid w:val="00786E0D"/>
    <w:rsid w:val="0078737B"/>
    <w:rsid w:val="00787440"/>
    <w:rsid w:val="007878A7"/>
    <w:rsid w:val="0079027C"/>
    <w:rsid w:val="00790517"/>
    <w:rsid w:val="00790907"/>
    <w:rsid w:val="00790A59"/>
    <w:rsid w:val="00790ABA"/>
    <w:rsid w:val="00790D41"/>
    <w:rsid w:val="007913CE"/>
    <w:rsid w:val="007915B4"/>
    <w:rsid w:val="007917D4"/>
    <w:rsid w:val="00791BA4"/>
    <w:rsid w:val="00791DAF"/>
    <w:rsid w:val="00792A04"/>
    <w:rsid w:val="00792C2D"/>
    <w:rsid w:val="00792CF2"/>
    <w:rsid w:val="007930DD"/>
    <w:rsid w:val="007931D8"/>
    <w:rsid w:val="007934A6"/>
    <w:rsid w:val="007934BF"/>
    <w:rsid w:val="00793803"/>
    <w:rsid w:val="007939D4"/>
    <w:rsid w:val="00793B9C"/>
    <w:rsid w:val="00793FA4"/>
    <w:rsid w:val="0079452C"/>
    <w:rsid w:val="00794BF8"/>
    <w:rsid w:val="00794DE7"/>
    <w:rsid w:val="00794FB9"/>
    <w:rsid w:val="00795611"/>
    <w:rsid w:val="007956F3"/>
    <w:rsid w:val="0079582D"/>
    <w:rsid w:val="007959B3"/>
    <w:rsid w:val="00795BD2"/>
    <w:rsid w:val="00795CAB"/>
    <w:rsid w:val="00796597"/>
    <w:rsid w:val="007967B3"/>
    <w:rsid w:val="00796AB1"/>
    <w:rsid w:val="00796D86"/>
    <w:rsid w:val="00797137"/>
    <w:rsid w:val="00797459"/>
    <w:rsid w:val="00797962"/>
    <w:rsid w:val="00797A51"/>
    <w:rsid w:val="00797C8A"/>
    <w:rsid w:val="00797CF3"/>
    <w:rsid w:val="007A013C"/>
    <w:rsid w:val="007A0674"/>
    <w:rsid w:val="007A0726"/>
    <w:rsid w:val="007A077B"/>
    <w:rsid w:val="007A0B61"/>
    <w:rsid w:val="007A0E23"/>
    <w:rsid w:val="007A0FB9"/>
    <w:rsid w:val="007A10BD"/>
    <w:rsid w:val="007A11AA"/>
    <w:rsid w:val="007A1844"/>
    <w:rsid w:val="007A1984"/>
    <w:rsid w:val="007A19F8"/>
    <w:rsid w:val="007A1AF6"/>
    <w:rsid w:val="007A1D2F"/>
    <w:rsid w:val="007A1D3A"/>
    <w:rsid w:val="007A1FC8"/>
    <w:rsid w:val="007A2060"/>
    <w:rsid w:val="007A2445"/>
    <w:rsid w:val="007A2913"/>
    <w:rsid w:val="007A324F"/>
    <w:rsid w:val="007A34AC"/>
    <w:rsid w:val="007A3945"/>
    <w:rsid w:val="007A3E0A"/>
    <w:rsid w:val="007A4150"/>
    <w:rsid w:val="007A4189"/>
    <w:rsid w:val="007A4B4C"/>
    <w:rsid w:val="007A5400"/>
    <w:rsid w:val="007A547A"/>
    <w:rsid w:val="007A5CD3"/>
    <w:rsid w:val="007A5CFF"/>
    <w:rsid w:val="007A6069"/>
    <w:rsid w:val="007A6077"/>
    <w:rsid w:val="007A64B0"/>
    <w:rsid w:val="007A6670"/>
    <w:rsid w:val="007A6AF2"/>
    <w:rsid w:val="007A6C26"/>
    <w:rsid w:val="007A6F10"/>
    <w:rsid w:val="007A7050"/>
    <w:rsid w:val="007A737C"/>
    <w:rsid w:val="007A7706"/>
    <w:rsid w:val="007A7CA2"/>
    <w:rsid w:val="007B038C"/>
    <w:rsid w:val="007B0885"/>
    <w:rsid w:val="007B089D"/>
    <w:rsid w:val="007B0FDC"/>
    <w:rsid w:val="007B13A0"/>
    <w:rsid w:val="007B19CE"/>
    <w:rsid w:val="007B1F32"/>
    <w:rsid w:val="007B1F8D"/>
    <w:rsid w:val="007B1FDA"/>
    <w:rsid w:val="007B2386"/>
    <w:rsid w:val="007B2C1E"/>
    <w:rsid w:val="007B2D6B"/>
    <w:rsid w:val="007B2FFF"/>
    <w:rsid w:val="007B3071"/>
    <w:rsid w:val="007B3250"/>
    <w:rsid w:val="007B3B44"/>
    <w:rsid w:val="007B3E27"/>
    <w:rsid w:val="007B421D"/>
    <w:rsid w:val="007B4226"/>
    <w:rsid w:val="007B46AA"/>
    <w:rsid w:val="007B472F"/>
    <w:rsid w:val="007B4DA7"/>
    <w:rsid w:val="007B5626"/>
    <w:rsid w:val="007B5D5C"/>
    <w:rsid w:val="007B6058"/>
    <w:rsid w:val="007B62B6"/>
    <w:rsid w:val="007B66DE"/>
    <w:rsid w:val="007B7118"/>
    <w:rsid w:val="007B71F7"/>
    <w:rsid w:val="007B7275"/>
    <w:rsid w:val="007B7825"/>
    <w:rsid w:val="007B789F"/>
    <w:rsid w:val="007B79AB"/>
    <w:rsid w:val="007B79ED"/>
    <w:rsid w:val="007B7FA6"/>
    <w:rsid w:val="007C02EC"/>
    <w:rsid w:val="007C0638"/>
    <w:rsid w:val="007C0718"/>
    <w:rsid w:val="007C0B08"/>
    <w:rsid w:val="007C0F1E"/>
    <w:rsid w:val="007C126A"/>
    <w:rsid w:val="007C1A4F"/>
    <w:rsid w:val="007C1C5D"/>
    <w:rsid w:val="007C1FAD"/>
    <w:rsid w:val="007C23C9"/>
    <w:rsid w:val="007C2849"/>
    <w:rsid w:val="007C2B31"/>
    <w:rsid w:val="007C30D0"/>
    <w:rsid w:val="007C36A2"/>
    <w:rsid w:val="007C37D2"/>
    <w:rsid w:val="007C3905"/>
    <w:rsid w:val="007C3DD4"/>
    <w:rsid w:val="007C3E0D"/>
    <w:rsid w:val="007C414F"/>
    <w:rsid w:val="007C4344"/>
    <w:rsid w:val="007C4374"/>
    <w:rsid w:val="007C448C"/>
    <w:rsid w:val="007C4859"/>
    <w:rsid w:val="007C4AAE"/>
    <w:rsid w:val="007C4B33"/>
    <w:rsid w:val="007C4C7C"/>
    <w:rsid w:val="007C56FC"/>
    <w:rsid w:val="007C590F"/>
    <w:rsid w:val="007C622A"/>
    <w:rsid w:val="007C64B6"/>
    <w:rsid w:val="007C66A6"/>
    <w:rsid w:val="007C66D7"/>
    <w:rsid w:val="007C6852"/>
    <w:rsid w:val="007C6932"/>
    <w:rsid w:val="007C6A9F"/>
    <w:rsid w:val="007C6ADE"/>
    <w:rsid w:val="007C700B"/>
    <w:rsid w:val="007C7244"/>
    <w:rsid w:val="007C7354"/>
    <w:rsid w:val="007C7356"/>
    <w:rsid w:val="007C7859"/>
    <w:rsid w:val="007C7B82"/>
    <w:rsid w:val="007C7DF0"/>
    <w:rsid w:val="007C7F55"/>
    <w:rsid w:val="007D0D74"/>
    <w:rsid w:val="007D0DC6"/>
    <w:rsid w:val="007D1010"/>
    <w:rsid w:val="007D1453"/>
    <w:rsid w:val="007D14A4"/>
    <w:rsid w:val="007D152A"/>
    <w:rsid w:val="007D157D"/>
    <w:rsid w:val="007D17F6"/>
    <w:rsid w:val="007D287E"/>
    <w:rsid w:val="007D2A3F"/>
    <w:rsid w:val="007D2C44"/>
    <w:rsid w:val="007D3084"/>
    <w:rsid w:val="007D31AD"/>
    <w:rsid w:val="007D3299"/>
    <w:rsid w:val="007D34E5"/>
    <w:rsid w:val="007D36A7"/>
    <w:rsid w:val="007D379F"/>
    <w:rsid w:val="007D3FB7"/>
    <w:rsid w:val="007D413E"/>
    <w:rsid w:val="007D473B"/>
    <w:rsid w:val="007D4C38"/>
    <w:rsid w:val="007D4DB5"/>
    <w:rsid w:val="007D5020"/>
    <w:rsid w:val="007D51DE"/>
    <w:rsid w:val="007D5201"/>
    <w:rsid w:val="007D5752"/>
    <w:rsid w:val="007D605D"/>
    <w:rsid w:val="007D6327"/>
    <w:rsid w:val="007D6752"/>
    <w:rsid w:val="007D6B91"/>
    <w:rsid w:val="007D7180"/>
    <w:rsid w:val="007D759E"/>
    <w:rsid w:val="007D7647"/>
    <w:rsid w:val="007D7928"/>
    <w:rsid w:val="007E006D"/>
    <w:rsid w:val="007E00E7"/>
    <w:rsid w:val="007E03E8"/>
    <w:rsid w:val="007E0D97"/>
    <w:rsid w:val="007E0EC8"/>
    <w:rsid w:val="007E0F72"/>
    <w:rsid w:val="007E0FB5"/>
    <w:rsid w:val="007E10A8"/>
    <w:rsid w:val="007E1474"/>
    <w:rsid w:val="007E14FE"/>
    <w:rsid w:val="007E1776"/>
    <w:rsid w:val="007E1AF6"/>
    <w:rsid w:val="007E1DE1"/>
    <w:rsid w:val="007E22FE"/>
    <w:rsid w:val="007E2628"/>
    <w:rsid w:val="007E29E5"/>
    <w:rsid w:val="007E330C"/>
    <w:rsid w:val="007E3329"/>
    <w:rsid w:val="007E3502"/>
    <w:rsid w:val="007E3914"/>
    <w:rsid w:val="007E399D"/>
    <w:rsid w:val="007E42EA"/>
    <w:rsid w:val="007E447E"/>
    <w:rsid w:val="007E4498"/>
    <w:rsid w:val="007E46BD"/>
    <w:rsid w:val="007E473C"/>
    <w:rsid w:val="007E4835"/>
    <w:rsid w:val="007E4B0C"/>
    <w:rsid w:val="007E4E1D"/>
    <w:rsid w:val="007E5BEC"/>
    <w:rsid w:val="007E5D94"/>
    <w:rsid w:val="007E641D"/>
    <w:rsid w:val="007E686E"/>
    <w:rsid w:val="007E6A52"/>
    <w:rsid w:val="007E6BCD"/>
    <w:rsid w:val="007E6D15"/>
    <w:rsid w:val="007E6D65"/>
    <w:rsid w:val="007E72C7"/>
    <w:rsid w:val="007E75BE"/>
    <w:rsid w:val="007E780D"/>
    <w:rsid w:val="007E78E2"/>
    <w:rsid w:val="007E7D22"/>
    <w:rsid w:val="007F0021"/>
    <w:rsid w:val="007F05FC"/>
    <w:rsid w:val="007F076F"/>
    <w:rsid w:val="007F0B50"/>
    <w:rsid w:val="007F0C7C"/>
    <w:rsid w:val="007F0F43"/>
    <w:rsid w:val="007F10E9"/>
    <w:rsid w:val="007F150A"/>
    <w:rsid w:val="007F1E19"/>
    <w:rsid w:val="007F216A"/>
    <w:rsid w:val="007F2A03"/>
    <w:rsid w:val="007F2B06"/>
    <w:rsid w:val="007F320A"/>
    <w:rsid w:val="007F33DE"/>
    <w:rsid w:val="007F3597"/>
    <w:rsid w:val="007F36D6"/>
    <w:rsid w:val="007F3706"/>
    <w:rsid w:val="007F3D68"/>
    <w:rsid w:val="007F43EA"/>
    <w:rsid w:val="007F44C2"/>
    <w:rsid w:val="007F4585"/>
    <w:rsid w:val="007F47AC"/>
    <w:rsid w:val="007F47CD"/>
    <w:rsid w:val="007F4AA4"/>
    <w:rsid w:val="007F4C14"/>
    <w:rsid w:val="007F4E86"/>
    <w:rsid w:val="007F4FEE"/>
    <w:rsid w:val="007F55F5"/>
    <w:rsid w:val="007F56A8"/>
    <w:rsid w:val="007F56BC"/>
    <w:rsid w:val="007F56D1"/>
    <w:rsid w:val="007F6109"/>
    <w:rsid w:val="007F6538"/>
    <w:rsid w:val="007F6AA3"/>
    <w:rsid w:val="007F6B25"/>
    <w:rsid w:val="007F6BAB"/>
    <w:rsid w:val="007F6BCF"/>
    <w:rsid w:val="007F6CFA"/>
    <w:rsid w:val="007F6D6E"/>
    <w:rsid w:val="007F750A"/>
    <w:rsid w:val="007F772F"/>
    <w:rsid w:val="007F779C"/>
    <w:rsid w:val="007F77F8"/>
    <w:rsid w:val="007F786B"/>
    <w:rsid w:val="007F7B11"/>
    <w:rsid w:val="007F7F94"/>
    <w:rsid w:val="008001A9"/>
    <w:rsid w:val="00800C0A"/>
    <w:rsid w:val="00800D77"/>
    <w:rsid w:val="00801051"/>
    <w:rsid w:val="008010C2"/>
    <w:rsid w:val="0080121B"/>
    <w:rsid w:val="00801629"/>
    <w:rsid w:val="008017FA"/>
    <w:rsid w:val="0080184E"/>
    <w:rsid w:val="00801918"/>
    <w:rsid w:val="008026B6"/>
    <w:rsid w:val="00802A1B"/>
    <w:rsid w:val="00802C31"/>
    <w:rsid w:val="00802F2F"/>
    <w:rsid w:val="00802F5F"/>
    <w:rsid w:val="008030DC"/>
    <w:rsid w:val="00803179"/>
    <w:rsid w:val="00803403"/>
    <w:rsid w:val="00803489"/>
    <w:rsid w:val="00803578"/>
    <w:rsid w:val="008035D9"/>
    <w:rsid w:val="00803934"/>
    <w:rsid w:val="00803B80"/>
    <w:rsid w:val="00803C22"/>
    <w:rsid w:val="0080419D"/>
    <w:rsid w:val="008043E4"/>
    <w:rsid w:val="00804892"/>
    <w:rsid w:val="008048A2"/>
    <w:rsid w:val="00804D97"/>
    <w:rsid w:val="00805094"/>
    <w:rsid w:val="00805373"/>
    <w:rsid w:val="0080551D"/>
    <w:rsid w:val="00805603"/>
    <w:rsid w:val="00805B73"/>
    <w:rsid w:val="00805C13"/>
    <w:rsid w:val="008062C1"/>
    <w:rsid w:val="008063E7"/>
    <w:rsid w:val="008065D5"/>
    <w:rsid w:val="00806C58"/>
    <w:rsid w:val="0080741C"/>
    <w:rsid w:val="0080746E"/>
    <w:rsid w:val="008075B4"/>
    <w:rsid w:val="008077FF"/>
    <w:rsid w:val="0080787F"/>
    <w:rsid w:val="00807A2B"/>
    <w:rsid w:val="00807DA3"/>
    <w:rsid w:val="00807F92"/>
    <w:rsid w:val="008101EE"/>
    <w:rsid w:val="008103A7"/>
    <w:rsid w:val="008108A8"/>
    <w:rsid w:val="008108BD"/>
    <w:rsid w:val="00810A13"/>
    <w:rsid w:val="008110CD"/>
    <w:rsid w:val="00811278"/>
    <w:rsid w:val="00811385"/>
    <w:rsid w:val="00811489"/>
    <w:rsid w:val="0081173D"/>
    <w:rsid w:val="00811781"/>
    <w:rsid w:val="008119F1"/>
    <w:rsid w:val="00811BFE"/>
    <w:rsid w:val="00811E9E"/>
    <w:rsid w:val="0081266F"/>
    <w:rsid w:val="008126EA"/>
    <w:rsid w:val="00812B6E"/>
    <w:rsid w:val="00812CBE"/>
    <w:rsid w:val="00812D23"/>
    <w:rsid w:val="00812D8C"/>
    <w:rsid w:val="00812E2E"/>
    <w:rsid w:val="00813053"/>
    <w:rsid w:val="00813086"/>
    <w:rsid w:val="00813140"/>
    <w:rsid w:val="008132E4"/>
    <w:rsid w:val="00813481"/>
    <w:rsid w:val="0081390B"/>
    <w:rsid w:val="00813C26"/>
    <w:rsid w:val="0081472E"/>
    <w:rsid w:val="00814C0B"/>
    <w:rsid w:val="00814D37"/>
    <w:rsid w:val="00814EB9"/>
    <w:rsid w:val="00814F93"/>
    <w:rsid w:val="008152FA"/>
    <w:rsid w:val="0081535D"/>
    <w:rsid w:val="00815952"/>
    <w:rsid w:val="00815A40"/>
    <w:rsid w:val="00816218"/>
    <w:rsid w:val="0081624D"/>
    <w:rsid w:val="008168A8"/>
    <w:rsid w:val="008168C7"/>
    <w:rsid w:val="008168D3"/>
    <w:rsid w:val="008171DA"/>
    <w:rsid w:val="0081746C"/>
    <w:rsid w:val="00817902"/>
    <w:rsid w:val="00820142"/>
    <w:rsid w:val="008202A0"/>
    <w:rsid w:val="008203F5"/>
    <w:rsid w:val="0082050A"/>
    <w:rsid w:val="00820B4A"/>
    <w:rsid w:val="00820F9E"/>
    <w:rsid w:val="00821BD8"/>
    <w:rsid w:val="0082214D"/>
    <w:rsid w:val="00822261"/>
    <w:rsid w:val="0082237F"/>
    <w:rsid w:val="0082262D"/>
    <w:rsid w:val="00822725"/>
    <w:rsid w:val="008228D2"/>
    <w:rsid w:val="00822908"/>
    <w:rsid w:val="00822D30"/>
    <w:rsid w:val="00823A5F"/>
    <w:rsid w:val="00823D3A"/>
    <w:rsid w:val="0082411D"/>
    <w:rsid w:val="008243C3"/>
    <w:rsid w:val="00824486"/>
    <w:rsid w:val="00824514"/>
    <w:rsid w:val="00824620"/>
    <w:rsid w:val="00824995"/>
    <w:rsid w:val="00824B0C"/>
    <w:rsid w:val="00824BF0"/>
    <w:rsid w:val="00824C0C"/>
    <w:rsid w:val="00824F19"/>
    <w:rsid w:val="00825219"/>
    <w:rsid w:val="008253B4"/>
    <w:rsid w:val="008256B9"/>
    <w:rsid w:val="00825B15"/>
    <w:rsid w:val="00825E70"/>
    <w:rsid w:val="00826364"/>
    <w:rsid w:val="0082678A"/>
    <w:rsid w:val="00826B59"/>
    <w:rsid w:val="00826B99"/>
    <w:rsid w:val="008273A3"/>
    <w:rsid w:val="008276C8"/>
    <w:rsid w:val="0082776E"/>
    <w:rsid w:val="00827CDC"/>
    <w:rsid w:val="00827FF6"/>
    <w:rsid w:val="008301A7"/>
    <w:rsid w:val="00830303"/>
    <w:rsid w:val="008308CF"/>
    <w:rsid w:val="00830AD8"/>
    <w:rsid w:val="00830BC3"/>
    <w:rsid w:val="00830F6D"/>
    <w:rsid w:val="00830F98"/>
    <w:rsid w:val="008310DE"/>
    <w:rsid w:val="00831872"/>
    <w:rsid w:val="00831ABE"/>
    <w:rsid w:val="00831B99"/>
    <w:rsid w:val="00831C15"/>
    <w:rsid w:val="00831DA1"/>
    <w:rsid w:val="00831F5E"/>
    <w:rsid w:val="00831F82"/>
    <w:rsid w:val="00831F9B"/>
    <w:rsid w:val="0083206D"/>
    <w:rsid w:val="008324FE"/>
    <w:rsid w:val="008327BF"/>
    <w:rsid w:val="00833032"/>
    <w:rsid w:val="0083319C"/>
    <w:rsid w:val="008337E9"/>
    <w:rsid w:val="00833E5A"/>
    <w:rsid w:val="0083410A"/>
    <w:rsid w:val="008341F4"/>
    <w:rsid w:val="00834797"/>
    <w:rsid w:val="00834C04"/>
    <w:rsid w:val="00834DC0"/>
    <w:rsid w:val="00834E43"/>
    <w:rsid w:val="008350EE"/>
    <w:rsid w:val="00835643"/>
    <w:rsid w:val="008357D3"/>
    <w:rsid w:val="00835ED9"/>
    <w:rsid w:val="008361CB"/>
    <w:rsid w:val="0083669F"/>
    <w:rsid w:val="00836B5C"/>
    <w:rsid w:val="0083728A"/>
    <w:rsid w:val="008376EE"/>
    <w:rsid w:val="00837A46"/>
    <w:rsid w:val="00837A54"/>
    <w:rsid w:val="00837AA0"/>
    <w:rsid w:val="00840058"/>
    <w:rsid w:val="008402FA"/>
    <w:rsid w:val="00840C55"/>
    <w:rsid w:val="00840C7F"/>
    <w:rsid w:val="00841433"/>
    <w:rsid w:val="0084176C"/>
    <w:rsid w:val="00841921"/>
    <w:rsid w:val="00841A5D"/>
    <w:rsid w:val="00841CB4"/>
    <w:rsid w:val="00841CB8"/>
    <w:rsid w:val="00841D3E"/>
    <w:rsid w:val="00841F79"/>
    <w:rsid w:val="008424C1"/>
    <w:rsid w:val="008424EE"/>
    <w:rsid w:val="0084271F"/>
    <w:rsid w:val="008427DF"/>
    <w:rsid w:val="00842D4F"/>
    <w:rsid w:val="00843193"/>
    <w:rsid w:val="008448AC"/>
    <w:rsid w:val="00844A84"/>
    <w:rsid w:val="00844D78"/>
    <w:rsid w:val="00844F6A"/>
    <w:rsid w:val="008452CE"/>
    <w:rsid w:val="00845303"/>
    <w:rsid w:val="0084549D"/>
    <w:rsid w:val="008454AE"/>
    <w:rsid w:val="00845718"/>
    <w:rsid w:val="00845881"/>
    <w:rsid w:val="00845962"/>
    <w:rsid w:val="00845EFE"/>
    <w:rsid w:val="00845F9E"/>
    <w:rsid w:val="00846039"/>
    <w:rsid w:val="00846472"/>
    <w:rsid w:val="00846DB5"/>
    <w:rsid w:val="00847199"/>
    <w:rsid w:val="008474EB"/>
    <w:rsid w:val="00847830"/>
    <w:rsid w:val="00847854"/>
    <w:rsid w:val="008479F6"/>
    <w:rsid w:val="00847AC7"/>
    <w:rsid w:val="00847DB6"/>
    <w:rsid w:val="008500EA"/>
    <w:rsid w:val="00850721"/>
    <w:rsid w:val="00850C04"/>
    <w:rsid w:val="00850E9A"/>
    <w:rsid w:val="0085141A"/>
    <w:rsid w:val="008516ED"/>
    <w:rsid w:val="00851BE6"/>
    <w:rsid w:val="00851C15"/>
    <w:rsid w:val="00851E19"/>
    <w:rsid w:val="0085228A"/>
    <w:rsid w:val="00852435"/>
    <w:rsid w:val="00852488"/>
    <w:rsid w:val="008528B0"/>
    <w:rsid w:val="00852B86"/>
    <w:rsid w:val="00852E22"/>
    <w:rsid w:val="00852EDF"/>
    <w:rsid w:val="0085314E"/>
    <w:rsid w:val="008531C2"/>
    <w:rsid w:val="00853294"/>
    <w:rsid w:val="00853518"/>
    <w:rsid w:val="00853A8A"/>
    <w:rsid w:val="00853FA6"/>
    <w:rsid w:val="00854148"/>
    <w:rsid w:val="008547DD"/>
    <w:rsid w:val="00854831"/>
    <w:rsid w:val="00855182"/>
    <w:rsid w:val="0085521A"/>
    <w:rsid w:val="00855381"/>
    <w:rsid w:val="00855B0F"/>
    <w:rsid w:val="00856304"/>
    <w:rsid w:val="0085653F"/>
    <w:rsid w:val="00856A04"/>
    <w:rsid w:val="00856D12"/>
    <w:rsid w:val="00856E32"/>
    <w:rsid w:val="00857946"/>
    <w:rsid w:val="00857A25"/>
    <w:rsid w:val="00857C99"/>
    <w:rsid w:val="008603BA"/>
    <w:rsid w:val="0086045A"/>
    <w:rsid w:val="008609A3"/>
    <w:rsid w:val="00860BEF"/>
    <w:rsid w:val="00860C41"/>
    <w:rsid w:val="00860D16"/>
    <w:rsid w:val="00860D46"/>
    <w:rsid w:val="0086137E"/>
    <w:rsid w:val="008617B2"/>
    <w:rsid w:val="00862196"/>
    <w:rsid w:val="0086257E"/>
    <w:rsid w:val="0086269D"/>
    <w:rsid w:val="00862F28"/>
    <w:rsid w:val="00863102"/>
    <w:rsid w:val="00863130"/>
    <w:rsid w:val="00863172"/>
    <w:rsid w:val="008635D8"/>
    <w:rsid w:val="008637D8"/>
    <w:rsid w:val="008639A2"/>
    <w:rsid w:val="00863F8E"/>
    <w:rsid w:val="008644A2"/>
    <w:rsid w:val="00864647"/>
    <w:rsid w:val="00864758"/>
    <w:rsid w:val="00864FF2"/>
    <w:rsid w:val="00865072"/>
    <w:rsid w:val="008652E8"/>
    <w:rsid w:val="008658D3"/>
    <w:rsid w:val="00865968"/>
    <w:rsid w:val="008659D0"/>
    <w:rsid w:val="00865AEF"/>
    <w:rsid w:val="00865C3B"/>
    <w:rsid w:val="00865C47"/>
    <w:rsid w:val="00865D7B"/>
    <w:rsid w:val="008663D3"/>
    <w:rsid w:val="00866490"/>
    <w:rsid w:val="0086660B"/>
    <w:rsid w:val="0086669D"/>
    <w:rsid w:val="00867006"/>
    <w:rsid w:val="008670DD"/>
    <w:rsid w:val="00867A3F"/>
    <w:rsid w:val="00867F21"/>
    <w:rsid w:val="00870E55"/>
    <w:rsid w:val="0087144D"/>
    <w:rsid w:val="00871693"/>
    <w:rsid w:val="0087175F"/>
    <w:rsid w:val="00871B55"/>
    <w:rsid w:val="00871CEB"/>
    <w:rsid w:val="00871DB9"/>
    <w:rsid w:val="00872243"/>
    <w:rsid w:val="00872267"/>
    <w:rsid w:val="008723C2"/>
    <w:rsid w:val="0087290F"/>
    <w:rsid w:val="0087296E"/>
    <w:rsid w:val="00872BBD"/>
    <w:rsid w:val="00873147"/>
    <w:rsid w:val="00873552"/>
    <w:rsid w:val="0087371D"/>
    <w:rsid w:val="00873CB4"/>
    <w:rsid w:val="00873EA9"/>
    <w:rsid w:val="00873FA7"/>
    <w:rsid w:val="00874130"/>
    <w:rsid w:val="00874271"/>
    <w:rsid w:val="008745FA"/>
    <w:rsid w:val="00874863"/>
    <w:rsid w:val="008748B7"/>
    <w:rsid w:val="008752EC"/>
    <w:rsid w:val="0087593F"/>
    <w:rsid w:val="00875C6F"/>
    <w:rsid w:val="00875EEB"/>
    <w:rsid w:val="00876028"/>
    <w:rsid w:val="008760B8"/>
    <w:rsid w:val="008765D9"/>
    <w:rsid w:val="00876652"/>
    <w:rsid w:val="00876D74"/>
    <w:rsid w:val="00876F51"/>
    <w:rsid w:val="00877723"/>
    <w:rsid w:val="008801E3"/>
    <w:rsid w:val="0088027A"/>
    <w:rsid w:val="00880749"/>
    <w:rsid w:val="0088076D"/>
    <w:rsid w:val="00880814"/>
    <w:rsid w:val="008808D4"/>
    <w:rsid w:val="00880A40"/>
    <w:rsid w:val="008812D8"/>
    <w:rsid w:val="00881A49"/>
    <w:rsid w:val="008825E1"/>
    <w:rsid w:val="00882760"/>
    <w:rsid w:val="008829B7"/>
    <w:rsid w:val="00882BBA"/>
    <w:rsid w:val="00883111"/>
    <w:rsid w:val="00883659"/>
    <w:rsid w:val="00883805"/>
    <w:rsid w:val="00883A70"/>
    <w:rsid w:val="0088428A"/>
    <w:rsid w:val="008849F7"/>
    <w:rsid w:val="00884AFD"/>
    <w:rsid w:val="00884B08"/>
    <w:rsid w:val="00884F2D"/>
    <w:rsid w:val="00884FEC"/>
    <w:rsid w:val="008851F6"/>
    <w:rsid w:val="00885638"/>
    <w:rsid w:val="008856FB"/>
    <w:rsid w:val="00885EB2"/>
    <w:rsid w:val="00885FCB"/>
    <w:rsid w:val="00886263"/>
    <w:rsid w:val="008868AB"/>
    <w:rsid w:val="00886C49"/>
    <w:rsid w:val="00886DF7"/>
    <w:rsid w:val="0088715F"/>
    <w:rsid w:val="00887683"/>
    <w:rsid w:val="008876F4"/>
    <w:rsid w:val="008877F4"/>
    <w:rsid w:val="0088791C"/>
    <w:rsid w:val="00887DC4"/>
    <w:rsid w:val="00887E4F"/>
    <w:rsid w:val="008903C6"/>
    <w:rsid w:val="00890AD3"/>
    <w:rsid w:val="00890B2E"/>
    <w:rsid w:val="00890BFA"/>
    <w:rsid w:val="00890C78"/>
    <w:rsid w:val="00890F20"/>
    <w:rsid w:val="008911CB"/>
    <w:rsid w:val="00891208"/>
    <w:rsid w:val="0089130A"/>
    <w:rsid w:val="0089161E"/>
    <w:rsid w:val="008918C8"/>
    <w:rsid w:val="00891996"/>
    <w:rsid w:val="00891A09"/>
    <w:rsid w:val="00892031"/>
    <w:rsid w:val="00892709"/>
    <w:rsid w:val="00892978"/>
    <w:rsid w:val="0089297B"/>
    <w:rsid w:val="00892E99"/>
    <w:rsid w:val="00892F36"/>
    <w:rsid w:val="00893A26"/>
    <w:rsid w:val="00893BBA"/>
    <w:rsid w:val="00893CF4"/>
    <w:rsid w:val="00893E14"/>
    <w:rsid w:val="0089420D"/>
    <w:rsid w:val="008945A1"/>
    <w:rsid w:val="008945F1"/>
    <w:rsid w:val="00894727"/>
    <w:rsid w:val="00894ACE"/>
    <w:rsid w:val="00894AE9"/>
    <w:rsid w:val="00894B7C"/>
    <w:rsid w:val="0089508C"/>
    <w:rsid w:val="00895628"/>
    <w:rsid w:val="0089563C"/>
    <w:rsid w:val="00895643"/>
    <w:rsid w:val="008957C0"/>
    <w:rsid w:val="008958C3"/>
    <w:rsid w:val="008960B3"/>
    <w:rsid w:val="008962F1"/>
    <w:rsid w:val="0089634A"/>
    <w:rsid w:val="0089635C"/>
    <w:rsid w:val="0089638D"/>
    <w:rsid w:val="0089646B"/>
    <w:rsid w:val="00896624"/>
    <w:rsid w:val="0089680E"/>
    <w:rsid w:val="008973A6"/>
    <w:rsid w:val="008973C4"/>
    <w:rsid w:val="00897584"/>
    <w:rsid w:val="0089766F"/>
    <w:rsid w:val="00897C02"/>
    <w:rsid w:val="00897C06"/>
    <w:rsid w:val="008A0840"/>
    <w:rsid w:val="008A0841"/>
    <w:rsid w:val="008A08A3"/>
    <w:rsid w:val="008A0DC9"/>
    <w:rsid w:val="008A0E82"/>
    <w:rsid w:val="008A12DF"/>
    <w:rsid w:val="008A154C"/>
    <w:rsid w:val="008A1918"/>
    <w:rsid w:val="008A19D5"/>
    <w:rsid w:val="008A1D54"/>
    <w:rsid w:val="008A1EBC"/>
    <w:rsid w:val="008A1FEE"/>
    <w:rsid w:val="008A2237"/>
    <w:rsid w:val="008A2989"/>
    <w:rsid w:val="008A2A0C"/>
    <w:rsid w:val="008A2AD4"/>
    <w:rsid w:val="008A3569"/>
    <w:rsid w:val="008A391E"/>
    <w:rsid w:val="008A398B"/>
    <w:rsid w:val="008A439A"/>
    <w:rsid w:val="008A46D3"/>
    <w:rsid w:val="008A4F16"/>
    <w:rsid w:val="008A4FD9"/>
    <w:rsid w:val="008A5336"/>
    <w:rsid w:val="008A5372"/>
    <w:rsid w:val="008A54FC"/>
    <w:rsid w:val="008A5828"/>
    <w:rsid w:val="008A5B7B"/>
    <w:rsid w:val="008A658E"/>
    <w:rsid w:val="008A6926"/>
    <w:rsid w:val="008A6C0C"/>
    <w:rsid w:val="008A74F2"/>
    <w:rsid w:val="008A79CF"/>
    <w:rsid w:val="008A7C2F"/>
    <w:rsid w:val="008A7D84"/>
    <w:rsid w:val="008B001B"/>
    <w:rsid w:val="008B0129"/>
    <w:rsid w:val="008B06E3"/>
    <w:rsid w:val="008B092D"/>
    <w:rsid w:val="008B09F3"/>
    <w:rsid w:val="008B1143"/>
    <w:rsid w:val="008B11B6"/>
    <w:rsid w:val="008B130C"/>
    <w:rsid w:val="008B1601"/>
    <w:rsid w:val="008B19ED"/>
    <w:rsid w:val="008B1B38"/>
    <w:rsid w:val="008B2108"/>
    <w:rsid w:val="008B2551"/>
    <w:rsid w:val="008B271B"/>
    <w:rsid w:val="008B29F0"/>
    <w:rsid w:val="008B2A64"/>
    <w:rsid w:val="008B3186"/>
    <w:rsid w:val="008B3B94"/>
    <w:rsid w:val="008B3DD8"/>
    <w:rsid w:val="008B409A"/>
    <w:rsid w:val="008B442E"/>
    <w:rsid w:val="008B4759"/>
    <w:rsid w:val="008B47DE"/>
    <w:rsid w:val="008B4892"/>
    <w:rsid w:val="008B48C0"/>
    <w:rsid w:val="008B4A1B"/>
    <w:rsid w:val="008B4C24"/>
    <w:rsid w:val="008B4D6B"/>
    <w:rsid w:val="008B4F84"/>
    <w:rsid w:val="008B513C"/>
    <w:rsid w:val="008B52FA"/>
    <w:rsid w:val="008B5320"/>
    <w:rsid w:val="008B5339"/>
    <w:rsid w:val="008B55C4"/>
    <w:rsid w:val="008B55D5"/>
    <w:rsid w:val="008B55ED"/>
    <w:rsid w:val="008B581B"/>
    <w:rsid w:val="008B5C17"/>
    <w:rsid w:val="008B5C6A"/>
    <w:rsid w:val="008B5D73"/>
    <w:rsid w:val="008B614B"/>
    <w:rsid w:val="008B6202"/>
    <w:rsid w:val="008B69AF"/>
    <w:rsid w:val="008B6A82"/>
    <w:rsid w:val="008B6D9A"/>
    <w:rsid w:val="008B6E3E"/>
    <w:rsid w:val="008B7534"/>
    <w:rsid w:val="008B7596"/>
    <w:rsid w:val="008B7AFC"/>
    <w:rsid w:val="008B7D55"/>
    <w:rsid w:val="008C00CD"/>
    <w:rsid w:val="008C041D"/>
    <w:rsid w:val="008C0566"/>
    <w:rsid w:val="008C084B"/>
    <w:rsid w:val="008C0B9A"/>
    <w:rsid w:val="008C0C79"/>
    <w:rsid w:val="008C0CB8"/>
    <w:rsid w:val="008C0DB2"/>
    <w:rsid w:val="008C100B"/>
    <w:rsid w:val="008C10F3"/>
    <w:rsid w:val="008C12B8"/>
    <w:rsid w:val="008C13CE"/>
    <w:rsid w:val="008C149D"/>
    <w:rsid w:val="008C1727"/>
    <w:rsid w:val="008C1ED1"/>
    <w:rsid w:val="008C1F18"/>
    <w:rsid w:val="008C1FAD"/>
    <w:rsid w:val="008C2A9D"/>
    <w:rsid w:val="008C2E0A"/>
    <w:rsid w:val="008C2F61"/>
    <w:rsid w:val="008C3117"/>
    <w:rsid w:val="008C317A"/>
    <w:rsid w:val="008C36B6"/>
    <w:rsid w:val="008C381F"/>
    <w:rsid w:val="008C384D"/>
    <w:rsid w:val="008C3880"/>
    <w:rsid w:val="008C3BA3"/>
    <w:rsid w:val="008C3CAB"/>
    <w:rsid w:val="008C3F07"/>
    <w:rsid w:val="008C408F"/>
    <w:rsid w:val="008C4165"/>
    <w:rsid w:val="008C493B"/>
    <w:rsid w:val="008C4ACE"/>
    <w:rsid w:val="008C5147"/>
    <w:rsid w:val="008C559B"/>
    <w:rsid w:val="008C5DCD"/>
    <w:rsid w:val="008C6164"/>
    <w:rsid w:val="008C624C"/>
    <w:rsid w:val="008C67D5"/>
    <w:rsid w:val="008C695E"/>
    <w:rsid w:val="008C6B9D"/>
    <w:rsid w:val="008C6CE2"/>
    <w:rsid w:val="008C6E3C"/>
    <w:rsid w:val="008C6EB4"/>
    <w:rsid w:val="008C711F"/>
    <w:rsid w:val="008C79A2"/>
    <w:rsid w:val="008C7EC3"/>
    <w:rsid w:val="008C7FAD"/>
    <w:rsid w:val="008D0000"/>
    <w:rsid w:val="008D0295"/>
    <w:rsid w:val="008D0BB1"/>
    <w:rsid w:val="008D0BC1"/>
    <w:rsid w:val="008D0C67"/>
    <w:rsid w:val="008D10B7"/>
    <w:rsid w:val="008D1118"/>
    <w:rsid w:val="008D138D"/>
    <w:rsid w:val="008D1AD8"/>
    <w:rsid w:val="008D1C9B"/>
    <w:rsid w:val="008D1CC9"/>
    <w:rsid w:val="008D1F17"/>
    <w:rsid w:val="008D1F8A"/>
    <w:rsid w:val="008D2B9E"/>
    <w:rsid w:val="008D3325"/>
    <w:rsid w:val="008D3531"/>
    <w:rsid w:val="008D3EBB"/>
    <w:rsid w:val="008D3FFE"/>
    <w:rsid w:val="008D404A"/>
    <w:rsid w:val="008D40B1"/>
    <w:rsid w:val="008D4392"/>
    <w:rsid w:val="008D43EF"/>
    <w:rsid w:val="008D4643"/>
    <w:rsid w:val="008D480E"/>
    <w:rsid w:val="008D490C"/>
    <w:rsid w:val="008D4D37"/>
    <w:rsid w:val="008D547A"/>
    <w:rsid w:val="008D57B1"/>
    <w:rsid w:val="008D5A89"/>
    <w:rsid w:val="008D6239"/>
    <w:rsid w:val="008D6520"/>
    <w:rsid w:val="008D66CA"/>
    <w:rsid w:val="008D66DD"/>
    <w:rsid w:val="008D6C15"/>
    <w:rsid w:val="008D6F5F"/>
    <w:rsid w:val="008D7252"/>
    <w:rsid w:val="008D7415"/>
    <w:rsid w:val="008D7478"/>
    <w:rsid w:val="008D74D3"/>
    <w:rsid w:val="008D7727"/>
    <w:rsid w:val="008D7B2C"/>
    <w:rsid w:val="008D7FBC"/>
    <w:rsid w:val="008E06CC"/>
    <w:rsid w:val="008E0C66"/>
    <w:rsid w:val="008E0E27"/>
    <w:rsid w:val="008E106B"/>
    <w:rsid w:val="008E1409"/>
    <w:rsid w:val="008E1773"/>
    <w:rsid w:val="008E1967"/>
    <w:rsid w:val="008E1B45"/>
    <w:rsid w:val="008E1D01"/>
    <w:rsid w:val="008E1F76"/>
    <w:rsid w:val="008E26E9"/>
    <w:rsid w:val="008E293D"/>
    <w:rsid w:val="008E2C2B"/>
    <w:rsid w:val="008E2D13"/>
    <w:rsid w:val="008E2D5C"/>
    <w:rsid w:val="008E2D82"/>
    <w:rsid w:val="008E2FE6"/>
    <w:rsid w:val="008E318D"/>
    <w:rsid w:val="008E32F8"/>
    <w:rsid w:val="008E339C"/>
    <w:rsid w:val="008E3536"/>
    <w:rsid w:val="008E3692"/>
    <w:rsid w:val="008E3CB2"/>
    <w:rsid w:val="008E3CC0"/>
    <w:rsid w:val="008E4096"/>
    <w:rsid w:val="008E4511"/>
    <w:rsid w:val="008E4D24"/>
    <w:rsid w:val="008E5342"/>
    <w:rsid w:val="008E59EB"/>
    <w:rsid w:val="008E5A36"/>
    <w:rsid w:val="008E621B"/>
    <w:rsid w:val="008E62A9"/>
    <w:rsid w:val="008E64B3"/>
    <w:rsid w:val="008E6508"/>
    <w:rsid w:val="008E6B33"/>
    <w:rsid w:val="008E6B4C"/>
    <w:rsid w:val="008E6D34"/>
    <w:rsid w:val="008E6DD0"/>
    <w:rsid w:val="008E7444"/>
    <w:rsid w:val="008E74E1"/>
    <w:rsid w:val="008E75BD"/>
    <w:rsid w:val="008E798C"/>
    <w:rsid w:val="008E7AFA"/>
    <w:rsid w:val="008E7B0A"/>
    <w:rsid w:val="008E7C20"/>
    <w:rsid w:val="008E7CCE"/>
    <w:rsid w:val="008E7DF3"/>
    <w:rsid w:val="008F0305"/>
    <w:rsid w:val="008F03B0"/>
    <w:rsid w:val="008F05A0"/>
    <w:rsid w:val="008F1493"/>
    <w:rsid w:val="008F19E0"/>
    <w:rsid w:val="008F1DBC"/>
    <w:rsid w:val="008F1ECD"/>
    <w:rsid w:val="008F1EEA"/>
    <w:rsid w:val="008F24F3"/>
    <w:rsid w:val="008F2BF4"/>
    <w:rsid w:val="008F2C73"/>
    <w:rsid w:val="008F2CFA"/>
    <w:rsid w:val="008F3468"/>
    <w:rsid w:val="008F3A72"/>
    <w:rsid w:val="008F40EE"/>
    <w:rsid w:val="008F4391"/>
    <w:rsid w:val="008F464B"/>
    <w:rsid w:val="008F4776"/>
    <w:rsid w:val="008F478A"/>
    <w:rsid w:val="008F4A3C"/>
    <w:rsid w:val="008F59CA"/>
    <w:rsid w:val="008F62A4"/>
    <w:rsid w:val="008F6412"/>
    <w:rsid w:val="008F68B8"/>
    <w:rsid w:val="008F72D4"/>
    <w:rsid w:val="008F7320"/>
    <w:rsid w:val="008F747F"/>
    <w:rsid w:val="008F7928"/>
    <w:rsid w:val="008F79C0"/>
    <w:rsid w:val="008F7B2F"/>
    <w:rsid w:val="008F7BD2"/>
    <w:rsid w:val="008F7DD6"/>
    <w:rsid w:val="00900026"/>
    <w:rsid w:val="00900587"/>
    <w:rsid w:val="009008DA"/>
    <w:rsid w:val="009011BC"/>
    <w:rsid w:val="009012D0"/>
    <w:rsid w:val="009014D4"/>
    <w:rsid w:val="00901B8A"/>
    <w:rsid w:val="00901BD4"/>
    <w:rsid w:val="00901C4F"/>
    <w:rsid w:val="00901CD0"/>
    <w:rsid w:val="00901CF5"/>
    <w:rsid w:val="0090235F"/>
    <w:rsid w:val="0090257F"/>
    <w:rsid w:val="009029AF"/>
    <w:rsid w:val="00902DF7"/>
    <w:rsid w:val="0090332A"/>
    <w:rsid w:val="00903422"/>
    <w:rsid w:val="009034F7"/>
    <w:rsid w:val="00903986"/>
    <w:rsid w:val="00903C82"/>
    <w:rsid w:val="00903CFC"/>
    <w:rsid w:val="00903D44"/>
    <w:rsid w:val="00903D8A"/>
    <w:rsid w:val="00904645"/>
    <w:rsid w:val="0090464B"/>
    <w:rsid w:val="009049FA"/>
    <w:rsid w:val="00904BB3"/>
    <w:rsid w:val="00904BC0"/>
    <w:rsid w:val="00904ED4"/>
    <w:rsid w:val="00904F9C"/>
    <w:rsid w:val="0090519D"/>
    <w:rsid w:val="009052FE"/>
    <w:rsid w:val="00905784"/>
    <w:rsid w:val="0090598E"/>
    <w:rsid w:val="0090648F"/>
    <w:rsid w:val="00906949"/>
    <w:rsid w:val="0090730C"/>
    <w:rsid w:val="0090782B"/>
    <w:rsid w:val="00907901"/>
    <w:rsid w:val="00907C49"/>
    <w:rsid w:val="00907DCE"/>
    <w:rsid w:val="009103F0"/>
    <w:rsid w:val="0091057C"/>
    <w:rsid w:val="0091132F"/>
    <w:rsid w:val="009113AF"/>
    <w:rsid w:val="009115E6"/>
    <w:rsid w:val="00911BD3"/>
    <w:rsid w:val="00912218"/>
    <w:rsid w:val="009127B0"/>
    <w:rsid w:val="009127E9"/>
    <w:rsid w:val="00912C4A"/>
    <w:rsid w:val="00913119"/>
    <w:rsid w:val="009132CB"/>
    <w:rsid w:val="00913784"/>
    <w:rsid w:val="00914093"/>
    <w:rsid w:val="0091416B"/>
    <w:rsid w:val="009144F6"/>
    <w:rsid w:val="00914577"/>
    <w:rsid w:val="00914618"/>
    <w:rsid w:val="00914A51"/>
    <w:rsid w:val="00914E1F"/>
    <w:rsid w:val="0091531B"/>
    <w:rsid w:val="00915F47"/>
    <w:rsid w:val="0091628E"/>
    <w:rsid w:val="00916566"/>
    <w:rsid w:val="009169BB"/>
    <w:rsid w:val="00916ACF"/>
    <w:rsid w:val="00916F9F"/>
    <w:rsid w:val="00917973"/>
    <w:rsid w:val="00917F11"/>
    <w:rsid w:val="00917F3A"/>
    <w:rsid w:val="009207C5"/>
    <w:rsid w:val="009208E5"/>
    <w:rsid w:val="009209CE"/>
    <w:rsid w:val="00920B1F"/>
    <w:rsid w:val="00920DCD"/>
    <w:rsid w:val="009210A7"/>
    <w:rsid w:val="009212D9"/>
    <w:rsid w:val="0092161B"/>
    <w:rsid w:val="00921733"/>
    <w:rsid w:val="00921B39"/>
    <w:rsid w:val="00921B64"/>
    <w:rsid w:val="00921ECA"/>
    <w:rsid w:val="00921FAF"/>
    <w:rsid w:val="00921FFF"/>
    <w:rsid w:val="009221E4"/>
    <w:rsid w:val="009223B6"/>
    <w:rsid w:val="0092260F"/>
    <w:rsid w:val="009229A5"/>
    <w:rsid w:val="00922ECE"/>
    <w:rsid w:val="0092304B"/>
    <w:rsid w:val="00923061"/>
    <w:rsid w:val="0092336E"/>
    <w:rsid w:val="0092371F"/>
    <w:rsid w:val="00923729"/>
    <w:rsid w:val="00923822"/>
    <w:rsid w:val="00923C93"/>
    <w:rsid w:val="00924149"/>
    <w:rsid w:val="00924676"/>
    <w:rsid w:val="0092475F"/>
    <w:rsid w:val="00924809"/>
    <w:rsid w:val="00924E20"/>
    <w:rsid w:val="00925613"/>
    <w:rsid w:val="009256AF"/>
    <w:rsid w:val="0092587B"/>
    <w:rsid w:val="00925AFD"/>
    <w:rsid w:val="00925EFA"/>
    <w:rsid w:val="00925F3E"/>
    <w:rsid w:val="0092640D"/>
    <w:rsid w:val="00926541"/>
    <w:rsid w:val="00926602"/>
    <w:rsid w:val="00926B84"/>
    <w:rsid w:val="00926D60"/>
    <w:rsid w:val="00926FA3"/>
    <w:rsid w:val="0092750C"/>
    <w:rsid w:val="0092754F"/>
    <w:rsid w:val="009278F5"/>
    <w:rsid w:val="00927A5B"/>
    <w:rsid w:val="009301DA"/>
    <w:rsid w:val="00930732"/>
    <w:rsid w:val="00930BEE"/>
    <w:rsid w:val="00930EA3"/>
    <w:rsid w:val="00930F4B"/>
    <w:rsid w:val="009311E9"/>
    <w:rsid w:val="00931D83"/>
    <w:rsid w:val="00931F27"/>
    <w:rsid w:val="009321DB"/>
    <w:rsid w:val="0093256A"/>
    <w:rsid w:val="00932629"/>
    <w:rsid w:val="00932AAB"/>
    <w:rsid w:val="00933075"/>
    <w:rsid w:val="00933250"/>
    <w:rsid w:val="0093372F"/>
    <w:rsid w:val="009338B5"/>
    <w:rsid w:val="00933DE2"/>
    <w:rsid w:val="00933F08"/>
    <w:rsid w:val="0093426B"/>
    <w:rsid w:val="00934642"/>
    <w:rsid w:val="00934DDB"/>
    <w:rsid w:val="00934E3B"/>
    <w:rsid w:val="00934E79"/>
    <w:rsid w:val="00935103"/>
    <w:rsid w:val="0093537B"/>
    <w:rsid w:val="0093551B"/>
    <w:rsid w:val="009355C1"/>
    <w:rsid w:val="009357AF"/>
    <w:rsid w:val="009359A3"/>
    <w:rsid w:val="009359DF"/>
    <w:rsid w:val="00935AB8"/>
    <w:rsid w:val="00935BD3"/>
    <w:rsid w:val="00935BED"/>
    <w:rsid w:val="009360BC"/>
    <w:rsid w:val="009362DC"/>
    <w:rsid w:val="00936403"/>
    <w:rsid w:val="009367C4"/>
    <w:rsid w:val="0093687F"/>
    <w:rsid w:val="00936999"/>
    <w:rsid w:val="00936A3A"/>
    <w:rsid w:val="00936A58"/>
    <w:rsid w:val="00936BB7"/>
    <w:rsid w:val="00936EC1"/>
    <w:rsid w:val="00936FED"/>
    <w:rsid w:val="009371EA"/>
    <w:rsid w:val="0093727D"/>
    <w:rsid w:val="009373A3"/>
    <w:rsid w:val="00937776"/>
    <w:rsid w:val="009378B4"/>
    <w:rsid w:val="00937C02"/>
    <w:rsid w:val="00937F01"/>
    <w:rsid w:val="00937F9F"/>
    <w:rsid w:val="009411E1"/>
    <w:rsid w:val="00941494"/>
    <w:rsid w:val="00941701"/>
    <w:rsid w:val="009418BE"/>
    <w:rsid w:val="009419F6"/>
    <w:rsid w:val="00941F94"/>
    <w:rsid w:val="0094213E"/>
    <w:rsid w:val="00942220"/>
    <w:rsid w:val="00942801"/>
    <w:rsid w:val="00942A18"/>
    <w:rsid w:val="00942F24"/>
    <w:rsid w:val="00943074"/>
    <w:rsid w:val="00943149"/>
    <w:rsid w:val="009431A1"/>
    <w:rsid w:val="009437FB"/>
    <w:rsid w:val="009438A1"/>
    <w:rsid w:val="00943F61"/>
    <w:rsid w:val="00943F90"/>
    <w:rsid w:val="009442A6"/>
    <w:rsid w:val="009445E0"/>
    <w:rsid w:val="009447FF"/>
    <w:rsid w:val="00944813"/>
    <w:rsid w:val="00944AA1"/>
    <w:rsid w:val="009452D0"/>
    <w:rsid w:val="0094530E"/>
    <w:rsid w:val="00945772"/>
    <w:rsid w:val="00945FAF"/>
    <w:rsid w:val="0094650E"/>
    <w:rsid w:val="00946511"/>
    <w:rsid w:val="00946660"/>
    <w:rsid w:val="0094686E"/>
    <w:rsid w:val="00946C18"/>
    <w:rsid w:val="00947948"/>
    <w:rsid w:val="009479F8"/>
    <w:rsid w:val="00950394"/>
    <w:rsid w:val="0095071A"/>
    <w:rsid w:val="009507B6"/>
    <w:rsid w:val="0095085A"/>
    <w:rsid w:val="00951083"/>
    <w:rsid w:val="0095119C"/>
    <w:rsid w:val="00951271"/>
    <w:rsid w:val="00951939"/>
    <w:rsid w:val="00951B74"/>
    <w:rsid w:val="009522E1"/>
    <w:rsid w:val="00952BC8"/>
    <w:rsid w:val="0095310F"/>
    <w:rsid w:val="009531B2"/>
    <w:rsid w:val="009532C2"/>
    <w:rsid w:val="0095350B"/>
    <w:rsid w:val="00953754"/>
    <w:rsid w:val="00953968"/>
    <w:rsid w:val="00954858"/>
    <w:rsid w:val="009549D9"/>
    <w:rsid w:val="00954B7D"/>
    <w:rsid w:val="0095538C"/>
    <w:rsid w:val="009554CF"/>
    <w:rsid w:val="00955573"/>
    <w:rsid w:val="009557E8"/>
    <w:rsid w:val="00955AD7"/>
    <w:rsid w:val="0095652F"/>
    <w:rsid w:val="009569AA"/>
    <w:rsid w:val="00956A08"/>
    <w:rsid w:val="00956AFA"/>
    <w:rsid w:val="00956C9D"/>
    <w:rsid w:val="00956ED6"/>
    <w:rsid w:val="0095704E"/>
    <w:rsid w:val="0095725F"/>
    <w:rsid w:val="009572E9"/>
    <w:rsid w:val="0095746F"/>
    <w:rsid w:val="00957683"/>
    <w:rsid w:val="0095799A"/>
    <w:rsid w:val="00957DE1"/>
    <w:rsid w:val="009603F9"/>
    <w:rsid w:val="00960C92"/>
    <w:rsid w:val="009614DE"/>
    <w:rsid w:val="00961AB6"/>
    <w:rsid w:val="00961E1F"/>
    <w:rsid w:val="0096231E"/>
    <w:rsid w:val="009629D5"/>
    <w:rsid w:val="00962C10"/>
    <w:rsid w:val="00963155"/>
    <w:rsid w:val="009631EB"/>
    <w:rsid w:val="00963713"/>
    <w:rsid w:val="00963973"/>
    <w:rsid w:val="00964781"/>
    <w:rsid w:val="00964A6E"/>
    <w:rsid w:val="00965208"/>
    <w:rsid w:val="00965286"/>
    <w:rsid w:val="00965465"/>
    <w:rsid w:val="0096555E"/>
    <w:rsid w:val="009658DA"/>
    <w:rsid w:val="00965B3F"/>
    <w:rsid w:val="00965ED9"/>
    <w:rsid w:val="00966043"/>
    <w:rsid w:val="00966114"/>
    <w:rsid w:val="00966EAD"/>
    <w:rsid w:val="009670A7"/>
    <w:rsid w:val="009670EC"/>
    <w:rsid w:val="00967622"/>
    <w:rsid w:val="00967900"/>
    <w:rsid w:val="00967AC6"/>
    <w:rsid w:val="009705A0"/>
    <w:rsid w:val="009706A1"/>
    <w:rsid w:val="009708DB"/>
    <w:rsid w:val="00970B27"/>
    <w:rsid w:val="00970CF2"/>
    <w:rsid w:val="00970E76"/>
    <w:rsid w:val="00970FED"/>
    <w:rsid w:val="0097124B"/>
    <w:rsid w:val="00971924"/>
    <w:rsid w:val="009719EE"/>
    <w:rsid w:val="00971B2D"/>
    <w:rsid w:val="00971E85"/>
    <w:rsid w:val="00972539"/>
    <w:rsid w:val="0097253B"/>
    <w:rsid w:val="00972745"/>
    <w:rsid w:val="009727DB"/>
    <w:rsid w:val="00972B34"/>
    <w:rsid w:val="00972C71"/>
    <w:rsid w:val="0097340D"/>
    <w:rsid w:val="009738FB"/>
    <w:rsid w:val="009739E7"/>
    <w:rsid w:val="009740D7"/>
    <w:rsid w:val="0097453C"/>
    <w:rsid w:val="00974989"/>
    <w:rsid w:val="00974E16"/>
    <w:rsid w:val="009752E0"/>
    <w:rsid w:val="00975695"/>
    <w:rsid w:val="00975877"/>
    <w:rsid w:val="00975A82"/>
    <w:rsid w:val="00976361"/>
    <w:rsid w:val="009766A7"/>
    <w:rsid w:val="00976C7A"/>
    <w:rsid w:val="00976FA5"/>
    <w:rsid w:val="009772A4"/>
    <w:rsid w:val="009774B4"/>
    <w:rsid w:val="0097762F"/>
    <w:rsid w:val="009776D9"/>
    <w:rsid w:val="009779C5"/>
    <w:rsid w:val="00977E61"/>
    <w:rsid w:val="009800E9"/>
    <w:rsid w:val="00980334"/>
    <w:rsid w:val="009809F1"/>
    <w:rsid w:val="00980DE4"/>
    <w:rsid w:val="009813C8"/>
    <w:rsid w:val="0098140F"/>
    <w:rsid w:val="00981CDA"/>
    <w:rsid w:val="009821E3"/>
    <w:rsid w:val="0098228D"/>
    <w:rsid w:val="00982FE1"/>
    <w:rsid w:val="00983241"/>
    <w:rsid w:val="009832CE"/>
    <w:rsid w:val="00983852"/>
    <w:rsid w:val="00983BC1"/>
    <w:rsid w:val="009842A9"/>
    <w:rsid w:val="00984472"/>
    <w:rsid w:val="0098479D"/>
    <w:rsid w:val="0098489B"/>
    <w:rsid w:val="00984C0D"/>
    <w:rsid w:val="00984C57"/>
    <w:rsid w:val="00984C8D"/>
    <w:rsid w:val="00984D33"/>
    <w:rsid w:val="00984E86"/>
    <w:rsid w:val="00985B8D"/>
    <w:rsid w:val="00985C45"/>
    <w:rsid w:val="00986042"/>
    <w:rsid w:val="009861CD"/>
    <w:rsid w:val="00986337"/>
    <w:rsid w:val="009863F4"/>
    <w:rsid w:val="009867B4"/>
    <w:rsid w:val="0098683E"/>
    <w:rsid w:val="0098685B"/>
    <w:rsid w:val="009868A4"/>
    <w:rsid w:val="00986B3D"/>
    <w:rsid w:val="00986BA4"/>
    <w:rsid w:val="009870FF"/>
    <w:rsid w:val="00987425"/>
    <w:rsid w:val="00987737"/>
    <w:rsid w:val="009878EA"/>
    <w:rsid w:val="00987902"/>
    <w:rsid w:val="00987D09"/>
    <w:rsid w:val="00987E44"/>
    <w:rsid w:val="0099049A"/>
    <w:rsid w:val="0099092B"/>
    <w:rsid w:val="00990F26"/>
    <w:rsid w:val="00991198"/>
    <w:rsid w:val="0099133F"/>
    <w:rsid w:val="009916E7"/>
    <w:rsid w:val="00991F29"/>
    <w:rsid w:val="009925ED"/>
    <w:rsid w:val="00992BCD"/>
    <w:rsid w:val="009931B9"/>
    <w:rsid w:val="009932F8"/>
    <w:rsid w:val="00993449"/>
    <w:rsid w:val="009934C3"/>
    <w:rsid w:val="009936A0"/>
    <w:rsid w:val="00993736"/>
    <w:rsid w:val="009937CF"/>
    <w:rsid w:val="0099385E"/>
    <w:rsid w:val="0099398D"/>
    <w:rsid w:val="00993BC3"/>
    <w:rsid w:val="00993CE7"/>
    <w:rsid w:val="00994221"/>
    <w:rsid w:val="009943A7"/>
    <w:rsid w:val="00994494"/>
    <w:rsid w:val="009945D4"/>
    <w:rsid w:val="00994BDA"/>
    <w:rsid w:val="00994C02"/>
    <w:rsid w:val="00994C48"/>
    <w:rsid w:val="00994CBF"/>
    <w:rsid w:val="00994DC2"/>
    <w:rsid w:val="0099501B"/>
    <w:rsid w:val="009955D2"/>
    <w:rsid w:val="009957CE"/>
    <w:rsid w:val="009958B6"/>
    <w:rsid w:val="009961A3"/>
    <w:rsid w:val="009965E5"/>
    <w:rsid w:val="00996894"/>
    <w:rsid w:val="009969D9"/>
    <w:rsid w:val="00996BA8"/>
    <w:rsid w:val="00996C73"/>
    <w:rsid w:val="00996CDF"/>
    <w:rsid w:val="009970C3"/>
    <w:rsid w:val="0099716D"/>
    <w:rsid w:val="00997EFD"/>
    <w:rsid w:val="009A0480"/>
    <w:rsid w:val="009A05C3"/>
    <w:rsid w:val="009A07DD"/>
    <w:rsid w:val="009A0CCE"/>
    <w:rsid w:val="009A1069"/>
    <w:rsid w:val="009A16A8"/>
    <w:rsid w:val="009A1963"/>
    <w:rsid w:val="009A19B9"/>
    <w:rsid w:val="009A1B7C"/>
    <w:rsid w:val="009A20ED"/>
    <w:rsid w:val="009A23CD"/>
    <w:rsid w:val="009A24F6"/>
    <w:rsid w:val="009A2602"/>
    <w:rsid w:val="009A2929"/>
    <w:rsid w:val="009A2A87"/>
    <w:rsid w:val="009A2B73"/>
    <w:rsid w:val="009A2E30"/>
    <w:rsid w:val="009A2E7E"/>
    <w:rsid w:val="009A2FD8"/>
    <w:rsid w:val="009A30DD"/>
    <w:rsid w:val="009A3318"/>
    <w:rsid w:val="009A331C"/>
    <w:rsid w:val="009A3510"/>
    <w:rsid w:val="009A361D"/>
    <w:rsid w:val="009A377B"/>
    <w:rsid w:val="009A3861"/>
    <w:rsid w:val="009A3C35"/>
    <w:rsid w:val="009A3C74"/>
    <w:rsid w:val="009A3FBF"/>
    <w:rsid w:val="009A40A1"/>
    <w:rsid w:val="009A45C0"/>
    <w:rsid w:val="009A45FC"/>
    <w:rsid w:val="009A4791"/>
    <w:rsid w:val="009A4B0B"/>
    <w:rsid w:val="009A4E78"/>
    <w:rsid w:val="009A546A"/>
    <w:rsid w:val="009A5902"/>
    <w:rsid w:val="009A5A32"/>
    <w:rsid w:val="009A5C3B"/>
    <w:rsid w:val="009A5C95"/>
    <w:rsid w:val="009A6361"/>
    <w:rsid w:val="009A637F"/>
    <w:rsid w:val="009A650C"/>
    <w:rsid w:val="009A6977"/>
    <w:rsid w:val="009A6CE3"/>
    <w:rsid w:val="009A6E7D"/>
    <w:rsid w:val="009A76F3"/>
    <w:rsid w:val="009A7989"/>
    <w:rsid w:val="009B0341"/>
    <w:rsid w:val="009B044C"/>
    <w:rsid w:val="009B06E9"/>
    <w:rsid w:val="009B09E8"/>
    <w:rsid w:val="009B0CE0"/>
    <w:rsid w:val="009B0CF9"/>
    <w:rsid w:val="009B0D22"/>
    <w:rsid w:val="009B0DC0"/>
    <w:rsid w:val="009B11D3"/>
    <w:rsid w:val="009B1310"/>
    <w:rsid w:val="009B151F"/>
    <w:rsid w:val="009B1CE1"/>
    <w:rsid w:val="009B1D24"/>
    <w:rsid w:val="009B1DA7"/>
    <w:rsid w:val="009B2261"/>
    <w:rsid w:val="009B22B6"/>
    <w:rsid w:val="009B2B5F"/>
    <w:rsid w:val="009B2E8D"/>
    <w:rsid w:val="009B2F8D"/>
    <w:rsid w:val="009B317E"/>
    <w:rsid w:val="009B3379"/>
    <w:rsid w:val="009B34C4"/>
    <w:rsid w:val="009B3894"/>
    <w:rsid w:val="009B3A97"/>
    <w:rsid w:val="009B3EE6"/>
    <w:rsid w:val="009B482A"/>
    <w:rsid w:val="009B4932"/>
    <w:rsid w:val="009B54A8"/>
    <w:rsid w:val="009B55BD"/>
    <w:rsid w:val="009B568D"/>
    <w:rsid w:val="009B5C49"/>
    <w:rsid w:val="009B5F65"/>
    <w:rsid w:val="009B6340"/>
    <w:rsid w:val="009B675F"/>
    <w:rsid w:val="009B6A81"/>
    <w:rsid w:val="009B74D3"/>
    <w:rsid w:val="009B77E6"/>
    <w:rsid w:val="009B7D02"/>
    <w:rsid w:val="009C0119"/>
    <w:rsid w:val="009C011A"/>
    <w:rsid w:val="009C042E"/>
    <w:rsid w:val="009C0502"/>
    <w:rsid w:val="009C063F"/>
    <w:rsid w:val="009C0A07"/>
    <w:rsid w:val="009C0CCE"/>
    <w:rsid w:val="009C1047"/>
    <w:rsid w:val="009C1168"/>
    <w:rsid w:val="009C1FDC"/>
    <w:rsid w:val="009C2B72"/>
    <w:rsid w:val="009C2CCB"/>
    <w:rsid w:val="009C2CEF"/>
    <w:rsid w:val="009C2D39"/>
    <w:rsid w:val="009C2D4D"/>
    <w:rsid w:val="009C2DC6"/>
    <w:rsid w:val="009C33BA"/>
    <w:rsid w:val="009C3444"/>
    <w:rsid w:val="009C35EC"/>
    <w:rsid w:val="009C3877"/>
    <w:rsid w:val="009C39B4"/>
    <w:rsid w:val="009C3BF6"/>
    <w:rsid w:val="009C3C5D"/>
    <w:rsid w:val="009C4454"/>
    <w:rsid w:val="009C47F9"/>
    <w:rsid w:val="009C4911"/>
    <w:rsid w:val="009C4F48"/>
    <w:rsid w:val="009C50D8"/>
    <w:rsid w:val="009C56DD"/>
    <w:rsid w:val="009C580B"/>
    <w:rsid w:val="009C5AEC"/>
    <w:rsid w:val="009C6438"/>
    <w:rsid w:val="009C77DF"/>
    <w:rsid w:val="009C7A51"/>
    <w:rsid w:val="009C7BA3"/>
    <w:rsid w:val="009C7BC9"/>
    <w:rsid w:val="009C7CA0"/>
    <w:rsid w:val="009D01ED"/>
    <w:rsid w:val="009D028D"/>
    <w:rsid w:val="009D05D0"/>
    <w:rsid w:val="009D0CD3"/>
    <w:rsid w:val="009D0CDF"/>
    <w:rsid w:val="009D0DB6"/>
    <w:rsid w:val="009D101D"/>
    <w:rsid w:val="009D1050"/>
    <w:rsid w:val="009D160A"/>
    <w:rsid w:val="009D167F"/>
    <w:rsid w:val="009D18C8"/>
    <w:rsid w:val="009D194C"/>
    <w:rsid w:val="009D1A51"/>
    <w:rsid w:val="009D1E16"/>
    <w:rsid w:val="009D1FAB"/>
    <w:rsid w:val="009D1FC3"/>
    <w:rsid w:val="009D1FC5"/>
    <w:rsid w:val="009D1FD3"/>
    <w:rsid w:val="009D259C"/>
    <w:rsid w:val="009D27FC"/>
    <w:rsid w:val="009D3092"/>
    <w:rsid w:val="009D3273"/>
    <w:rsid w:val="009D3E22"/>
    <w:rsid w:val="009D4104"/>
    <w:rsid w:val="009D42FC"/>
    <w:rsid w:val="009D460F"/>
    <w:rsid w:val="009D4B16"/>
    <w:rsid w:val="009D4DBE"/>
    <w:rsid w:val="009D4E0A"/>
    <w:rsid w:val="009D4E6F"/>
    <w:rsid w:val="009D5D35"/>
    <w:rsid w:val="009D5D5E"/>
    <w:rsid w:val="009D5E73"/>
    <w:rsid w:val="009D69DC"/>
    <w:rsid w:val="009D6A2D"/>
    <w:rsid w:val="009D6DC6"/>
    <w:rsid w:val="009D6E0A"/>
    <w:rsid w:val="009D7481"/>
    <w:rsid w:val="009D7672"/>
    <w:rsid w:val="009D7881"/>
    <w:rsid w:val="009D7E44"/>
    <w:rsid w:val="009E08F9"/>
    <w:rsid w:val="009E0B67"/>
    <w:rsid w:val="009E0BDD"/>
    <w:rsid w:val="009E0E2D"/>
    <w:rsid w:val="009E0E30"/>
    <w:rsid w:val="009E0FB8"/>
    <w:rsid w:val="009E1231"/>
    <w:rsid w:val="009E139D"/>
    <w:rsid w:val="009E149E"/>
    <w:rsid w:val="009E1853"/>
    <w:rsid w:val="009E1BA5"/>
    <w:rsid w:val="009E1E1B"/>
    <w:rsid w:val="009E2002"/>
    <w:rsid w:val="009E20B2"/>
    <w:rsid w:val="009E231E"/>
    <w:rsid w:val="009E24D3"/>
    <w:rsid w:val="009E2B32"/>
    <w:rsid w:val="009E2C85"/>
    <w:rsid w:val="009E2CDA"/>
    <w:rsid w:val="009E32B3"/>
    <w:rsid w:val="009E3737"/>
    <w:rsid w:val="009E3812"/>
    <w:rsid w:val="009E39FE"/>
    <w:rsid w:val="009E3C6B"/>
    <w:rsid w:val="009E3DF2"/>
    <w:rsid w:val="009E3E8F"/>
    <w:rsid w:val="009E4012"/>
    <w:rsid w:val="009E406A"/>
    <w:rsid w:val="009E4152"/>
    <w:rsid w:val="009E44E4"/>
    <w:rsid w:val="009E4BCA"/>
    <w:rsid w:val="009E4CCA"/>
    <w:rsid w:val="009E4E64"/>
    <w:rsid w:val="009E519E"/>
    <w:rsid w:val="009E520E"/>
    <w:rsid w:val="009E5F2F"/>
    <w:rsid w:val="009E5FDA"/>
    <w:rsid w:val="009E6478"/>
    <w:rsid w:val="009E6B56"/>
    <w:rsid w:val="009E6C08"/>
    <w:rsid w:val="009E6FE4"/>
    <w:rsid w:val="009E701F"/>
    <w:rsid w:val="009E708B"/>
    <w:rsid w:val="009E715D"/>
    <w:rsid w:val="009E7611"/>
    <w:rsid w:val="009E7837"/>
    <w:rsid w:val="009E78BF"/>
    <w:rsid w:val="009E7E3B"/>
    <w:rsid w:val="009F016C"/>
    <w:rsid w:val="009F0326"/>
    <w:rsid w:val="009F07A0"/>
    <w:rsid w:val="009F0C7A"/>
    <w:rsid w:val="009F0E15"/>
    <w:rsid w:val="009F1341"/>
    <w:rsid w:val="009F1364"/>
    <w:rsid w:val="009F144E"/>
    <w:rsid w:val="009F1E8C"/>
    <w:rsid w:val="009F1EB0"/>
    <w:rsid w:val="009F23D6"/>
    <w:rsid w:val="009F261A"/>
    <w:rsid w:val="009F26BA"/>
    <w:rsid w:val="009F27A9"/>
    <w:rsid w:val="009F2A14"/>
    <w:rsid w:val="009F2B10"/>
    <w:rsid w:val="009F2E60"/>
    <w:rsid w:val="009F2EE3"/>
    <w:rsid w:val="009F3237"/>
    <w:rsid w:val="009F3385"/>
    <w:rsid w:val="009F3AB5"/>
    <w:rsid w:val="009F3ADF"/>
    <w:rsid w:val="009F3CAC"/>
    <w:rsid w:val="009F3CDB"/>
    <w:rsid w:val="009F45BC"/>
    <w:rsid w:val="009F45EA"/>
    <w:rsid w:val="009F47F2"/>
    <w:rsid w:val="009F4814"/>
    <w:rsid w:val="009F4D99"/>
    <w:rsid w:val="009F4EE9"/>
    <w:rsid w:val="009F4F29"/>
    <w:rsid w:val="009F53E1"/>
    <w:rsid w:val="009F6070"/>
    <w:rsid w:val="009F65CA"/>
    <w:rsid w:val="009F69CC"/>
    <w:rsid w:val="009F6BA3"/>
    <w:rsid w:val="009F6BD2"/>
    <w:rsid w:val="009F6F5D"/>
    <w:rsid w:val="009F7042"/>
    <w:rsid w:val="009F722C"/>
    <w:rsid w:val="009F72E8"/>
    <w:rsid w:val="009F73B8"/>
    <w:rsid w:val="009F7D5D"/>
    <w:rsid w:val="00A00068"/>
    <w:rsid w:val="00A00B4F"/>
    <w:rsid w:val="00A00EAF"/>
    <w:rsid w:val="00A0139D"/>
    <w:rsid w:val="00A01983"/>
    <w:rsid w:val="00A020E8"/>
    <w:rsid w:val="00A021E1"/>
    <w:rsid w:val="00A02288"/>
    <w:rsid w:val="00A02890"/>
    <w:rsid w:val="00A02A85"/>
    <w:rsid w:val="00A02BA0"/>
    <w:rsid w:val="00A032FA"/>
    <w:rsid w:val="00A03B4D"/>
    <w:rsid w:val="00A048A2"/>
    <w:rsid w:val="00A0504D"/>
    <w:rsid w:val="00A057F7"/>
    <w:rsid w:val="00A05FD7"/>
    <w:rsid w:val="00A06085"/>
    <w:rsid w:val="00A06142"/>
    <w:rsid w:val="00A0614B"/>
    <w:rsid w:val="00A06D7F"/>
    <w:rsid w:val="00A06E77"/>
    <w:rsid w:val="00A074A5"/>
    <w:rsid w:val="00A077A6"/>
    <w:rsid w:val="00A07890"/>
    <w:rsid w:val="00A07D72"/>
    <w:rsid w:val="00A07DA3"/>
    <w:rsid w:val="00A106AB"/>
    <w:rsid w:val="00A10DD9"/>
    <w:rsid w:val="00A1118D"/>
    <w:rsid w:val="00A1121A"/>
    <w:rsid w:val="00A12782"/>
    <w:rsid w:val="00A128ED"/>
    <w:rsid w:val="00A12B1E"/>
    <w:rsid w:val="00A12C3C"/>
    <w:rsid w:val="00A12E30"/>
    <w:rsid w:val="00A130F9"/>
    <w:rsid w:val="00A1316B"/>
    <w:rsid w:val="00A132BB"/>
    <w:rsid w:val="00A135F1"/>
    <w:rsid w:val="00A13B67"/>
    <w:rsid w:val="00A13D6F"/>
    <w:rsid w:val="00A13E00"/>
    <w:rsid w:val="00A13E9B"/>
    <w:rsid w:val="00A14294"/>
    <w:rsid w:val="00A14EBA"/>
    <w:rsid w:val="00A14F05"/>
    <w:rsid w:val="00A156FC"/>
    <w:rsid w:val="00A16753"/>
    <w:rsid w:val="00A16AFC"/>
    <w:rsid w:val="00A16BE4"/>
    <w:rsid w:val="00A16EE8"/>
    <w:rsid w:val="00A17037"/>
    <w:rsid w:val="00A17A43"/>
    <w:rsid w:val="00A17E8F"/>
    <w:rsid w:val="00A17F49"/>
    <w:rsid w:val="00A17FB3"/>
    <w:rsid w:val="00A20021"/>
    <w:rsid w:val="00A2053E"/>
    <w:rsid w:val="00A206F0"/>
    <w:rsid w:val="00A207A7"/>
    <w:rsid w:val="00A208A1"/>
    <w:rsid w:val="00A208BF"/>
    <w:rsid w:val="00A20D48"/>
    <w:rsid w:val="00A20D4E"/>
    <w:rsid w:val="00A211F2"/>
    <w:rsid w:val="00A21402"/>
    <w:rsid w:val="00A21437"/>
    <w:rsid w:val="00A21661"/>
    <w:rsid w:val="00A21682"/>
    <w:rsid w:val="00A21882"/>
    <w:rsid w:val="00A21A24"/>
    <w:rsid w:val="00A22235"/>
    <w:rsid w:val="00A2233D"/>
    <w:rsid w:val="00A2251C"/>
    <w:rsid w:val="00A22B50"/>
    <w:rsid w:val="00A233A4"/>
    <w:rsid w:val="00A23723"/>
    <w:rsid w:val="00A23957"/>
    <w:rsid w:val="00A23BB0"/>
    <w:rsid w:val="00A23C0F"/>
    <w:rsid w:val="00A23C29"/>
    <w:rsid w:val="00A23D85"/>
    <w:rsid w:val="00A23E68"/>
    <w:rsid w:val="00A24176"/>
    <w:rsid w:val="00A24F38"/>
    <w:rsid w:val="00A24FFE"/>
    <w:rsid w:val="00A25204"/>
    <w:rsid w:val="00A25278"/>
    <w:rsid w:val="00A2527E"/>
    <w:rsid w:val="00A25355"/>
    <w:rsid w:val="00A256D3"/>
    <w:rsid w:val="00A25840"/>
    <w:rsid w:val="00A258A6"/>
    <w:rsid w:val="00A25CB1"/>
    <w:rsid w:val="00A25EED"/>
    <w:rsid w:val="00A26361"/>
    <w:rsid w:val="00A266E0"/>
    <w:rsid w:val="00A2683C"/>
    <w:rsid w:val="00A2684B"/>
    <w:rsid w:val="00A26F47"/>
    <w:rsid w:val="00A2757F"/>
    <w:rsid w:val="00A27622"/>
    <w:rsid w:val="00A2795F"/>
    <w:rsid w:val="00A27966"/>
    <w:rsid w:val="00A279A7"/>
    <w:rsid w:val="00A305CF"/>
    <w:rsid w:val="00A3075A"/>
    <w:rsid w:val="00A307B4"/>
    <w:rsid w:val="00A31729"/>
    <w:rsid w:val="00A319C5"/>
    <w:rsid w:val="00A31CD5"/>
    <w:rsid w:val="00A31EC8"/>
    <w:rsid w:val="00A32086"/>
    <w:rsid w:val="00A3224D"/>
    <w:rsid w:val="00A32335"/>
    <w:rsid w:val="00A323DC"/>
    <w:rsid w:val="00A32859"/>
    <w:rsid w:val="00A32B18"/>
    <w:rsid w:val="00A32E2B"/>
    <w:rsid w:val="00A32E4F"/>
    <w:rsid w:val="00A32F0C"/>
    <w:rsid w:val="00A330AD"/>
    <w:rsid w:val="00A3391E"/>
    <w:rsid w:val="00A33B33"/>
    <w:rsid w:val="00A33CA0"/>
    <w:rsid w:val="00A33D4F"/>
    <w:rsid w:val="00A33E6A"/>
    <w:rsid w:val="00A33FC8"/>
    <w:rsid w:val="00A34590"/>
    <w:rsid w:val="00A3479E"/>
    <w:rsid w:val="00A34866"/>
    <w:rsid w:val="00A348E1"/>
    <w:rsid w:val="00A34A78"/>
    <w:rsid w:val="00A34E19"/>
    <w:rsid w:val="00A351D2"/>
    <w:rsid w:val="00A35BD7"/>
    <w:rsid w:val="00A35D3A"/>
    <w:rsid w:val="00A369B9"/>
    <w:rsid w:val="00A371FB"/>
    <w:rsid w:val="00A37289"/>
    <w:rsid w:val="00A378DE"/>
    <w:rsid w:val="00A379D8"/>
    <w:rsid w:val="00A37C07"/>
    <w:rsid w:val="00A400F0"/>
    <w:rsid w:val="00A40976"/>
    <w:rsid w:val="00A40A78"/>
    <w:rsid w:val="00A40C19"/>
    <w:rsid w:val="00A40E8F"/>
    <w:rsid w:val="00A410EC"/>
    <w:rsid w:val="00A412B2"/>
    <w:rsid w:val="00A412BA"/>
    <w:rsid w:val="00A41483"/>
    <w:rsid w:val="00A417B8"/>
    <w:rsid w:val="00A41865"/>
    <w:rsid w:val="00A41BE4"/>
    <w:rsid w:val="00A427DC"/>
    <w:rsid w:val="00A42BD1"/>
    <w:rsid w:val="00A42DEC"/>
    <w:rsid w:val="00A42F7F"/>
    <w:rsid w:val="00A42F88"/>
    <w:rsid w:val="00A436B0"/>
    <w:rsid w:val="00A437E1"/>
    <w:rsid w:val="00A43C54"/>
    <w:rsid w:val="00A43C6D"/>
    <w:rsid w:val="00A43C89"/>
    <w:rsid w:val="00A44081"/>
    <w:rsid w:val="00A44A7F"/>
    <w:rsid w:val="00A44AF1"/>
    <w:rsid w:val="00A44CFF"/>
    <w:rsid w:val="00A44DB5"/>
    <w:rsid w:val="00A44E50"/>
    <w:rsid w:val="00A451B5"/>
    <w:rsid w:val="00A451BA"/>
    <w:rsid w:val="00A45995"/>
    <w:rsid w:val="00A45A0E"/>
    <w:rsid w:val="00A45F5B"/>
    <w:rsid w:val="00A46A1C"/>
    <w:rsid w:val="00A46D36"/>
    <w:rsid w:val="00A46D93"/>
    <w:rsid w:val="00A46E02"/>
    <w:rsid w:val="00A47037"/>
    <w:rsid w:val="00A47240"/>
    <w:rsid w:val="00A4749A"/>
    <w:rsid w:val="00A47578"/>
    <w:rsid w:val="00A47582"/>
    <w:rsid w:val="00A4758D"/>
    <w:rsid w:val="00A47733"/>
    <w:rsid w:val="00A47EB4"/>
    <w:rsid w:val="00A5013E"/>
    <w:rsid w:val="00A501D7"/>
    <w:rsid w:val="00A50768"/>
    <w:rsid w:val="00A50BFC"/>
    <w:rsid w:val="00A50EF2"/>
    <w:rsid w:val="00A50F42"/>
    <w:rsid w:val="00A515C6"/>
    <w:rsid w:val="00A5191B"/>
    <w:rsid w:val="00A51B99"/>
    <w:rsid w:val="00A51F3D"/>
    <w:rsid w:val="00A52265"/>
    <w:rsid w:val="00A52468"/>
    <w:rsid w:val="00A52A3F"/>
    <w:rsid w:val="00A52A65"/>
    <w:rsid w:val="00A52B87"/>
    <w:rsid w:val="00A53AB4"/>
    <w:rsid w:val="00A53B23"/>
    <w:rsid w:val="00A53C28"/>
    <w:rsid w:val="00A53FE3"/>
    <w:rsid w:val="00A5419A"/>
    <w:rsid w:val="00A542D8"/>
    <w:rsid w:val="00A5444A"/>
    <w:rsid w:val="00A544CB"/>
    <w:rsid w:val="00A5462A"/>
    <w:rsid w:val="00A5469B"/>
    <w:rsid w:val="00A54D1E"/>
    <w:rsid w:val="00A551CC"/>
    <w:rsid w:val="00A55435"/>
    <w:rsid w:val="00A55494"/>
    <w:rsid w:val="00A554C6"/>
    <w:rsid w:val="00A556D3"/>
    <w:rsid w:val="00A55CC1"/>
    <w:rsid w:val="00A55D00"/>
    <w:rsid w:val="00A55FAE"/>
    <w:rsid w:val="00A56560"/>
    <w:rsid w:val="00A565E3"/>
    <w:rsid w:val="00A5668E"/>
    <w:rsid w:val="00A56871"/>
    <w:rsid w:val="00A569AA"/>
    <w:rsid w:val="00A56AF4"/>
    <w:rsid w:val="00A56EBC"/>
    <w:rsid w:val="00A57080"/>
    <w:rsid w:val="00A570FF"/>
    <w:rsid w:val="00A577C0"/>
    <w:rsid w:val="00A604EF"/>
    <w:rsid w:val="00A606D7"/>
    <w:rsid w:val="00A606E3"/>
    <w:rsid w:val="00A606EE"/>
    <w:rsid w:val="00A609F0"/>
    <w:rsid w:val="00A60C8B"/>
    <w:rsid w:val="00A60FA6"/>
    <w:rsid w:val="00A61010"/>
    <w:rsid w:val="00A61207"/>
    <w:rsid w:val="00A618A8"/>
    <w:rsid w:val="00A61B4E"/>
    <w:rsid w:val="00A61DEA"/>
    <w:rsid w:val="00A6250B"/>
    <w:rsid w:val="00A625E5"/>
    <w:rsid w:val="00A62B14"/>
    <w:rsid w:val="00A62C04"/>
    <w:rsid w:val="00A63958"/>
    <w:rsid w:val="00A63AC2"/>
    <w:rsid w:val="00A641A0"/>
    <w:rsid w:val="00A643C6"/>
    <w:rsid w:val="00A64452"/>
    <w:rsid w:val="00A645CB"/>
    <w:rsid w:val="00A64786"/>
    <w:rsid w:val="00A64B5A"/>
    <w:rsid w:val="00A64D10"/>
    <w:rsid w:val="00A64F72"/>
    <w:rsid w:val="00A65083"/>
    <w:rsid w:val="00A6530C"/>
    <w:rsid w:val="00A6542B"/>
    <w:rsid w:val="00A654C4"/>
    <w:rsid w:val="00A654DC"/>
    <w:rsid w:val="00A65A83"/>
    <w:rsid w:val="00A66423"/>
    <w:rsid w:val="00A6670B"/>
    <w:rsid w:val="00A66870"/>
    <w:rsid w:val="00A66A17"/>
    <w:rsid w:val="00A66A50"/>
    <w:rsid w:val="00A671D3"/>
    <w:rsid w:val="00A672D1"/>
    <w:rsid w:val="00A677F8"/>
    <w:rsid w:val="00A67ADD"/>
    <w:rsid w:val="00A67C97"/>
    <w:rsid w:val="00A67CB2"/>
    <w:rsid w:val="00A67D70"/>
    <w:rsid w:val="00A67E60"/>
    <w:rsid w:val="00A67E8B"/>
    <w:rsid w:val="00A70057"/>
    <w:rsid w:val="00A70937"/>
    <w:rsid w:val="00A70A3A"/>
    <w:rsid w:val="00A71443"/>
    <w:rsid w:val="00A7195E"/>
    <w:rsid w:val="00A71B1C"/>
    <w:rsid w:val="00A72004"/>
    <w:rsid w:val="00A72142"/>
    <w:rsid w:val="00A7259C"/>
    <w:rsid w:val="00A72837"/>
    <w:rsid w:val="00A728EC"/>
    <w:rsid w:val="00A72BFE"/>
    <w:rsid w:val="00A735CD"/>
    <w:rsid w:val="00A73706"/>
    <w:rsid w:val="00A739F6"/>
    <w:rsid w:val="00A73B67"/>
    <w:rsid w:val="00A73D06"/>
    <w:rsid w:val="00A73FD7"/>
    <w:rsid w:val="00A74287"/>
    <w:rsid w:val="00A74579"/>
    <w:rsid w:val="00A74618"/>
    <w:rsid w:val="00A74B50"/>
    <w:rsid w:val="00A74B6C"/>
    <w:rsid w:val="00A75059"/>
    <w:rsid w:val="00A7597F"/>
    <w:rsid w:val="00A75ABE"/>
    <w:rsid w:val="00A75F38"/>
    <w:rsid w:val="00A75F62"/>
    <w:rsid w:val="00A76279"/>
    <w:rsid w:val="00A769A6"/>
    <w:rsid w:val="00A76B0C"/>
    <w:rsid w:val="00A76D56"/>
    <w:rsid w:val="00A77491"/>
    <w:rsid w:val="00A77840"/>
    <w:rsid w:val="00A77929"/>
    <w:rsid w:val="00A77D1C"/>
    <w:rsid w:val="00A77D3C"/>
    <w:rsid w:val="00A77D56"/>
    <w:rsid w:val="00A77E30"/>
    <w:rsid w:val="00A77F5B"/>
    <w:rsid w:val="00A808A5"/>
    <w:rsid w:val="00A80BAA"/>
    <w:rsid w:val="00A80DCB"/>
    <w:rsid w:val="00A8114D"/>
    <w:rsid w:val="00A81522"/>
    <w:rsid w:val="00A8158C"/>
    <w:rsid w:val="00A8196A"/>
    <w:rsid w:val="00A81CB3"/>
    <w:rsid w:val="00A81D9B"/>
    <w:rsid w:val="00A82AD0"/>
    <w:rsid w:val="00A82C11"/>
    <w:rsid w:val="00A8369B"/>
    <w:rsid w:val="00A8372F"/>
    <w:rsid w:val="00A83C26"/>
    <w:rsid w:val="00A83C87"/>
    <w:rsid w:val="00A83D96"/>
    <w:rsid w:val="00A83E1C"/>
    <w:rsid w:val="00A843FD"/>
    <w:rsid w:val="00A84540"/>
    <w:rsid w:val="00A84558"/>
    <w:rsid w:val="00A85513"/>
    <w:rsid w:val="00A85A2B"/>
    <w:rsid w:val="00A85D47"/>
    <w:rsid w:val="00A85DC8"/>
    <w:rsid w:val="00A86242"/>
    <w:rsid w:val="00A864F2"/>
    <w:rsid w:val="00A8654C"/>
    <w:rsid w:val="00A8662A"/>
    <w:rsid w:val="00A875B6"/>
    <w:rsid w:val="00A8794A"/>
    <w:rsid w:val="00A87BD0"/>
    <w:rsid w:val="00A90A8E"/>
    <w:rsid w:val="00A90B78"/>
    <w:rsid w:val="00A9111D"/>
    <w:rsid w:val="00A9133E"/>
    <w:rsid w:val="00A91495"/>
    <w:rsid w:val="00A91528"/>
    <w:rsid w:val="00A91750"/>
    <w:rsid w:val="00A91D96"/>
    <w:rsid w:val="00A91EF7"/>
    <w:rsid w:val="00A9211E"/>
    <w:rsid w:val="00A92198"/>
    <w:rsid w:val="00A9284E"/>
    <w:rsid w:val="00A92A8F"/>
    <w:rsid w:val="00A92B62"/>
    <w:rsid w:val="00A92C6F"/>
    <w:rsid w:val="00A92C9B"/>
    <w:rsid w:val="00A92FC0"/>
    <w:rsid w:val="00A932A4"/>
    <w:rsid w:val="00A9347C"/>
    <w:rsid w:val="00A93488"/>
    <w:rsid w:val="00A939B7"/>
    <w:rsid w:val="00A93B41"/>
    <w:rsid w:val="00A93E6E"/>
    <w:rsid w:val="00A94239"/>
    <w:rsid w:val="00A94330"/>
    <w:rsid w:val="00A943E1"/>
    <w:rsid w:val="00A94453"/>
    <w:rsid w:val="00A944B6"/>
    <w:rsid w:val="00A944E8"/>
    <w:rsid w:val="00A945EC"/>
    <w:rsid w:val="00A94DE6"/>
    <w:rsid w:val="00A94FAA"/>
    <w:rsid w:val="00A95106"/>
    <w:rsid w:val="00A95216"/>
    <w:rsid w:val="00A953A8"/>
    <w:rsid w:val="00A956AF"/>
    <w:rsid w:val="00A957FA"/>
    <w:rsid w:val="00A958BC"/>
    <w:rsid w:val="00A95DBF"/>
    <w:rsid w:val="00A96405"/>
    <w:rsid w:val="00A96591"/>
    <w:rsid w:val="00A96A53"/>
    <w:rsid w:val="00A96AEF"/>
    <w:rsid w:val="00A96E0B"/>
    <w:rsid w:val="00A97B99"/>
    <w:rsid w:val="00A97D19"/>
    <w:rsid w:val="00AA0278"/>
    <w:rsid w:val="00AA0867"/>
    <w:rsid w:val="00AA0EC3"/>
    <w:rsid w:val="00AA0F94"/>
    <w:rsid w:val="00AA11BA"/>
    <w:rsid w:val="00AA1497"/>
    <w:rsid w:val="00AA149B"/>
    <w:rsid w:val="00AA15A6"/>
    <w:rsid w:val="00AA16AA"/>
    <w:rsid w:val="00AA198D"/>
    <w:rsid w:val="00AA1C06"/>
    <w:rsid w:val="00AA1DD2"/>
    <w:rsid w:val="00AA1E59"/>
    <w:rsid w:val="00AA2031"/>
    <w:rsid w:val="00AA2454"/>
    <w:rsid w:val="00AA25A1"/>
    <w:rsid w:val="00AA3254"/>
    <w:rsid w:val="00AA32AF"/>
    <w:rsid w:val="00AA3770"/>
    <w:rsid w:val="00AA3BA0"/>
    <w:rsid w:val="00AA3C99"/>
    <w:rsid w:val="00AA3CD7"/>
    <w:rsid w:val="00AA463A"/>
    <w:rsid w:val="00AA4B37"/>
    <w:rsid w:val="00AA4BEC"/>
    <w:rsid w:val="00AA5035"/>
    <w:rsid w:val="00AA538B"/>
    <w:rsid w:val="00AA575E"/>
    <w:rsid w:val="00AA5BDA"/>
    <w:rsid w:val="00AA5C62"/>
    <w:rsid w:val="00AA6239"/>
    <w:rsid w:val="00AA623B"/>
    <w:rsid w:val="00AA6267"/>
    <w:rsid w:val="00AA69FE"/>
    <w:rsid w:val="00AA6B40"/>
    <w:rsid w:val="00AA6C03"/>
    <w:rsid w:val="00AA6EA5"/>
    <w:rsid w:val="00AA7135"/>
    <w:rsid w:val="00AA7629"/>
    <w:rsid w:val="00AA7684"/>
    <w:rsid w:val="00AA7902"/>
    <w:rsid w:val="00AA7927"/>
    <w:rsid w:val="00AA7A61"/>
    <w:rsid w:val="00AAB7AD"/>
    <w:rsid w:val="00AB038A"/>
    <w:rsid w:val="00AB058B"/>
    <w:rsid w:val="00AB08B7"/>
    <w:rsid w:val="00AB08F0"/>
    <w:rsid w:val="00AB0CA9"/>
    <w:rsid w:val="00AB15E5"/>
    <w:rsid w:val="00AB1698"/>
    <w:rsid w:val="00AB17B1"/>
    <w:rsid w:val="00AB198B"/>
    <w:rsid w:val="00AB1DD6"/>
    <w:rsid w:val="00AB1E74"/>
    <w:rsid w:val="00AB1E9C"/>
    <w:rsid w:val="00AB1EC9"/>
    <w:rsid w:val="00AB2300"/>
    <w:rsid w:val="00AB2360"/>
    <w:rsid w:val="00AB27AF"/>
    <w:rsid w:val="00AB27BD"/>
    <w:rsid w:val="00AB2825"/>
    <w:rsid w:val="00AB2CC1"/>
    <w:rsid w:val="00AB33AE"/>
    <w:rsid w:val="00AB3972"/>
    <w:rsid w:val="00AB4146"/>
    <w:rsid w:val="00AB41B2"/>
    <w:rsid w:val="00AB42F3"/>
    <w:rsid w:val="00AB45C6"/>
    <w:rsid w:val="00AB461D"/>
    <w:rsid w:val="00AB4BA7"/>
    <w:rsid w:val="00AB4DD2"/>
    <w:rsid w:val="00AB5085"/>
    <w:rsid w:val="00AB5128"/>
    <w:rsid w:val="00AB52D4"/>
    <w:rsid w:val="00AB54A2"/>
    <w:rsid w:val="00AB56AA"/>
    <w:rsid w:val="00AB56C7"/>
    <w:rsid w:val="00AB61F6"/>
    <w:rsid w:val="00AB649D"/>
    <w:rsid w:val="00AB6504"/>
    <w:rsid w:val="00AB6844"/>
    <w:rsid w:val="00AB6EAE"/>
    <w:rsid w:val="00AB7497"/>
    <w:rsid w:val="00AB793A"/>
    <w:rsid w:val="00AB7C76"/>
    <w:rsid w:val="00AB7F3D"/>
    <w:rsid w:val="00AC00F5"/>
    <w:rsid w:val="00AC03C9"/>
    <w:rsid w:val="00AC042A"/>
    <w:rsid w:val="00AC045D"/>
    <w:rsid w:val="00AC0A00"/>
    <w:rsid w:val="00AC0A78"/>
    <w:rsid w:val="00AC0B00"/>
    <w:rsid w:val="00AC145B"/>
    <w:rsid w:val="00AC172D"/>
    <w:rsid w:val="00AC19C7"/>
    <w:rsid w:val="00AC1B88"/>
    <w:rsid w:val="00AC2479"/>
    <w:rsid w:val="00AC28C8"/>
    <w:rsid w:val="00AC2AF2"/>
    <w:rsid w:val="00AC34D2"/>
    <w:rsid w:val="00AC4383"/>
    <w:rsid w:val="00AC47A0"/>
    <w:rsid w:val="00AC4A91"/>
    <w:rsid w:val="00AC4B6E"/>
    <w:rsid w:val="00AC5049"/>
    <w:rsid w:val="00AC53C0"/>
    <w:rsid w:val="00AC5426"/>
    <w:rsid w:val="00AC5698"/>
    <w:rsid w:val="00AC645A"/>
    <w:rsid w:val="00AC64F0"/>
    <w:rsid w:val="00AC6671"/>
    <w:rsid w:val="00AC6C08"/>
    <w:rsid w:val="00AC6EC5"/>
    <w:rsid w:val="00AC6F6C"/>
    <w:rsid w:val="00AC70AE"/>
    <w:rsid w:val="00AC71D4"/>
    <w:rsid w:val="00AC79BF"/>
    <w:rsid w:val="00AD0150"/>
    <w:rsid w:val="00AD01C0"/>
    <w:rsid w:val="00AD03AE"/>
    <w:rsid w:val="00AD089B"/>
    <w:rsid w:val="00AD1426"/>
    <w:rsid w:val="00AD1509"/>
    <w:rsid w:val="00AD1742"/>
    <w:rsid w:val="00AD197F"/>
    <w:rsid w:val="00AD1EB0"/>
    <w:rsid w:val="00AD1EDE"/>
    <w:rsid w:val="00AD208E"/>
    <w:rsid w:val="00AD22E0"/>
    <w:rsid w:val="00AD238D"/>
    <w:rsid w:val="00AD26B7"/>
    <w:rsid w:val="00AD2851"/>
    <w:rsid w:val="00AD28C6"/>
    <w:rsid w:val="00AD2CAA"/>
    <w:rsid w:val="00AD351A"/>
    <w:rsid w:val="00AD4173"/>
    <w:rsid w:val="00AD4182"/>
    <w:rsid w:val="00AD4467"/>
    <w:rsid w:val="00AD45BD"/>
    <w:rsid w:val="00AD47B1"/>
    <w:rsid w:val="00AD49CF"/>
    <w:rsid w:val="00AD528D"/>
    <w:rsid w:val="00AD53F5"/>
    <w:rsid w:val="00AD5B07"/>
    <w:rsid w:val="00AD5BDE"/>
    <w:rsid w:val="00AD6005"/>
    <w:rsid w:val="00AD6341"/>
    <w:rsid w:val="00AD636A"/>
    <w:rsid w:val="00AD68AE"/>
    <w:rsid w:val="00AD69C7"/>
    <w:rsid w:val="00AD6A9B"/>
    <w:rsid w:val="00AD6B30"/>
    <w:rsid w:val="00AD6E7D"/>
    <w:rsid w:val="00AD713C"/>
    <w:rsid w:val="00AD735C"/>
    <w:rsid w:val="00AD768F"/>
    <w:rsid w:val="00AD7EEC"/>
    <w:rsid w:val="00AE00B8"/>
    <w:rsid w:val="00AE0971"/>
    <w:rsid w:val="00AE0AC4"/>
    <w:rsid w:val="00AE0ED0"/>
    <w:rsid w:val="00AE0F68"/>
    <w:rsid w:val="00AE1044"/>
    <w:rsid w:val="00AE10BC"/>
    <w:rsid w:val="00AE1871"/>
    <w:rsid w:val="00AE1D11"/>
    <w:rsid w:val="00AE23CA"/>
    <w:rsid w:val="00AE25F3"/>
    <w:rsid w:val="00AE289A"/>
    <w:rsid w:val="00AE2CB8"/>
    <w:rsid w:val="00AE2EB1"/>
    <w:rsid w:val="00AE2F4B"/>
    <w:rsid w:val="00AE404A"/>
    <w:rsid w:val="00AE408C"/>
    <w:rsid w:val="00AE4E87"/>
    <w:rsid w:val="00AE5233"/>
    <w:rsid w:val="00AE5659"/>
    <w:rsid w:val="00AE56DD"/>
    <w:rsid w:val="00AE5E1D"/>
    <w:rsid w:val="00AE618B"/>
    <w:rsid w:val="00AE619A"/>
    <w:rsid w:val="00AE61FF"/>
    <w:rsid w:val="00AE64D8"/>
    <w:rsid w:val="00AE678F"/>
    <w:rsid w:val="00AE6A08"/>
    <w:rsid w:val="00AE7044"/>
    <w:rsid w:val="00AE7181"/>
    <w:rsid w:val="00AE73C2"/>
    <w:rsid w:val="00AE7476"/>
    <w:rsid w:val="00AE7D86"/>
    <w:rsid w:val="00AF0809"/>
    <w:rsid w:val="00AF09A3"/>
    <w:rsid w:val="00AF0CF8"/>
    <w:rsid w:val="00AF0DFF"/>
    <w:rsid w:val="00AF11B4"/>
    <w:rsid w:val="00AF14CC"/>
    <w:rsid w:val="00AF15F4"/>
    <w:rsid w:val="00AF1B07"/>
    <w:rsid w:val="00AF1BE8"/>
    <w:rsid w:val="00AF1FE1"/>
    <w:rsid w:val="00AF254E"/>
    <w:rsid w:val="00AF2625"/>
    <w:rsid w:val="00AF2678"/>
    <w:rsid w:val="00AF26A1"/>
    <w:rsid w:val="00AF2BE1"/>
    <w:rsid w:val="00AF2DC2"/>
    <w:rsid w:val="00AF316E"/>
    <w:rsid w:val="00AF34F9"/>
    <w:rsid w:val="00AF3561"/>
    <w:rsid w:val="00AF35B7"/>
    <w:rsid w:val="00AF3AB8"/>
    <w:rsid w:val="00AF3DFF"/>
    <w:rsid w:val="00AF3FB3"/>
    <w:rsid w:val="00AF4459"/>
    <w:rsid w:val="00AF4A03"/>
    <w:rsid w:val="00AF4B41"/>
    <w:rsid w:val="00AF4E15"/>
    <w:rsid w:val="00AF4FD2"/>
    <w:rsid w:val="00AF52A9"/>
    <w:rsid w:val="00AF52EF"/>
    <w:rsid w:val="00AF53BC"/>
    <w:rsid w:val="00AF57C5"/>
    <w:rsid w:val="00AF5B05"/>
    <w:rsid w:val="00AF5CD2"/>
    <w:rsid w:val="00AF61A4"/>
    <w:rsid w:val="00AF63DE"/>
    <w:rsid w:val="00AF673C"/>
    <w:rsid w:val="00AF6DF9"/>
    <w:rsid w:val="00AF7487"/>
    <w:rsid w:val="00AF7567"/>
    <w:rsid w:val="00AF75D7"/>
    <w:rsid w:val="00AF770B"/>
    <w:rsid w:val="00AF79DE"/>
    <w:rsid w:val="00AF7C65"/>
    <w:rsid w:val="00AF7E80"/>
    <w:rsid w:val="00B00121"/>
    <w:rsid w:val="00B001A6"/>
    <w:rsid w:val="00B003C7"/>
    <w:rsid w:val="00B006B3"/>
    <w:rsid w:val="00B009E1"/>
    <w:rsid w:val="00B00B11"/>
    <w:rsid w:val="00B00B29"/>
    <w:rsid w:val="00B0134E"/>
    <w:rsid w:val="00B01710"/>
    <w:rsid w:val="00B02C74"/>
    <w:rsid w:val="00B02EB8"/>
    <w:rsid w:val="00B033AE"/>
    <w:rsid w:val="00B03522"/>
    <w:rsid w:val="00B039EA"/>
    <w:rsid w:val="00B03CF1"/>
    <w:rsid w:val="00B04649"/>
    <w:rsid w:val="00B04716"/>
    <w:rsid w:val="00B04C1C"/>
    <w:rsid w:val="00B04CAA"/>
    <w:rsid w:val="00B0535E"/>
    <w:rsid w:val="00B054E7"/>
    <w:rsid w:val="00B05902"/>
    <w:rsid w:val="00B05A06"/>
    <w:rsid w:val="00B05CAE"/>
    <w:rsid w:val="00B05D64"/>
    <w:rsid w:val="00B05D96"/>
    <w:rsid w:val="00B06104"/>
    <w:rsid w:val="00B0632B"/>
    <w:rsid w:val="00B06334"/>
    <w:rsid w:val="00B068F0"/>
    <w:rsid w:val="00B0691B"/>
    <w:rsid w:val="00B06ACE"/>
    <w:rsid w:val="00B06C1D"/>
    <w:rsid w:val="00B06CAC"/>
    <w:rsid w:val="00B06CC5"/>
    <w:rsid w:val="00B076F2"/>
    <w:rsid w:val="00B07AD8"/>
    <w:rsid w:val="00B07D27"/>
    <w:rsid w:val="00B07EDA"/>
    <w:rsid w:val="00B104BD"/>
    <w:rsid w:val="00B10BD1"/>
    <w:rsid w:val="00B10EFB"/>
    <w:rsid w:val="00B111F3"/>
    <w:rsid w:val="00B11478"/>
    <w:rsid w:val="00B114C0"/>
    <w:rsid w:val="00B11EBF"/>
    <w:rsid w:val="00B1259C"/>
    <w:rsid w:val="00B12801"/>
    <w:rsid w:val="00B12EB7"/>
    <w:rsid w:val="00B13266"/>
    <w:rsid w:val="00B134F3"/>
    <w:rsid w:val="00B13610"/>
    <w:rsid w:val="00B13768"/>
    <w:rsid w:val="00B1382B"/>
    <w:rsid w:val="00B138ED"/>
    <w:rsid w:val="00B13AF0"/>
    <w:rsid w:val="00B13B4C"/>
    <w:rsid w:val="00B13EDE"/>
    <w:rsid w:val="00B13F62"/>
    <w:rsid w:val="00B1444D"/>
    <w:rsid w:val="00B145C5"/>
    <w:rsid w:val="00B146BE"/>
    <w:rsid w:val="00B14C11"/>
    <w:rsid w:val="00B14CF8"/>
    <w:rsid w:val="00B14F93"/>
    <w:rsid w:val="00B150FE"/>
    <w:rsid w:val="00B156C4"/>
    <w:rsid w:val="00B15801"/>
    <w:rsid w:val="00B15A0A"/>
    <w:rsid w:val="00B15B01"/>
    <w:rsid w:val="00B15C47"/>
    <w:rsid w:val="00B15D23"/>
    <w:rsid w:val="00B15DB1"/>
    <w:rsid w:val="00B15F5B"/>
    <w:rsid w:val="00B1672A"/>
    <w:rsid w:val="00B16A31"/>
    <w:rsid w:val="00B17089"/>
    <w:rsid w:val="00B17330"/>
    <w:rsid w:val="00B176DC"/>
    <w:rsid w:val="00B178EF"/>
    <w:rsid w:val="00B17936"/>
    <w:rsid w:val="00B179C7"/>
    <w:rsid w:val="00B17A04"/>
    <w:rsid w:val="00B17E20"/>
    <w:rsid w:val="00B17F9C"/>
    <w:rsid w:val="00B2005B"/>
    <w:rsid w:val="00B200C1"/>
    <w:rsid w:val="00B20184"/>
    <w:rsid w:val="00B2035B"/>
    <w:rsid w:val="00B20D5B"/>
    <w:rsid w:val="00B20E41"/>
    <w:rsid w:val="00B20FA4"/>
    <w:rsid w:val="00B21060"/>
    <w:rsid w:val="00B21213"/>
    <w:rsid w:val="00B21CE7"/>
    <w:rsid w:val="00B21D61"/>
    <w:rsid w:val="00B2232E"/>
    <w:rsid w:val="00B22484"/>
    <w:rsid w:val="00B22893"/>
    <w:rsid w:val="00B23086"/>
    <w:rsid w:val="00B23117"/>
    <w:rsid w:val="00B23413"/>
    <w:rsid w:val="00B23895"/>
    <w:rsid w:val="00B23C3F"/>
    <w:rsid w:val="00B24000"/>
    <w:rsid w:val="00B241C2"/>
    <w:rsid w:val="00B24307"/>
    <w:rsid w:val="00B24C56"/>
    <w:rsid w:val="00B24CA2"/>
    <w:rsid w:val="00B24CDC"/>
    <w:rsid w:val="00B24D60"/>
    <w:rsid w:val="00B24D6E"/>
    <w:rsid w:val="00B24DC2"/>
    <w:rsid w:val="00B255E3"/>
    <w:rsid w:val="00B2588A"/>
    <w:rsid w:val="00B25AEF"/>
    <w:rsid w:val="00B26040"/>
    <w:rsid w:val="00B26816"/>
    <w:rsid w:val="00B26918"/>
    <w:rsid w:val="00B26AA2"/>
    <w:rsid w:val="00B26B94"/>
    <w:rsid w:val="00B26F76"/>
    <w:rsid w:val="00B27620"/>
    <w:rsid w:val="00B27E20"/>
    <w:rsid w:val="00B30656"/>
    <w:rsid w:val="00B30AFA"/>
    <w:rsid w:val="00B30DC6"/>
    <w:rsid w:val="00B30F31"/>
    <w:rsid w:val="00B30F9C"/>
    <w:rsid w:val="00B310B0"/>
    <w:rsid w:val="00B311E1"/>
    <w:rsid w:val="00B315CA"/>
    <w:rsid w:val="00B318B7"/>
    <w:rsid w:val="00B31D2C"/>
    <w:rsid w:val="00B321E0"/>
    <w:rsid w:val="00B323ED"/>
    <w:rsid w:val="00B325DC"/>
    <w:rsid w:val="00B32A48"/>
    <w:rsid w:val="00B32F9D"/>
    <w:rsid w:val="00B33B2C"/>
    <w:rsid w:val="00B33FD6"/>
    <w:rsid w:val="00B34296"/>
    <w:rsid w:val="00B346AD"/>
    <w:rsid w:val="00B3499E"/>
    <w:rsid w:val="00B34A09"/>
    <w:rsid w:val="00B34A1D"/>
    <w:rsid w:val="00B34B12"/>
    <w:rsid w:val="00B34E1C"/>
    <w:rsid w:val="00B34F1D"/>
    <w:rsid w:val="00B35189"/>
    <w:rsid w:val="00B35439"/>
    <w:rsid w:val="00B3548A"/>
    <w:rsid w:val="00B35667"/>
    <w:rsid w:val="00B356DE"/>
    <w:rsid w:val="00B35710"/>
    <w:rsid w:val="00B35807"/>
    <w:rsid w:val="00B35A4B"/>
    <w:rsid w:val="00B35B19"/>
    <w:rsid w:val="00B35C83"/>
    <w:rsid w:val="00B35CAE"/>
    <w:rsid w:val="00B36034"/>
    <w:rsid w:val="00B3608D"/>
    <w:rsid w:val="00B3614B"/>
    <w:rsid w:val="00B36210"/>
    <w:rsid w:val="00B36394"/>
    <w:rsid w:val="00B36420"/>
    <w:rsid w:val="00B368CD"/>
    <w:rsid w:val="00B36ABF"/>
    <w:rsid w:val="00B36B52"/>
    <w:rsid w:val="00B36C60"/>
    <w:rsid w:val="00B37046"/>
    <w:rsid w:val="00B3721E"/>
    <w:rsid w:val="00B372B2"/>
    <w:rsid w:val="00B374C1"/>
    <w:rsid w:val="00B3760E"/>
    <w:rsid w:val="00B37657"/>
    <w:rsid w:val="00B378BC"/>
    <w:rsid w:val="00B379B3"/>
    <w:rsid w:val="00B37B36"/>
    <w:rsid w:val="00B37C08"/>
    <w:rsid w:val="00B37CD0"/>
    <w:rsid w:val="00B401A2"/>
    <w:rsid w:val="00B40574"/>
    <w:rsid w:val="00B40837"/>
    <w:rsid w:val="00B40994"/>
    <w:rsid w:val="00B40AAE"/>
    <w:rsid w:val="00B40B58"/>
    <w:rsid w:val="00B40C82"/>
    <w:rsid w:val="00B40CA3"/>
    <w:rsid w:val="00B41758"/>
    <w:rsid w:val="00B41B50"/>
    <w:rsid w:val="00B41E00"/>
    <w:rsid w:val="00B41F1C"/>
    <w:rsid w:val="00B420A0"/>
    <w:rsid w:val="00B421C9"/>
    <w:rsid w:val="00B421D3"/>
    <w:rsid w:val="00B424CE"/>
    <w:rsid w:val="00B42844"/>
    <w:rsid w:val="00B428A7"/>
    <w:rsid w:val="00B42936"/>
    <w:rsid w:val="00B42C28"/>
    <w:rsid w:val="00B42E41"/>
    <w:rsid w:val="00B42F84"/>
    <w:rsid w:val="00B43200"/>
    <w:rsid w:val="00B433B2"/>
    <w:rsid w:val="00B434E7"/>
    <w:rsid w:val="00B435BC"/>
    <w:rsid w:val="00B43858"/>
    <w:rsid w:val="00B438C1"/>
    <w:rsid w:val="00B439E0"/>
    <w:rsid w:val="00B43AD0"/>
    <w:rsid w:val="00B43E5C"/>
    <w:rsid w:val="00B44378"/>
    <w:rsid w:val="00B4437A"/>
    <w:rsid w:val="00B447BC"/>
    <w:rsid w:val="00B44BA7"/>
    <w:rsid w:val="00B45044"/>
    <w:rsid w:val="00B450E1"/>
    <w:rsid w:val="00B45551"/>
    <w:rsid w:val="00B455AA"/>
    <w:rsid w:val="00B459AD"/>
    <w:rsid w:val="00B45A17"/>
    <w:rsid w:val="00B46223"/>
    <w:rsid w:val="00B4628F"/>
    <w:rsid w:val="00B46295"/>
    <w:rsid w:val="00B4636A"/>
    <w:rsid w:val="00B463AA"/>
    <w:rsid w:val="00B465ED"/>
    <w:rsid w:val="00B4680B"/>
    <w:rsid w:val="00B4684F"/>
    <w:rsid w:val="00B46B31"/>
    <w:rsid w:val="00B46B6F"/>
    <w:rsid w:val="00B46EC2"/>
    <w:rsid w:val="00B46F15"/>
    <w:rsid w:val="00B46FE7"/>
    <w:rsid w:val="00B4711F"/>
    <w:rsid w:val="00B4727E"/>
    <w:rsid w:val="00B47307"/>
    <w:rsid w:val="00B475A9"/>
    <w:rsid w:val="00B4765D"/>
    <w:rsid w:val="00B476E8"/>
    <w:rsid w:val="00B4781B"/>
    <w:rsid w:val="00B47A97"/>
    <w:rsid w:val="00B500B0"/>
    <w:rsid w:val="00B500B8"/>
    <w:rsid w:val="00B500BA"/>
    <w:rsid w:val="00B500E0"/>
    <w:rsid w:val="00B502A2"/>
    <w:rsid w:val="00B5034B"/>
    <w:rsid w:val="00B503D2"/>
    <w:rsid w:val="00B50889"/>
    <w:rsid w:val="00B50C72"/>
    <w:rsid w:val="00B50DAF"/>
    <w:rsid w:val="00B50FF0"/>
    <w:rsid w:val="00B51034"/>
    <w:rsid w:val="00B513DF"/>
    <w:rsid w:val="00B5184F"/>
    <w:rsid w:val="00B51EF5"/>
    <w:rsid w:val="00B520CC"/>
    <w:rsid w:val="00B5231B"/>
    <w:rsid w:val="00B523D1"/>
    <w:rsid w:val="00B5240E"/>
    <w:rsid w:val="00B524A4"/>
    <w:rsid w:val="00B52DB3"/>
    <w:rsid w:val="00B5321B"/>
    <w:rsid w:val="00B535CB"/>
    <w:rsid w:val="00B536A2"/>
    <w:rsid w:val="00B53D7D"/>
    <w:rsid w:val="00B544FD"/>
    <w:rsid w:val="00B54A95"/>
    <w:rsid w:val="00B54D12"/>
    <w:rsid w:val="00B54F69"/>
    <w:rsid w:val="00B55143"/>
    <w:rsid w:val="00B5544D"/>
    <w:rsid w:val="00B55812"/>
    <w:rsid w:val="00B55992"/>
    <w:rsid w:val="00B55A5D"/>
    <w:rsid w:val="00B55BCA"/>
    <w:rsid w:val="00B5611F"/>
    <w:rsid w:val="00B561E8"/>
    <w:rsid w:val="00B56A01"/>
    <w:rsid w:val="00B57053"/>
    <w:rsid w:val="00B5721A"/>
    <w:rsid w:val="00B577BB"/>
    <w:rsid w:val="00B57837"/>
    <w:rsid w:val="00B57D06"/>
    <w:rsid w:val="00B57DAB"/>
    <w:rsid w:val="00B603F9"/>
    <w:rsid w:val="00B605F6"/>
    <w:rsid w:val="00B60828"/>
    <w:rsid w:val="00B60A7D"/>
    <w:rsid w:val="00B60F90"/>
    <w:rsid w:val="00B6122B"/>
    <w:rsid w:val="00B612B6"/>
    <w:rsid w:val="00B614B6"/>
    <w:rsid w:val="00B61804"/>
    <w:rsid w:val="00B61C8F"/>
    <w:rsid w:val="00B61F08"/>
    <w:rsid w:val="00B622EE"/>
    <w:rsid w:val="00B625BA"/>
    <w:rsid w:val="00B626C5"/>
    <w:rsid w:val="00B6279A"/>
    <w:rsid w:val="00B62861"/>
    <w:rsid w:val="00B62C36"/>
    <w:rsid w:val="00B63185"/>
    <w:rsid w:val="00B63194"/>
    <w:rsid w:val="00B632CF"/>
    <w:rsid w:val="00B633FF"/>
    <w:rsid w:val="00B63507"/>
    <w:rsid w:val="00B63891"/>
    <w:rsid w:val="00B63ADD"/>
    <w:rsid w:val="00B63F6F"/>
    <w:rsid w:val="00B64012"/>
    <w:rsid w:val="00B64208"/>
    <w:rsid w:val="00B6424A"/>
    <w:rsid w:val="00B6430F"/>
    <w:rsid w:val="00B647AA"/>
    <w:rsid w:val="00B64E37"/>
    <w:rsid w:val="00B652EC"/>
    <w:rsid w:val="00B654D1"/>
    <w:rsid w:val="00B65CEA"/>
    <w:rsid w:val="00B65F16"/>
    <w:rsid w:val="00B662EB"/>
    <w:rsid w:val="00B66B7D"/>
    <w:rsid w:val="00B66BC5"/>
    <w:rsid w:val="00B67631"/>
    <w:rsid w:val="00B678A0"/>
    <w:rsid w:val="00B67D06"/>
    <w:rsid w:val="00B67ED5"/>
    <w:rsid w:val="00B700E1"/>
    <w:rsid w:val="00B70968"/>
    <w:rsid w:val="00B70CF4"/>
    <w:rsid w:val="00B71001"/>
    <w:rsid w:val="00B71181"/>
    <w:rsid w:val="00B71477"/>
    <w:rsid w:val="00B7197A"/>
    <w:rsid w:val="00B719FC"/>
    <w:rsid w:val="00B71ADA"/>
    <w:rsid w:val="00B71D11"/>
    <w:rsid w:val="00B71D3E"/>
    <w:rsid w:val="00B7220A"/>
    <w:rsid w:val="00B72678"/>
    <w:rsid w:val="00B72949"/>
    <w:rsid w:val="00B72AD2"/>
    <w:rsid w:val="00B72EA2"/>
    <w:rsid w:val="00B72EA4"/>
    <w:rsid w:val="00B72FBA"/>
    <w:rsid w:val="00B72FFE"/>
    <w:rsid w:val="00B736BA"/>
    <w:rsid w:val="00B73942"/>
    <w:rsid w:val="00B73A35"/>
    <w:rsid w:val="00B73DC2"/>
    <w:rsid w:val="00B74481"/>
    <w:rsid w:val="00B74684"/>
    <w:rsid w:val="00B74871"/>
    <w:rsid w:val="00B74A3D"/>
    <w:rsid w:val="00B74C45"/>
    <w:rsid w:val="00B74F4C"/>
    <w:rsid w:val="00B75066"/>
    <w:rsid w:val="00B75088"/>
    <w:rsid w:val="00B752CD"/>
    <w:rsid w:val="00B752D0"/>
    <w:rsid w:val="00B758A8"/>
    <w:rsid w:val="00B75B57"/>
    <w:rsid w:val="00B75B5E"/>
    <w:rsid w:val="00B75B9C"/>
    <w:rsid w:val="00B75C82"/>
    <w:rsid w:val="00B75D21"/>
    <w:rsid w:val="00B7678F"/>
    <w:rsid w:val="00B76814"/>
    <w:rsid w:val="00B769A1"/>
    <w:rsid w:val="00B769FD"/>
    <w:rsid w:val="00B76C42"/>
    <w:rsid w:val="00B774F5"/>
    <w:rsid w:val="00B7776A"/>
    <w:rsid w:val="00B77C4F"/>
    <w:rsid w:val="00B80450"/>
    <w:rsid w:val="00B80484"/>
    <w:rsid w:val="00B806D4"/>
    <w:rsid w:val="00B8092A"/>
    <w:rsid w:val="00B80B46"/>
    <w:rsid w:val="00B80DC1"/>
    <w:rsid w:val="00B80E63"/>
    <w:rsid w:val="00B8123E"/>
    <w:rsid w:val="00B816D5"/>
    <w:rsid w:val="00B817BF"/>
    <w:rsid w:val="00B8190C"/>
    <w:rsid w:val="00B81A66"/>
    <w:rsid w:val="00B8203C"/>
    <w:rsid w:val="00B823EC"/>
    <w:rsid w:val="00B827A2"/>
    <w:rsid w:val="00B827F9"/>
    <w:rsid w:val="00B82933"/>
    <w:rsid w:val="00B82A11"/>
    <w:rsid w:val="00B82E2F"/>
    <w:rsid w:val="00B83010"/>
    <w:rsid w:val="00B831D1"/>
    <w:rsid w:val="00B83709"/>
    <w:rsid w:val="00B838E0"/>
    <w:rsid w:val="00B83D44"/>
    <w:rsid w:val="00B8429D"/>
    <w:rsid w:val="00B84407"/>
    <w:rsid w:val="00B844C6"/>
    <w:rsid w:val="00B84B15"/>
    <w:rsid w:val="00B84BAA"/>
    <w:rsid w:val="00B84D60"/>
    <w:rsid w:val="00B85403"/>
    <w:rsid w:val="00B85B2C"/>
    <w:rsid w:val="00B85B88"/>
    <w:rsid w:val="00B85C62"/>
    <w:rsid w:val="00B85FB5"/>
    <w:rsid w:val="00B86011"/>
    <w:rsid w:val="00B86079"/>
    <w:rsid w:val="00B86540"/>
    <w:rsid w:val="00B8683C"/>
    <w:rsid w:val="00B8696D"/>
    <w:rsid w:val="00B869A8"/>
    <w:rsid w:val="00B86BAE"/>
    <w:rsid w:val="00B86C03"/>
    <w:rsid w:val="00B86D41"/>
    <w:rsid w:val="00B86E00"/>
    <w:rsid w:val="00B86ED1"/>
    <w:rsid w:val="00B87365"/>
    <w:rsid w:val="00B873E4"/>
    <w:rsid w:val="00B8745E"/>
    <w:rsid w:val="00B87842"/>
    <w:rsid w:val="00B87DE4"/>
    <w:rsid w:val="00B90196"/>
    <w:rsid w:val="00B901EA"/>
    <w:rsid w:val="00B9081B"/>
    <w:rsid w:val="00B90B12"/>
    <w:rsid w:val="00B90D3E"/>
    <w:rsid w:val="00B90D86"/>
    <w:rsid w:val="00B9224C"/>
    <w:rsid w:val="00B92516"/>
    <w:rsid w:val="00B92594"/>
    <w:rsid w:val="00B92BE1"/>
    <w:rsid w:val="00B92CA4"/>
    <w:rsid w:val="00B92EE9"/>
    <w:rsid w:val="00B935BB"/>
    <w:rsid w:val="00B93DCD"/>
    <w:rsid w:val="00B9433B"/>
    <w:rsid w:val="00B9455F"/>
    <w:rsid w:val="00B949FC"/>
    <w:rsid w:val="00B94F35"/>
    <w:rsid w:val="00B95094"/>
    <w:rsid w:val="00B9537F"/>
    <w:rsid w:val="00B9582C"/>
    <w:rsid w:val="00B95864"/>
    <w:rsid w:val="00B95ED5"/>
    <w:rsid w:val="00B961B8"/>
    <w:rsid w:val="00B9630D"/>
    <w:rsid w:val="00B96692"/>
    <w:rsid w:val="00B96CA1"/>
    <w:rsid w:val="00B96EE0"/>
    <w:rsid w:val="00B972D5"/>
    <w:rsid w:val="00B973B7"/>
    <w:rsid w:val="00B976C8"/>
    <w:rsid w:val="00B977AE"/>
    <w:rsid w:val="00B97814"/>
    <w:rsid w:val="00B97A4E"/>
    <w:rsid w:val="00BA0149"/>
    <w:rsid w:val="00BA01E3"/>
    <w:rsid w:val="00BA05A9"/>
    <w:rsid w:val="00BA0871"/>
    <w:rsid w:val="00BA09ED"/>
    <w:rsid w:val="00BA0EFD"/>
    <w:rsid w:val="00BA10F3"/>
    <w:rsid w:val="00BA1159"/>
    <w:rsid w:val="00BA11F8"/>
    <w:rsid w:val="00BA12C0"/>
    <w:rsid w:val="00BA19AB"/>
    <w:rsid w:val="00BA19D0"/>
    <w:rsid w:val="00BA2923"/>
    <w:rsid w:val="00BA2AD6"/>
    <w:rsid w:val="00BA2B4C"/>
    <w:rsid w:val="00BA2D85"/>
    <w:rsid w:val="00BA3065"/>
    <w:rsid w:val="00BA33CC"/>
    <w:rsid w:val="00BA46F3"/>
    <w:rsid w:val="00BA4F84"/>
    <w:rsid w:val="00BA5170"/>
    <w:rsid w:val="00BA550A"/>
    <w:rsid w:val="00BA5834"/>
    <w:rsid w:val="00BA5F27"/>
    <w:rsid w:val="00BA5FAF"/>
    <w:rsid w:val="00BA6084"/>
    <w:rsid w:val="00BA6709"/>
    <w:rsid w:val="00BA69B0"/>
    <w:rsid w:val="00BA6A62"/>
    <w:rsid w:val="00BA6A64"/>
    <w:rsid w:val="00BA6AA8"/>
    <w:rsid w:val="00BA6B3F"/>
    <w:rsid w:val="00BA6C54"/>
    <w:rsid w:val="00BA6EF9"/>
    <w:rsid w:val="00BA6FA4"/>
    <w:rsid w:val="00BA75C0"/>
    <w:rsid w:val="00BA773A"/>
    <w:rsid w:val="00BA7804"/>
    <w:rsid w:val="00BA7AD8"/>
    <w:rsid w:val="00BB00B8"/>
    <w:rsid w:val="00BB0240"/>
    <w:rsid w:val="00BB0779"/>
    <w:rsid w:val="00BB0CBF"/>
    <w:rsid w:val="00BB1797"/>
    <w:rsid w:val="00BB185A"/>
    <w:rsid w:val="00BB18FD"/>
    <w:rsid w:val="00BB1DDF"/>
    <w:rsid w:val="00BB2158"/>
    <w:rsid w:val="00BB2181"/>
    <w:rsid w:val="00BB258D"/>
    <w:rsid w:val="00BB29A3"/>
    <w:rsid w:val="00BB2C67"/>
    <w:rsid w:val="00BB2F4A"/>
    <w:rsid w:val="00BB3124"/>
    <w:rsid w:val="00BB3459"/>
    <w:rsid w:val="00BB3C27"/>
    <w:rsid w:val="00BB3EE5"/>
    <w:rsid w:val="00BB40F8"/>
    <w:rsid w:val="00BB449C"/>
    <w:rsid w:val="00BB4522"/>
    <w:rsid w:val="00BB4B95"/>
    <w:rsid w:val="00BB528C"/>
    <w:rsid w:val="00BB5622"/>
    <w:rsid w:val="00BB59B6"/>
    <w:rsid w:val="00BB5B9A"/>
    <w:rsid w:val="00BB5F36"/>
    <w:rsid w:val="00BB6098"/>
    <w:rsid w:val="00BB60BF"/>
    <w:rsid w:val="00BB61C0"/>
    <w:rsid w:val="00BB6D43"/>
    <w:rsid w:val="00BB7EAD"/>
    <w:rsid w:val="00BC0918"/>
    <w:rsid w:val="00BC0A09"/>
    <w:rsid w:val="00BC0A2D"/>
    <w:rsid w:val="00BC10E8"/>
    <w:rsid w:val="00BC19BF"/>
    <w:rsid w:val="00BC1BE7"/>
    <w:rsid w:val="00BC1C91"/>
    <w:rsid w:val="00BC1D90"/>
    <w:rsid w:val="00BC2E7E"/>
    <w:rsid w:val="00BC2FEF"/>
    <w:rsid w:val="00BC3805"/>
    <w:rsid w:val="00BC3867"/>
    <w:rsid w:val="00BC4337"/>
    <w:rsid w:val="00BC5851"/>
    <w:rsid w:val="00BC5896"/>
    <w:rsid w:val="00BC5B2D"/>
    <w:rsid w:val="00BC633E"/>
    <w:rsid w:val="00BC6509"/>
    <w:rsid w:val="00BC65FB"/>
    <w:rsid w:val="00BC6683"/>
    <w:rsid w:val="00BC6CD5"/>
    <w:rsid w:val="00BC7167"/>
    <w:rsid w:val="00BC73DA"/>
    <w:rsid w:val="00BC750E"/>
    <w:rsid w:val="00BC7951"/>
    <w:rsid w:val="00BC7B97"/>
    <w:rsid w:val="00BC7E52"/>
    <w:rsid w:val="00BC7E77"/>
    <w:rsid w:val="00BD0557"/>
    <w:rsid w:val="00BD1278"/>
    <w:rsid w:val="00BD1369"/>
    <w:rsid w:val="00BD1767"/>
    <w:rsid w:val="00BD1E0F"/>
    <w:rsid w:val="00BD1F22"/>
    <w:rsid w:val="00BD1F92"/>
    <w:rsid w:val="00BD207F"/>
    <w:rsid w:val="00BD27B8"/>
    <w:rsid w:val="00BD2B13"/>
    <w:rsid w:val="00BD2DF2"/>
    <w:rsid w:val="00BD2F06"/>
    <w:rsid w:val="00BD2FCB"/>
    <w:rsid w:val="00BD32AB"/>
    <w:rsid w:val="00BD3337"/>
    <w:rsid w:val="00BD4107"/>
    <w:rsid w:val="00BD423F"/>
    <w:rsid w:val="00BD4452"/>
    <w:rsid w:val="00BD4F5E"/>
    <w:rsid w:val="00BD5132"/>
    <w:rsid w:val="00BD52F9"/>
    <w:rsid w:val="00BD5366"/>
    <w:rsid w:val="00BD556E"/>
    <w:rsid w:val="00BD56ED"/>
    <w:rsid w:val="00BD56F7"/>
    <w:rsid w:val="00BD588C"/>
    <w:rsid w:val="00BD5B9A"/>
    <w:rsid w:val="00BD5CA2"/>
    <w:rsid w:val="00BD5FC8"/>
    <w:rsid w:val="00BD644C"/>
    <w:rsid w:val="00BD6A0F"/>
    <w:rsid w:val="00BD7034"/>
    <w:rsid w:val="00BD7450"/>
    <w:rsid w:val="00BD7E9A"/>
    <w:rsid w:val="00BE0064"/>
    <w:rsid w:val="00BE00A0"/>
    <w:rsid w:val="00BE01C0"/>
    <w:rsid w:val="00BE058C"/>
    <w:rsid w:val="00BE06A1"/>
    <w:rsid w:val="00BE08DB"/>
    <w:rsid w:val="00BE0EE2"/>
    <w:rsid w:val="00BE10F8"/>
    <w:rsid w:val="00BE1637"/>
    <w:rsid w:val="00BE1A54"/>
    <w:rsid w:val="00BE1C3B"/>
    <w:rsid w:val="00BE1E01"/>
    <w:rsid w:val="00BE29B1"/>
    <w:rsid w:val="00BE2A6D"/>
    <w:rsid w:val="00BE2B48"/>
    <w:rsid w:val="00BE2DD0"/>
    <w:rsid w:val="00BE2F4E"/>
    <w:rsid w:val="00BE341F"/>
    <w:rsid w:val="00BE374C"/>
    <w:rsid w:val="00BE37B5"/>
    <w:rsid w:val="00BE3B01"/>
    <w:rsid w:val="00BE3D23"/>
    <w:rsid w:val="00BE3D60"/>
    <w:rsid w:val="00BE3F73"/>
    <w:rsid w:val="00BE419A"/>
    <w:rsid w:val="00BE41BC"/>
    <w:rsid w:val="00BE4472"/>
    <w:rsid w:val="00BE4508"/>
    <w:rsid w:val="00BE45D1"/>
    <w:rsid w:val="00BE488C"/>
    <w:rsid w:val="00BE4FAB"/>
    <w:rsid w:val="00BE5002"/>
    <w:rsid w:val="00BE50BD"/>
    <w:rsid w:val="00BE510F"/>
    <w:rsid w:val="00BE5116"/>
    <w:rsid w:val="00BE5310"/>
    <w:rsid w:val="00BE54B2"/>
    <w:rsid w:val="00BE56BA"/>
    <w:rsid w:val="00BE5984"/>
    <w:rsid w:val="00BE5AB4"/>
    <w:rsid w:val="00BE5B45"/>
    <w:rsid w:val="00BE5C6E"/>
    <w:rsid w:val="00BE5CB9"/>
    <w:rsid w:val="00BE607D"/>
    <w:rsid w:val="00BE669A"/>
    <w:rsid w:val="00BE6A23"/>
    <w:rsid w:val="00BE6ADD"/>
    <w:rsid w:val="00BE6B15"/>
    <w:rsid w:val="00BE6DFC"/>
    <w:rsid w:val="00BE7105"/>
    <w:rsid w:val="00BF0205"/>
    <w:rsid w:val="00BF0312"/>
    <w:rsid w:val="00BF0405"/>
    <w:rsid w:val="00BF05C5"/>
    <w:rsid w:val="00BF0CAC"/>
    <w:rsid w:val="00BF0E17"/>
    <w:rsid w:val="00BF0F16"/>
    <w:rsid w:val="00BF10CE"/>
    <w:rsid w:val="00BF1516"/>
    <w:rsid w:val="00BF1680"/>
    <w:rsid w:val="00BF1796"/>
    <w:rsid w:val="00BF1805"/>
    <w:rsid w:val="00BF1885"/>
    <w:rsid w:val="00BF1D10"/>
    <w:rsid w:val="00BF20C3"/>
    <w:rsid w:val="00BF21C9"/>
    <w:rsid w:val="00BF22B0"/>
    <w:rsid w:val="00BF23C7"/>
    <w:rsid w:val="00BF2C8D"/>
    <w:rsid w:val="00BF30A1"/>
    <w:rsid w:val="00BF3324"/>
    <w:rsid w:val="00BF3AC0"/>
    <w:rsid w:val="00BF3C07"/>
    <w:rsid w:val="00BF3C59"/>
    <w:rsid w:val="00BF40B3"/>
    <w:rsid w:val="00BF4173"/>
    <w:rsid w:val="00BF421D"/>
    <w:rsid w:val="00BF42D3"/>
    <w:rsid w:val="00BF4678"/>
    <w:rsid w:val="00BF50E9"/>
    <w:rsid w:val="00BF5433"/>
    <w:rsid w:val="00BF587B"/>
    <w:rsid w:val="00BF5ECC"/>
    <w:rsid w:val="00BF5FC0"/>
    <w:rsid w:val="00BF6011"/>
    <w:rsid w:val="00BF66B6"/>
    <w:rsid w:val="00BF6796"/>
    <w:rsid w:val="00BF6903"/>
    <w:rsid w:val="00BF69BF"/>
    <w:rsid w:val="00BF6CC6"/>
    <w:rsid w:val="00BF7229"/>
    <w:rsid w:val="00BF74E4"/>
    <w:rsid w:val="00BF798B"/>
    <w:rsid w:val="00BF7C55"/>
    <w:rsid w:val="00C000DE"/>
    <w:rsid w:val="00C00321"/>
    <w:rsid w:val="00C00858"/>
    <w:rsid w:val="00C00CBE"/>
    <w:rsid w:val="00C00D07"/>
    <w:rsid w:val="00C00F5F"/>
    <w:rsid w:val="00C00F6F"/>
    <w:rsid w:val="00C0110F"/>
    <w:rsid w:val="00C01270"/>
    <w:rsid w:val="00C01870"/>
    <w:rsid w:val="00C02161"/>
    <w:rsid w:val="00C02182"/>
    <w:rsid w:val="00C02670"/>
    <w:rsid w:val="00C02689"/>
    <w:rsid w:val="00C02C24"/>
    <w:rsid w:val="00C02CAA"/>
    <w:rsid w:val="00C02DD2"/>
    <w:rsid w:val="00C02E19"/>
    <w:rsid w:val="00C033B0"/>
    <w:rsid w:val="00C033EE"/>
    <w:rsid w:val="00C03663"/>
    <w:rsid w:val="00C03C9B"/>
    <w:rsid w:val="00C04671"/>
    <w:rsid w:val="00C04713"/>
    <w:rsid w:val="00C047BA"/>
    <w:rsid w:val="00C055CD"/>
    <w:rsid w:val="00C0593F"/>
    <w:rsid w:val="00C05C91"/>
    <w:rsid w:val="00C05EC6"/>
    <w:rsid w:val="00C05F98"/>
    <w:rsid w:val="00C062A8"/>
    <w:rsid w:val="00C0640A"/>
    <w:rsid w:val="00C06539"/>
    <w:rsid w:val="00C069F2"/>
    <w:rsid w:val="00C06B6A"/>
    <w:rsid w:val="00C06EDE"/>
    <w:rsid w:val="00C07299"/>
    <w:rsid w:val="00C07453"/>
    <w:rsid w:val="00C074DE"/>
    <w:rsid w:val="00C07633"/>
    <w:rsid w:val="00C07636"/>
    <w:rsid w:val="00C0779C"/>
    <w:rsid w:val="00C07B07"/>
    <w:rsid w:val="00C07B7D"/>
    <w:rsid w:val="00C07BFD"/>
    <w:rsid w:val="00C07E39"/>
    <w:rsid w:val="00C105C8"/>
    <w:rsid w:val="00C105EC"/>
    <w:rsid w:val="00C106C1"/>
    <w:rsid w:val="00C10806"/>
    <w:rsid w:val="00C109FF"/>
    <w:rsid w:val="00C10A24"/>
    <w:rsid w:val="00C10AC5"/>
    <w:rsid w:val="00C10FF7"/>
    <w:rsid w:val="00C1110B"/>
    <w:rsid w:val="00C115EE"/>
    <w:rsid w:val="00C11CD7"/>
    <w:rsid w:val="00C1241B"/>
    <w:rsid w:val="00C125BA"/>
    <w:rsid w:val="00C126CF"/>
    <w:rsid w:val="00C12BE7"/>
    <w:rsid w:val="00C12E7A"/>
    <w:rsid w:val="00C13182"/>
    <w:rsid w:val="00C1383C"/>
    <w:rsid w:val="00C142B7"/>
    <w:rsid w:val="00C142DA"/>
    <w:rsid w:val="00C1443D"/>
    <w:rsid w:val="00C1479C"/>
    <w:rsid w:val="00C147FB"/>
    <w:rsid w:val="00C14B58"/>
    <w:rsid w:val="00C14C30"/>
    <w:rsid w:val="00C14DE7"/>
    <w:rsid w:val="00C14F5D"/>
    <w:rsid w:val="00C14F8D"/>
    <w:rsid w:val="00C15155"/>
    <w:rsid w:val="00C15397"/>
    <w:rsid w:val="00C15747"/>
    <w:rsid w:val="00C15ADB"/>
    <w:rsid w:val="00C15B24"/>
    <w:rsid w:val="00C15CEF"/>
    <w:rsid w:val="00C164CC"/>
    <w:rsid w:val="00C1674B"/>
    <w:rsid w:val="00C16849"/>
    <w:rsid w:val="00C16936"/>
    <w:rsid w:val="00C16957"/>
    <w:rsid w:val="00C16B5B"/>
    <w:rsid w:val="00C16F5E"/>
    <w:rsid w:val="00C17341"/>
    <w:rsid w:val="00C17514"/>
    <w:rsid w:val="00C20298"/>
    <w:rsid w:val="00C20613"/>
    <w:rsid w:val="00C211E2"/>
    <w:rsid w:val="00C211FA"/>
    <w:rsid w:val="00C21242"/>
    <w:rsid w:val="00C2154B"/>
    <w:rsid w:val="00C216DA"/>
    <w:rsid w:val="00C21877"/>
    <w:rsid w:val="00C220C1"/>
    <w:rsid w:val="00C221AB"/>
    <w:rsid w:val="00C22AE2"/>
    <w:rsid w:val="00C22C3A"/>
    <w:rsid w:val="00C22E32"/>
    <w:rsid w:val="00C2307A"/>
    <w:rsid w:val="00C233DB"/>
    <w:rsid w:val="00C23634"/>
    <w:rsid w:val="00C23692"/>
    <w:rsid w:val="00C23B1B"/>
    <w:rsid w:val="00C23DF3"/>
    <w:rsid w:val="00C23F56"/>
    <w:rsid w:val="00C23FBA"/>
    <w:rsid w:val="00C2418D"/>
    <w:rsid w:val="00C24548"/>
    <w:rsid w:val="00C251C0"/>
    <w:rsid w:val="00C25362"/>
    <w:rsid w:val="00C25411"/>
    <w:rsid w:val="00C263C5"/>
    <w:rsid w:val="00C26449"/>
    <w:rsid w:val="00C26717"/>
    <w:rsid w:val="00C273D6"/>
    <w:rsid w:val="00C2797A"/>
    <w:rsid w:val="00C27ABD"/>
    <w:rsid w:val="00C27AEF"/>
    <w:rsid w:val="00C27BC0"/>
    <w:rsid w:val="00C300D8"/>
    <w:rsid w:val="00C30567"/>
    <w:rsid w:val="00C30595"/>
    <w:rsid w:val="00C30661"/>
    <w:rsid w:val="00C30809"/>
    <w:rsid w:val="00C30BCE"/>
    <w:rsid w:val="00C30F69"/>
    <w:rsid w:val="00C312C0"/>
    <w:rsid w:val="00C3164E"/>
    <w:rsid w:val="00C3169D"/>
    <w:rsid w:val="00C32402"/>
    <w:rsid w:val="00C324C1"/>
    <w:rsid w:val="00C32521"/>
    <w:rsid w:val="00C32647"/>
    <w:rsid w:val="00C32B1E"/>
    <w:rsid w:val="00C32BD6"/>
    <w:rsid w:val="00C32C94"/>
    <w:rsid w:val="00C32EB2"/>
    <w:rsid w:val="00C32EE3"/>
    <w:rsid w:val="00C33416"/>
    <w:rsid w:val="00C3348E"/>
    <w:rsid w:val="00C33719"/>
    <w:rsid w:val="00C33E61"/>
    <w:rsid w:val="00C33F8B"/>
    <w:rsid w:val="00C34367"/>
    <w:rsid w:val="00C3445E"/>
    <w:rsid w:val="00C349E7"/>
    <w:rsid w:val="00C34B91"/>
    <w:rsid w:val="00C34BCA"/>
    <w:rsid w:val="00C34E3F"/>
    <w:rsid w:val="00C34E62"/>
    <w:rsid w:val="00C35ABA"/>
    <w:rsid w:val="00C35C37"/>
    <w:rsid w:val="00C35DE5"/>
    <w:rsid w:val="00C36064"/>
    <w:rsid w:val="00C3643C"/>
    <w:rsid w:val="00C36840"/>
    <w:rsid w:val="00C369B6"/>
    <w:rsid w:val="00C36B52"/>
    <w:rsid w:val="00C36D7F"/>
    <w:rsid w:val="00C3713F"/>
    <w:rsid w:val="00C37289"/>
    <w:rsid w:val="00C37568"/>
    <w:rsid w:val="00C376AC"/>
    <w:rsid w:val="00C379E1"/>
    <w:rsid w:val="00C37A0E"/>
    <w:rsid w:val="00C40482"/>
    <w:rsid w:val="00C4055E"/>
    <w:rsid w:val="00C40606"/>
    <w:rsid w:val="00C4072B"/>
    <w:rsid w:val="00C40791"/>
    <w:rsid w:val="00C40DA5"/>
    <w:rsid w:val="00C40DE5"/>
    <w:rsid w:val="00C4130A"/>
    <w:rsid w:val="00C418CD"/>
    <w:rsid w:val="00C41D29"/>
    <w:rsid w:val="00C41FBF"/>
    <w:rsid w:val="00C421FB"/>
    <w:rsid w:val="00C422F5"/>
    <w:rsid w:val="00C42364"/>
    <w:rsid w:val="00C4276A"/>
    <w:rsid w:val="00C42796"/>
    <w:rsid w:val="00C429D6"/>
    <w:rsid w:val="00C4312B"/>
    <w:rsid w:val="00C431B4"/>
    <w:rsid w:val="00C4364B"/>
    <w:rsid w:val="00C43A31"/>
    <w:rsid w:val="00C44C35"/>
    <w:rsid w:val="00C44F08"/>
    <w:rsid w:val="00C44F89"/>
    <w:rsid w:val="00C45152"/>
    <w:rsid w:val="00C4521D"/>
    <w:rsid w:val="00C45302"/>
    <w:rsid w:val="00C45468"/>
    <w:rsid w:val="00C45976"/>
    <w:rsid w:val="00C45B32"/>
    <w:rsid w:val="00C45BD2"/>
    <w:rsid w:val="00C45CAD"/>
    <w:rsid w:val="00C45DC9"/>
    <w:rsid w:val="00C46666"/>
    <w:rsid w:val="00C466D3"/>
    <w:rsid w:val="00C46854"/>
    <w:rsid w:val="00C46933"/>
    <w:rsid w:val="00C46B9E"/>
    <w:rsid w:val="00C46CDF"/>
    <w:rsid w:val="00C46D21"/>
    <w:rsid w:val="00C470CE"/>
    <w:rsid w:val="00C4714A"/>
    <w:rsid w:val="00C4771F"/>
    <w:rsid w:val="00C47A37"/>
    <w:rsid w:val="00C47DEA"/>
    <w:rsid w:val="00C47E3D"/>
    <w:rsid w:val="00C47EA2"/>
    <w:rsid w:val="00C502F2"/>
    <w:rsid w:val="00C503C7"/>
    <w:rsid w:val="00C50739"/>
    <w:rsid w:val="00C50934"/>
    <w:rsid w:val="00C50ADD"/>
    <w:rsid w:val="00C50BD7"/>
    <w:rsid w:val="00C50D31"/>
    <w:rsid w:val="00C5120E"/>
    <w:rsid w:val="00C5166D"/>
    <w:rsid w:val="00C51919"/>
    <w:rsid w:val="00C51920"/>
    <w:rsid w:val="00C51A59"/>
    <w:rsid w:val="00C51B49"/>
    <w:rsid w:val="00C523ED"/>
    <w:rsid w:val="00C5259A"/>
    <w:rsid w:val="00C52675"/>
    <w:rsid w:val="00C52771"/>
    <w:rsid w:val="00C52F23"/>
    <w:rsid w:val="00C5375B"/>
    <w:rsid w:val="00C53EE7"/>
    <w:rsid w:val="00C53F27"/>
    <w:rsid w:val="00C53F4E"/>
    <w:rsid w:val="00C54066"/>
    <w:rsid w:val="00C5421E"/>
    <w:rsid w:val="00C54529"/>
    <w:rsid w:val="00C54759"/>
    <w:rsid w:val="00C54E2D"/>
    <w:rsid w:val="00C550F9"/>
    <w:rsid w:val="00C55198"/>
    <w:rsid w:val="00C55481"/>
    <w:rsid w:val="00C55554"/>
    <w:rsid w:val="00C55A46"/>
    <w:rsid w:val="00C5616A"/>
    <w:rsid w:val="00C56591"/>
    <w:rsid w:val="00C56844"/>
    <w:rsid w:val="00C56C9E"/>
    <w:rsid w:val="00C5758D"/>
    <w:rsid w:val="00C57590"/>
    <w:rsid w:val="00C57924"/>
    <w:rsid w:val="00C57E05"/>
    <w:rsid w:val="00C57EAA"/>
    <w:rsid w:val="00C57EC8"/>
    <w:rsid w:val="00C60047"/>
    <w:rsid w:val="00C6010A"/>
    <w:rsid w:val="00C60215"/>
    <w:rsid w:val="00C60694"/>
    <w:rsid w:val="00C60A42"/>
    <w:rsid w:val="00C612E3"/>
    <w:rsid w:val="00C61463"/>
    <w:rsid w:val="00C61E9A"/>
    <w:rsid w:val="00C61EB8"/>
    <w:rsid w:val="00C62051"/>
    <w:rsid w:val="00C624D6"/>
    <w:rsid w:val="00C62516"/>
    <w:rsid w:val="00C62938"/>
    <w:rsid w:val="00C62F4F"/>
    <w:rsid w:val="00C63082"/>
    <w:rsid w:val="00C630B7"/>
    <w:rsid w:val="00C631B1"/>
    <w:rsid w:val="00C6379B"/>
    <w:rsid w:val="00C63B2D"/>
    <w:rsid w:val="00C644C8"/>
    <w:rsid w:val="00C645CD"/>
    <w:rsid w:val="00C64787"/>
    <w:rsid w:val="00C647ED"/>
    <w:rsid w:val="00C64A00"/>
    <w:rsid w:val="00C64A51"/>
    <w:rsid w:val="00C6511C"/>
    <w:rsid w:val="00C651C1"/>
    <w:rsid w:val="00C65BF2"/>
    <w:rsid w:val="00C66261"/>
    <w:rsid w:val="00C66756"/>
    <w:rsid w:val="00C66757"/>
    <w:rsid w:val="00C66C5E"/>
    <w:rsid w:val="00C67288"/>
    <w:rsid w:val="00C67758"/>
    <w:rsid w:val="00C67876"/>
    <w:rsid w:val="00C6788D"/>
    <w:rsid w:val="00C67B23"/>
    <w:rsid w:val="00C67BEF"/>
    <w:rsid w:val="00C67CA7"/>
    <w:rsid w:val="00C70910"/>
    <w:rsid w:val="00C70AAE"/>
    <w:rsid w:val="00C70B40"/>
    <w:rsid w:val="00C70F11"/>
    <w:rsid w:val="00C70F53"/>
    <w:rsid w:val="00C71ABB"/>
    <w:rsid w:val="00C71C31"/>
    <w:rsid w:val="00C721A5"/>
    <w:rsid w:val="00C7249D"/>
    <w:rsid w:val="00C7299D"/>
    <w:rsid w:val="00C7332A"/>
    <w:rsid w:val="00C73967"/>
    <w:rsid w:val="00C74771"/>
    <w:rsid w:val="00C747C4"/>
    <w:rsid w:val="00C74B39"/>
    <w:rsid w:val="00C74F49"/>
    <w:rsid w:val="00C75511"/>
    <w:rsid w:val="00C75606"/>
    <w:rsid w:val="00C757A2"/>
    <w:rsid w:val="00C75983"/>
    <w:rsid w:val="00C759AD"/>
    <w:rsid w:val="00C76158"/>
    <w:rsid w:val="00C76180"/>
    <w:rsid w:val="00C762AB"/>
    <w:rsid w:val="00C764F3"/>
    <w:rsid w:val="00C765D6"/>
    <w:rsid w:val="00C76926"/>
    <w:rsid w:val="00C76F19"/>
    <w:rsid w:val="00C771CB"/>
    <w:rsid w:val="00C7725A"/>
    <w:rsid w:val="00C7757F"/>
    <w:rsid w:val="00C77928"/>
    <w:rsid w:val="00C77F06"/>
    <w:rsid w:val="00C8087E"/>
    <w:rsid w:val="00C80F55"/>
    <w:rsid w:val="00C81027"/>
    <w:rsid w:val="00C8129E"/>
    <w:rsid w:val="00C816DA"/>
    <w:rsid w:val="00C8178C"/>
    <w:rsid w:val="00C817BC"/>
    <w:rsid w:val="00C82418"/>
    <w:rsid w:val="00C8262E"/>
    <w:rsid w:val="00C82880"/>
    <w:rsid w:val="00C829FA"/>
    <w:rsid w:val="00C82ABE"/>
    <w:rsid w:val="00C82BAD"/>
    <w:rsid w:val="00C82EAA"/>
    <w:rsid w:val="00C83246"/>
    <w:rsid w:val="00C83292"/>
    <w:rsid w:val="00C83444"/>
    <w:rsid w:val="00C84054"/>
    <w:rsid w:val="00C84342"/>
    <w:rsid w:val="00C84737"/>
    <w:rsid w:val="00C8557A"/>
    <w:rsid w:val="00C855B2"/>
    <w:rsid w:val="00C85708"/>
    <w:rsid w:val="00C8575B"/>
    <w:rsid w:val="00C85900"/>
    <w:rsid w:val="00C85947"/>
    <w:rsid w:val="00C85B5C"/>
    <w:rsid w:val="00C85C46"/>
    <w:rsid w:val="00C85E5D"/>
    <w:rsid w:val="00C8611C"/>
    <w:rsid w:val="00C86603"/>
    <w:rsid w:val="00C86CD9"/>
    <w:rsid w:val="00C86D15"/>
    <w:rsid w:val="00C87696"/>
    <w:rsid w:val="00C87730"/>
    <w:rsid w:val="00C879F1"/>
    <w:rsid w:val="00C87AFB"/>
    <w:rsid w:val="00C87BE7"/>
    <w:rsid w:val="00C90930"/>
    <w:rsid w:val="00C9096C"/>
    <w:rsid w:val="00C90A6E"/>
    <w:rsid w:val="00C90E31"/>
    <w:rsid w:val="00C90F66"/>
    <w:rsid w:val="00C90FC9"/>
    <w:rsid w:val="00C91056"/>
    <w:rsid w:val="00C9133E"/>
    <w:rsid w:val="00C91603"/>
    <w:rsid w:val="00C91654"/>
    <w:rsid w:val="00C91A9D"/>
    <w:rsid w:val="00C91DCC"/>
    <w:rsid w:val="00C9228B"/>
    <w:rsid w:val="00C9247B"/>
    <w:rsid w:val="00C92685"/>
    <w:rsid w:val="00C926DD"/>
    <w:rsid w:val="00C92A20"/>
    <w:rsid w:val="00C92C48"/>
    <w:rsid w:val="00C935E3"/>
    <w:rsid w:val="00C9447F"/>
    <w:rsid w:val="00C947DB"/>
    <w:rsid w:val="00C94A4E"/>
    <w:rsid w:val="00C94CDF"/>
    <w:rsid w:val="00C959AC"/>
    <w:rsid w:val="00C95A25"/>
    <w:rsid w:val="00C95ABE"/>
    <w:rsid w:val="00C961F7"/>
    <w:rsid w:val="00C96589"/>
    <w:rsid w:val="00C96630"/>
    <w:rsid w:val="00C96D92"/>
    <w:rsid w:val="00C97047"/>
    <w:rsid w:val="00C97A44"/>
    <w:rsid w:val="00C97CC9"/>
    <w:rsid w:val="00C97E44"/>
    <w:rsid w:val="00CA07A1"/>
    <w:rsid w:val="00CA0ADA"/>
    <w:rsid w:val="00CA0C61"/>
    <w:rsid w:val="00CA1044"/>
    <w:rsid w:val="00CA1DA4"/>
    <w:rsid w:val="00CA2397"/>
    <w:rsid w:val="00CA2921"/>
    <w:rsid w:val="00CA2B3D"/>
    <w:rsid w:val="00CA2C48"/>
    <w:rsid w:val="00CA2D21"/>
    <w:rsid w:val="00CA2DC4"/>
    <w:rsid w:val="00CA3058"/>
    <w:rsid w:val="00CA3148"/>
    <w:rsid w:val="00CA3400"/>
    <w:rsid w:val="00CA35F3"/>
    <w:rsid w:val="00CA3BB6"/>
    <w:rsid w:val="00CA419D"/>
    <w:rsid w:val="00CA422D"/>
    <w:rsid w:val="00CA43E7"/>
    <w:rsid w:val="00CA4A89"/>
    <w:rsid w:val="00CA4E9E"/>
    <w:rsid w:val="00CA5B1F"/>
    <w:rsid w:val="00CA5CEF"/>
    <w:rsid w:val="00CA5DE9"/>
    <w:rsid w:val="00CA5E93"/>
    <w:rsid w:val="00CA617A"/>
    <w:rsid w:val="00CA61BD"/>
    <w:rsid w:val="00CA6310"/>
    <w:rsid w:val="00CA6434"/>
    <w:rsid w:val="00CA65E8"/>
    <w:rsid w:val="00CA67AE"/>
    <w:rsid w:val="00CA6D0C"/>
    <w:rsid w:val="00CA7242"/>
    <w:rsid w:val="00CA76A9"/>
    <w:rsid w:val="00CA79CA"/>
    <w:rsid w:val="00CA7D86"/>
    <w:rsid w:val="00CB00C4"/>
    <w:rsid w:val="00CB020F"/>
    <w:rsid w:val="00CB067D"/>
    <w:rsid w:val="00CB0831"/>
    <w:rsid w:val="00CB0AD4"/>
    <w:rsid w:val="00CB0E83"/>
    <w:rsid w:val="00CB101B"/>
    <w:rsid w:val="00CB12BA"/>
    <w:rsid w:val="00CB144A"/>
    <w:rsid w:val="00CB14CE"/>
    <w:rsid w:val="00CB1A5F"/>
    <w:rsid w:val="00CB1E98"/>
    <w:rsid w:val="00CB1FA2"/>
    <w:rsid w:val="00CB2398"/>
    <w:rsid w:val="00CB26C7"/>
    <w:rsid w:val="00CB2C5D"/>
    <w:rsid w:val="00CB331A"/>
    <w:rsid w:val="00CB3864"/>
    <w:rsid w:val="00CB3CCC"/>
    <w:rsid w:val="00CB4181"/>
    <w:rsid w:val="00CB4C29"/>
    <w:rsid w:val="00CB5C9F"/>
    <w:rsid w:val="00CB610A"/>
    <w:rsid w:val="00CB61CB"/>
    <w:rsid w:val="00CB64E6"/>
    <w:rsid w:val="00CB688D"/>
    <w:rsid w:val="00CB69A0"/>
    <w:rsid w:val="00CB6A5F"/>
    <w:rsid w:val="00CB703D"/>
    <w:rsid w:val="00CB718A"/>
    <w:rsid w:val="00CB71F4"/>
    <w:rsid w:val="00CB738B"/>
    <w:rsid w:val="00CB7725"/>
    <w:rsid w:val="00CB775F"/>
    <w:rsid w:val="00CB7BAF"/>
    <w:rsid w:val="00CB7F25"/>
    <w:rsid w:val="00CB7F57"/>
    <w:rsid w:val="00CC0051"/>
    <w:rsid w:val="00CC05F8"/>
    <w:rsid w:val="00CC08F1"/>
    <w:rsid w:val="00CC0C37"/>
    <w:rsid w:val="00CC122C"/>
    <w:rsid w:val="00CC14D3"/>
    <w:rsid w:val="00CC167E"/>
    <w:rsid w:val="00CC1BDF"/>
    <w:rsid w:val="00CC1BFE"/>
    <w:rsid w:val="00CC1E92"/>
    <w:rsid w:val="00CC1F9D"/>
    <w:rsid w:val="00CC1FD8"/>
    <w:rsid w:val="00CC1FE2"/>
    <w:rsid w:val="00CC211A"/>
    <w:rsid w:val="00CC2248"/>
    <w:rsid w:val="00CC22EC"/>
    <w:rsid w:val="00CC2484"/>
    <w:rsid w:val="00CC25B8"/>
    <w:rsid w:val="00CC2AB5"/>
    <w:rsid w:val="00CC2DC8"/>
    <w:rsid w:val="00CC2DEA"/>
    <w:rsid w:val="00CC2E51"/>
    <w:rsid w:val="00CC2F7D"/>
    <w:rsid w:val="00CC2FC9"/>
    <w:rsid w:val="00CC3C25"/>
    <w:rsid w:val="00CC3F33"/>
    <w:rsid w:val="00CC4736"/>
    <w:rsid w:val="00CC5216"/>
    <w:rsid w:val="00CC53C9"/>
    <w:rsid w:val="00CC546E"/>
    <w:rsid w:val="00CC5764"/>
    <w:rsid w:val="00CC5802"/>
    <w:rsid w:val="00CC5BB9"/>
    <w:rsid w:val="00CC5F92"/>
    <w:rsid w:val="00CC6022"/>
    <w:rsid w:val="00CC6AA2"/>
    <w:rsid w:val="00CC6C3A"/>
    <w:rsid w:val="00CC73CA"/>
    <w:rsid w:val="00CC75D7"/>
    <w:rsid w:val="00CC767C"/>
    <w:rsid w:val="00CC77BB"/>
    <w:rsid w:val="00CC782F"/>
    <w:rsid w:val="00CC79BA"/>
    <w:rsid w:val="00CC7E1C"/>
    <w:rsid w:val="00CD03B7"/>
    <w:rsid w:val="00CD0712"/>
    <w:rsid w:val="00CD079E"/>
    <w:rsid w:val="00CD0A09"/>
    <w:rsid w:val="00CD113C"/>
    <w:rsid w:val="00CD114B"/>
    <w:rsid w:val="00CD122F"/>
    <w:rsid w:val="00CD159A"/>
    <w:rsid w:val="00CD16D2"/>
    <w:rsid w:val="00CD20AC"/>
    <w:rsid w:val="00CD2C40"/>
    <w:rsid w:val="00CD304F"/>
    <w:rsid w:val="00CD3605"/>
    <w:rsid w:val="00CD36AE"/>
    <w:rsid w:val="00CD38AE"/>
    <w:rsid w:val="00CD3A78"/>
    <w:rsid w:val="00CD3F1C"/>
    <w:rsid w:val="00CD3F65"/>
    <w:rsid w:val="00CD3FC2"/>
    <w:rsid w:val="00CD428B"/>
    <w:rsid w:val="00CD44BA"/>
    <w:rsid w:val="00CD456A"/>
    <w:rsid w:val="00CD4A17"/>
    <w:rsid w:val="00CD4C5A"/>
    <w:rsid w:val="00CD4E9A"/>
    <w:rsid w:val="00CD4F25"/>
    <w:rsid w:val="00CD518F"/>
    <w:rsid w:val="00CD56ED"/>
    <w:rsid w:val="00CD57EF"/>
    <w:rsid w:val="00CD5D04"/>
    <w:rsid w:val="00CD5DDC"/>
    <w:rsid w:val="00CD5DF7"/>
    <w:rsid w:val="00CD5E2F"/>
    <w:rsid w:val="00CD6024"/>
    <w:rsid w:val="00CD61A3"/>
    <w:rsid w:val="00CD67DB"/>
    <w:rsid w:val="00CD74DA"/>
    <w:rsid w:val="00CE0250"/>
    <w:rsid w:val="00CE0641"/>
    <w:rsid w:val="00CE086A"/>
    <w:rsid w:val="00CE0926"/>
    <w:rsid w:val="00CE0C77"/>
    <w:rsid w:val="00CE0FC5"/>
    <w:rsid w:val="00CE1040"/>
    <w:rsid w:val="00CE11DB"/>
    <w:rsid w:val="00CE134D"/>
    <w:rsid w:val="00CE17DA"/>
    <w:rsid w:val="00CE1A9C"/>
    <w:rsid w:val="00CE1DAA"/>
    <w:rsid w:val="00CE1EBA"/>
    <w:rsid w:val="00CE1FC8"/>
    <w:rsid w:val="00CE2732"/>
    <w:rsid w:val="00CE28A4"/>
    <w:rsid w:val="00CE3038"/>
    <w:rsid w:val="00CE33FA"/>
    <w:rsid w:val="00CE3668"/>
    <w:rsid w:val="00CE3B21"/>
    <w:rsid w:val="00CE43C0"/>
    <w:rsid w:val="00CE44FB"/>
    <w:rsid w:val="00CE4518"/>
    <w:rsid w:val="00CE46AF"/>
    <w:rsid w:val="00CE4F1F"/>
    <w:rsid w:val="00CE4F4F"/>
    <w:rsid w:val="00CE5023"/>
    <w:rsid w:val="00CE59D9"/>
    <w:rsid w:val="00CE5E78"/>
    <w:rsid w:val="00CE60D5"/>
    <w:rsid w:val="00CE648F"/>
    <w:rsid w:val="00CE6707"/>
    <w:rsid w:val="00CE691B"/>
    <w:rsid w:val="00CE6D8C"/>
    <w:rsid w:val="00CE6D8E"/>
    <w:rsid w:val="00CE6F6E"/>
    <w:rsid w:val="00CE7212"/>
    <w:rsid w:val="00CE7266"/>
    <w:rsid w:val="00CE72AB"/>
    <w:rsid w:val="00CE7318"/>
    <w:rsid w:val="00CE7AA3"/>
    <w:rsid w:val="00CE7B66"/>
    <w:rsid w:val="00CE7CBA"/>
    <w:rsid w:val="00CE7D5A"/>
    <w:rsid w:val="00CE7DBC"/>
    <w:rsid w:val="00CF0629"/>
    <w:rsid w:val="00CF0EC0"/>
    <w:rsid w:val="00CF10B2"/>
    <w:rsid w:val="00CF13E2"/>
    <w:rsid w:val="00CF15BB"/>
    <w:rsid w:val="00CF16F9"/>
    <w:rsid w:val="00CF1C04"/>
    <w:rsid w:val="00CF1D83"/>
    <w:rsid w:val="00CF1FEC"/>
    <w:rsid w:val="00CF2207"/>
    <w:rsid w:val="00CF229A"/>
    <w:rsid w:val="00CF2601"/>
    <w:rsid w:val="00CF26A3"/>
    <w:rsid w:val="00CF27FB"/>
    <w:rsid w:val="00CF2C31"/>
    <w:rsid w:val="00CF2E4C"/>
    <w:rsid w:val="00CF2F8A"/>
    <w:rsid w:val="00CF2FAB"/>
    <w:rsid w:val="00CF3220"/>
    <w:rsid w:val="00CF3381"/>
    <w:rsid w:val="00CF3F8F"/>
    <w:rsid w:val="00CF3FA3"/>
    <w:rsid w:val="00CF415E"/>
    <w:rsid w:val="00CF418F"/>
    <w:rsid w:val="00CF41D6"/>
    <w:rsid w:val="00CF4314"/>
    <w:rsid w:val="00CF4C3D"/>
    <w:rsid w:val="00CF5044"/>
    <w:rsid w:val="00CF50B5"/>
    <w:rsid w:val="00CF5A73"/>
    <w:rsid w:val="00CF5D79"/>
    <w:rsid w:val="00CF5EDF"/>
    <w:rsid w:val="00CF6087"/>
    <w:rsid w:val="00CF6246"/>
    <w:rsid w:val="00CF62AC"/>
    <w:rsid w:val="00CF63D9"/>
    <w:rsid w:val="00CF6689"/>
    <w:rsid w:val="00CF67A6"/>
    <w:rsid w:val="00CF6C40"/>
    <w:rsid w:val="00CF755B"/>
    <w:rsid w:val="00CF762A"/>
    <w:rsid w:val="00CF7F44"/>
    <w:rsid w:val="00D000B4"/>
    <w:rsid w:val="00D001B5"/>
    <w:rsid w:val="00D006EC"/>
    <w:rsid w:val="00D0126D"/>
    <w:rsid w:val="00D01278"/>
    <w:rsid w:val="00D01326"/>
    <w:rsid w:val="00D0165C"/>
    <w:rsid w:val="00D023A5"/>
    <w:rsid w:val="00D024D7"/>
    <w:rsid w:val="00D02A63"/>
    <w:rsid w:val="00D02B49"/>
    <w:rsid w:val="00D03026"/>
    <w:rsid w:val="00D03879"/>
    <w:rsid w:val="00D03AD8"/>
    <w:rsid w:val="00D049A2"/>
    <w:rsid w:val="00D04DE5"/>
    <w:rsid w:val="00D0506E"/>
    <w:rsid w:val="00D05220"/>
    <w:rsid w:val="00D056AA"/>
    <w:rsid w:val="00D057FF"/>
    <w:rsid w:val="00D058BF"/>
    <w:rsid w:val="00D05DBE"/>
    <w:rsid w:val="00D05DD8"/>
    <w:rsid w:val="00D05DE1"/>
    <w:rsid w:val="00D05F4B"/>
    <w:rsid w:val="00D062BA"/>
    <w:rsid w:val="00D0645E"/>
    <w:rsid w:val="00D069ED"/>
    <w:rsid w:val="00D06CF6"/>
    <w:rsid w:val="00D06FB8"/>
    <w:rsid w:val="00D07F0D"/>
    <w:rsid w:val="00D1021E"/>
    <w:rsid w:val="00D10361"/>
    <w:rsid w:val="00D1081A"/>
    <w:rsid w:val="00D10AEB"/>
    <w:rsid w:val="00D10CA4"/>
    <w:rsid w:val="00D10DED"/>
    <w:rsid w:val="00D10F96"/>
    <w:rsid w:val="00D11089"/>
    <w:rsid w:val="00D11658"/>
    <w:rsid w:val="00D11990"/>
    <w:rsid w:val="00D11F91"/>
    <w:rsid w:val="00D127E5"/>
    <w:rsid w:val="00D12983"/>
    <w:rsid w:val="00D12AB7"/>
    <w:rsid w:val="00D12B97"/>
    <w:rsid w:val="00D12FC6"/>
    <w:rsid w:val="00D1347C"/>
    <w:rsid w:val="00D141B0"/>
    <w:rsid w:val="00D145E8"/>
    <w:rsid w:val="00D14619"/>
    <w:rsid w:val="00D146F3"/>
    <w:rsid w:val="00D14CC6"/>
    <w:rsid w:val="00D1534E"/>
    <w:rsid w:val="00D153C6"/>
    <w:rsid w:val="00D157BC"/>
    <w:rsid w:val="00D15CFF"/>
    <w:rsid w:val="00D15FDA"/>
    <w:rsid w:val="00D165A1"/>
    <w:rsid w:val="00D166C5"/>
    <w:rsid w:val="00D169C8"/>
    <w:rsid w:val="00D16A1D"/>
    <w:rsid w:val="00D16A8D"/>
    <w:rsid w:val="00D16B96"/>
    <w:rsid w:val="00D16E87"/>
    <w:rsid w:val="00D170B4"/>
    <w:rsid w:val="00D1774F"/>
    <w:rsid w:val="00D179B4"/>
    <w:rsid w:val="00D17BDA"/>
    <w:rsid w:val="00D17C7A"/>
    <w:rsid w:val="00D17CB4"/>
    <w:rsid w:val="00D17CBF"/>
    <w:rsid w:val="00D17DB5"/>
    <w:rsid w:val="00D17DEB"/>
    <w:rsid w:val="00D20BE1"/>
    <w:rsid w:val="00D20ECF"/>
    <w:rsid w:val="00D213D4"/>
    <w:rsid w:val="00D21543"/>
    <w:rsid w:val="00D21634"/>
    <w:rsid w:val="00D2168C"/>
    <w:rsid w:val="00D21962"/>
    <w:rsid w:val="00D2196C"/>
    <w:rsid w:val="00D21FAD"/>
    <w:rsid w:val="00D22737"/>
    <w:rsid w:val="00D233D2"/>
    <w:rsid w:val="00D23631"/>
    <w:rsid w:val="00D2365B"/>
    <w:rsid w:val="00D238E2"/>
    <w:rsid w:val="00D239A7"/>
    <w:rsid w:val="00D23EAD"/>
    <w:rsid w:val="00D246B4"/>
    <w:rsid w:val="00D24B1A"/>
    <w:rsid w:val="00D24BD4"/>
    <w:rsid w:val="00D24CD0"/>
    <w:rsid w:val="00D251EB"/>
    <w:rsid w:val="00D254C1"/>
    <w:rsid w:val="00D25A80"/>
    <w:rsid w:val="00D25B27"/>
    <w:rsid w:val="00D26189"/>
    <w:rsid w:val="00D26658"/>
    <w:rsid w:val="00D267A4"/>
    <w:rsid w:val="00D268FC"/>
    <w:rsid w:val="00D26DA2"/>
    <w:rsid w:val="00D26F7C"/>
    <w:rsid w:val="00D27081"/>
    <w:rsid w:val="00D272AD"/>
    <w:rsid w:val="00D275BE"/>
    <w:rsid w:val="00D2768D"/>
    <w:rsid w:val="00D27749"/>
    <w:rsid w:val="00D279C3"/>
    <w:rsid w:val="00D27A1C"/>
    <w:rsid w:val="00D27A4B"/>
    <w:rsid w:val="00D27ABA"/>
    <w:rsid w:val="00D27AD9"/>
    <w:rsid w:val="00D27AF4"/>
    <w:rsid w:val="00D27BC2"/>
    <w:rsid w:val="00D27EF4"/>
    <w:rsid w:val="00D27FEF"/>
    <w:rsid w:val="00D30922"/>
    <w:rsid w:val="00D30A6D"/>
    <w:rsid w:val="00D30D91"/>
    <w:rsid w:val="00D31587"/>
    <w:rsid w:val="00D31669"/>
    <w:rsid w:val="00D31720"/>
    <w:rsid w:val="00D31785"/>
    <w:rsid w:val="00D31A1A"/>
    <w:rsid w:val="00D3215B"/>
    <w:rsid w:val="00D32342"/>
    <w:rsid w:val="00D3256D"/>
    <w:rsid w:val="00D32723"/>
    <w:rsid w:val="00D32985"/>
    <w:rsid w:val="00D32A63"/>
    <w:rsid w:val="00D32AC0"/>
    <w:rsid w:val="00D32CB7"/>
    <w:rsid w:val="00D32F03"/>
    <w:rsid w:val="00D32F84"/>
    <w:rsid w:val="00D330CF"/>
    <w:rsid w:val="00D3312B"/>
    <w:rsid w:val="00D3380F"/>
    <w:rsid w:val="00D33BA7"/>
    <w:rsid w:val="00D33F5E"/>
    <w:rsid w:val="00D33FB6"/>
    <w:rsid w:val="00D3405B"/>
    <w:rsid w:val="00D34120"/>
    <w:rsid w:val="00D34201"/>
    <w:rsid w:val="00D34368"/>
    <w:rsid w:val="00D34F54"/>
    <w:rsid w:val="00D35211"/>
    <w:rsid w:val="00D355B9"/>
    <w:rsid w:val="00D35691"/>
    <w:rsid w:val="00D35779"/>
    <w:rsid w:val="00D35D55"/>
    <w:rsid w:val="00D3608F"/>
    <w:rsid w:val="00D36A92"/>
    <w:rsid w:val="00D36B62"/>
    <w:rsid w:val="00D36C66"/>
    <w:rsid w:val="00D36F73"/>
    <w:rsid w:val="00D3761A"/>
    <w:rsid w:val="00D37785"/>
    <w:rsid w:val="00D3791E"/>
    <w:rsid w:val="00D37A12"/>
    <w:rsid w:val="00D4007B"/>
    <w:rsid w:val="00D40298"/>
    <w:rsid w:val="00D402D5"/>
    <w:rsid w:val="00D402FF"/>
    <w:rsid w:val="00D406CD"/>
    <w:rsid w:val="00D40742"/>
    <w:rsid w:val="00D40881"/>
    <w:rsid w:val="00D40B1D"/>
    <w:rsid w:val="00D40FC2"/>
    <w:rsid w:val="00D4104F"/>
    <w:rsid w:val="00D419F8"/>
    <w:rsid w:val="00D4213D"/>
    <w:rsid w:val="00D421E9"/>
    <w:rsid w:val="00D42682"/>
    <w:rsid w:val="00D4268B"/>
    <w:rsid w:val="00D42A16"/>
    <w:rsid w:val="00D432D2"/>
    <w:rsid w:val="00D433AB"/>
    <w:rsid w:val="00D435B1"/>
    <w:rsid w:val="00D43615"/>
    <w:rsid w:val="00D43F92"/>
    <w:rsid w:val="00D440E9"/>
    <w:rsid w:val="00D4422B"/>
    <w:rsid w:val="00D445BE"/>
    <w:rsid w:val="00D44794"/>
    <w:rsid w:val="00D44973"/>
    <w:rsid w:val="00D44CCB"/>
    <w:rsid w:val="00D45131"/>
    <w:rsid w:val="00D452A6"/>
    <w:rsid w:val="00D454A4"/>
    <w:rsid w:val="00D45872"/>
    <w:rsid w:val="00D45904"/>
    <w:rsid w:val="00D45ADF"/>
    <w:rsid w:val="00D45BB2"/>
    <w:rsid w:val="00D465A5"/>
    <w:rsid w:val="00D465AA"/>
    <w:rsid w:val="00D46739"/>
    <w:rsid w:val="00D4677E"/>
    <w:rsid w:val="00D46999"/>
    <w:rsid w:val="00D46B0A"/>
    <w:rsid w:val="00D46B53"/>
    <w:rsid w:val="00D46C97"/>
    <w:rsid w:val="00D4737F"/>
    <w:rsid w:val="00D47611"/>
    <w:rsid w:val="00D4769B"/>
    <w:rsid w:val="00D479B8"/>
    <w:rsid w:val="00D47C05"/>
    <w:rsid w:val="00D47E16"/>
    <w:rsid w:val="00D508FD"/>
    <w:rsid w:val="00D509E8"/>
    <w:rsid w:val="00D50B65"/>
    <w:rsid w:val="00D515C0"/>
    <w:rsid w:val="00D518B7"/>
    <w:rsid w:val="00D51B2A"/>
    <w:rsid w:val="00D51D4F"/>
    <w:rsid w:val="00D51D69"/>
    <w:rsid w:val="00D52DE6"/>
    <w:rsid w:val="00D52F99"/>
    <w:rsid w:val="00D53423"/>
    <w:rsid w:val="00D5362F"/>
    <w:rsid w:val="00D54260"/>
    <w:rsid w:val="00D5427D"/>
    <w:rsid w:val="00D5443E"/>
    <w:rsid w:val="00D54818"/>
    <w:rsid w:val="00D54CA0"/>
    <w:rsid w:val="00D550E8"/>
    <w:rsid w:val="00D55242"/>
    <w:rsid w:val="00D5552F"/>
    <w:rsid w:val="00D555AA"/>
    <w:rsid w:val="00D55795"/>
    <w:rsid w:val="00D5581E"/>
    <w:rsid w:val="00D55BF4"/>
    <w:rsid w:val="00D55D55"/>
    <w:rsid w:val="00D56986"/>
    <w:rsid w:val="00D56A00"/>
    <w:rsid w:val="00D56C3D"/>
    <w:rsid w:val="00D57318"/>
    <w:rsid w:val="00D57833"/>
    <w:rsid w:val="00D57CFF"/>
    <w:rsid w:val="00D57FA1"/>
    <w:rsid w:val="00D60587"/>
    <w:rsid w:val="00D60A7B"/>
    <w:rsid w:val="00D60C92"/>
    <w:rsid w:val="00D60DBA"/>
    <w:rsid w:val="00D6162D"/>
    <w:rsid w:val="00D61A22"/>
    <w:rsid w:val="00D61AD9"/>
    <w:rsid w:val="00D621CC"/>
    <w:rsid w:val="00D62948"/>
    <w:rsid w:val="00D62A25"/>
    <w:rsid w:val="00D62EBE"/>
    <w:rsid w:val="00D63146"/>
    <w:rsid w:val="00D63889"/>
    <w:rsid w:val="00D63936"/>
    <w:rsid w:val="00D63B25"/>
    <w:rsid w:val="00D63DAD"/>
    <w:rsid w:val="00D6400D"/>
    <w:rsid w:val="00D64167"/>
    <w:rsid w:val="00D64497"/>
    <w:rsid w:val="00D64587"/>
    <w:rsid w:val="00D64751"/>
    <w:rsid w:val="00D6482D"/>
    <w:rsid w:val="00D648C6"/>
    <w:rsid w:val="00D64920"/>
    <w:rsid w:val="00D64AC2"/>
    <w:rsid w:val="00D65373"/>
    <w:rsid w:val="00D656DB"/>
    <w:rsid w:val="00D6571E"/>
    <w:rsid w:val="00D65D83"/>
    <w:rsid w:val="00D65E82"/>
    <w:rsid w:val="00D66003"/>
    <w:rsid w:val="00D66013"/>
    <w:rsid w:val="00D663C0"/>
    <w:rsid w:val="00D663F0"/>
    <w:rsid w:val="00D6640E"/>
    <w:rsid w:val="00D666C5"/>
    <w:rsid w:val="00D66755"/>
    <w:rsid w:val="00D66794"/>
    <w:rsid w:val="00D6684C"/>
    <w:rsid w:val="00D66ECB"/>
    <w:rsid w:val="00D67CD3"/>
    <w:rsid w:val="00D701DB"/>
    <w:rsid w:val="00D70662"/>
    <w:rsid w:val="00D70AF2"/>
    <w:rsid w:val="00D70BC4"/>
    <w:rsid w:val="00D70BE3"/>
    <w:rsid w:val="00D70CFC"/>
    <w:rsid w:val="00D71063"/>
    <w:rsid w:val="00D711A1"/>
    <w:rsid w:val="00D71358"/>
    <w:rsid w:val="00D71493"/>
    <w:rsid w:val="00D714C8"/>
    <w:rsid w:val="00D71610"/>
    <w:rsid w:val="00D7183A"/>
    <w:rsid w:val="00D719C8"/>
    <w:rsid w:val="00D71BD3"/>
    <w:rsid w:val="00D71FA9"/>
    <w:rsid w:val="00D71FC4"/>
    <w:rsid w:val="00D720AF"/>
    <w:rsid w:val="00D72296"/>
    <w:rsid w:val="00D7270C"/>
    <w:rsid w:val="00D73107"/>
    <w:rsid w:val="00D73259"/>
    <w:rsid w:val="00D7333B"/>
    <w:rsid w:val="00D73417"/>
    <w:rsid w:val="00D73775"/>
    <w:rsid w:val="00D73E7C"/>
    <w:rsid w:val="00D7514D"/>
    <w:rsid w:val="00D76325"/>
    <w:rsid w:val="00D764B4"/>
    <w:rsid w:val="00D76748"/>
    <w:rsid w:val="00D7682D"/>
    <w:rsid w:val="00D76871"/>
    <w:rsid w:val="00D769B6"/>
    <w:rsid w:val="00D76CF9"/>
    <w:rsid w:val="00D771DD"/>
    <w:rsid w:val="00D777A2"/>
    <w:rsid w:val="00D77AA3"/>
    <w:rsid w:val="00D77BAF"/>
    <w:rsid w:val="00D77D2D"/>
    <w:rsid w:val="00D77F8E"/>
    <w:rsid w:val="00D77FA3"/>
    <w:rsid w:val="00D8007C"/>
    <w:rsid w:val="00D804EC"/>
    <w:rsid w:val="00D805C5"/>
    <w:rsid w:val="00D80A0F"/>
    <w:rsid w:val="00D80AD8"/>
    <w:rsid w:val="00D80B62"/>
    <w:rsid w:val="00D80B73"/>
    <w:rsid w:val="00D80E23"/>
    <w:rsid w:val="00D811C4"/>
    <w:rsid w:val="00D81FAD"/>
    <w:rsid w:val="00D820DC"/>
    <w:rsid w:val="00D8238C"/>
    <w:rsid w:val="00D824D5"/>
    <w:rsid w:val="00D8257C"/>
    <w:rsid w:val="00D825F2"/>
    <w:rsid w:val="00D82876"/>
    <w:rsid w:val="00D82C48"/>
    <w:rsid w:val="00D82D48"/>
    <w:rsid w:val="00D83123"/>
    <w:rsid w:val="00D831BD"/>
    <w:rsid w:val="00D83579"/>
    <w:rsid w:val="00D83807"/>
    <w:rsid w:val="00D83C6C"/>
    <w:rsid w:val="00D83EEA"/>
    <w:rsid w:val="00D83F38"/>
    <w:rsid w:val="00D842BC"/>
    <w:rsid w:val="00D84498"/>
    <w:rsid w:val="00D84654"/>
    <w:rsid w:val="00D84937"/>
    <w:rsid w:val="00D84F59"/>
    <w:rsid w:val="00D85050"/>
    <w:rsid w:val="00D85BA9"/>
    <w:rsid w:val="00D85BC9"/>
    <w:rsid w:val="00D85C26"/>
    <w:rsid w:val="00D85CF7"/>
    <w:rsid w:val="00D85EAF"/>
    <w:rsid w:val="00D8634C"/>
    <w:rsid w:val="00D86655"/>
    <w:rsid w:val="00D87394"/>
    <w:rsid w:val="00D873C5"/>
    <w:rsid w:val="00D87F72"/>
    <w:rsid w:val="00D900EF"/>
    <w:rsid w:val="00D90559"/>
    <w:rsid w:val="00D90B5F"/>
    <w:rsid w:val="00D91A6B"/>
    <w:rsid w:val="00D91B91"/>
    <w:rsid w:val="00D91D0F"/>
    <w:rsid w:val="00D91DF3"/>
    <w:rsid w:val="00D91FE2"/>
    <w:rsid w:val="00D920C0"/>
    <w:rsid w:val="00D92785"/>
    <w:rsid w:val="00D92859"/>
    <w:rsid w:val="00D931F9"/>
    <w:rsid w:val="00D9347F"/>
    <w:rsid w:val="00D93485"/>
    <w:rsid w:val="00D93967"/>
    <w:rsid w:val="00D93CF0"/>
    <w:rsid w:val="00D93E29"/>
    <w:rsid w:val="00D941B0"/>
    <w:rsid w:val="00D941C9"/>
    <w:rsid w:val="00D94700"/>
    <w:rsid w:val="00D9473E"/>
    <w:rsid w:val="00D94E91"/>
    <w:rsid w:val="00D94EDF"/>
    <w:rsid w:val="00D95477"/>
    <w:rsid w:val="00D95A9F"/>
    <w:rsid w:val="00D95AD6"/>
    <w:rsid w:val="00D95C10"/>
    <w:rsid w:val="00D96D11"/>
    <w:rsid w:val="00D97882"/>
    <w:rsid w:val="00D978A2"/>
    <w:rsid w:val="00D9792B"/>
    <w:rsid w:val="00D97B39"/>
    <w:rsid w:val="00D97CCB"/>
    <w:rsid w:val="00D97F84"/>
    <w:rsid w:val="00DA0134"/>
    <w:rsid w:val="00DA0204"/>
    <w:rsid w:val="00DA05C1"/>
    <w:rsid w:val="00DA061F"/>
    <w:rsid w:val="00DA0744"/>
    <w:rsid w:val="00DA0AC0"/>
    <w:rsid w:val="00DA0AF3"/>
    <w:rsid w:val="00DA0F1E"/>
    <w:rsid w:val="00DA109B"/>
    <w:rsid w:val="00DA12F0"/>
    <w:rsid w:val="00DA154F"/>
    <w:rsid w:val="00DA1A44"/>
    <w:rsid w:val="00DA1A5F"/>
    <w:rsid w:val="00DA1C88"/>
    <w:rsid w:val="00DA1E89"/>
    <w:rsid w:val="00DA2021"/>
    <w:rsid w:val="00DA26AC"/>
    <w:rsid w:val="00DA2AD4"/>
    <w:rsid w:val="00DA2C81"/>
    <w:rsid w:val="00DA3214"/>
    <w:rsid w:val="00DA332E"/>
    <w:rsid w:val="00DA33CC"/>
    <w:rsid w:val="00DA3F26"/>
    <w:rsid w:val="00DA3F93"/>
    <w:rsid w:val="00DA4249"/>
    <w:rsid w:val="00DA4A69"/>
    <w:rsid w:val="00DA5003"/>
    <w:rsid w:val="00DA54B9"/>
    <w:rsid w:val="00DA5740"/>
    <w:rsid w:val="00DA594D"/>
    <w:rsid w:val="00DA5C90"/>
    <w:rsid w:val="00DA5E1C"/>
    <w:rsid w:val="00DA5E4D"/>
    <w:rsid w:val="00DA6081"/>
    <w:rsid w:val="00DA628E"/>
    <w:rsid w:val="00DA62B8"/>
    <w:rsid w:val="00DA66AC"/>
    <w:rsid w:val="00DA6A65"/>
    <w:rsid w:val="00DA7005"/>
    <w:rsid w:val="00DA70BD"/>
    <w:rsid w:val="00DA70FA"/>
    <w:rsid w:val="00DA741A"/>
    <w:rsid w:val="00DA748B"/>
    <w:rsid w:val="00DA7755"/>
    <w:rsid w:val="00DA780A"/>
    <w:rsid w:val="00DB0010"/>
    <w:rsid w:val="00DB0612"/>
    <w:rsid w:val="00DB0D2F"/>
    <w:rsid w:val="00DB120E"/>
    <w:rsid w:val="00DB139E"/>
    <w:rsid w:val="00DB162B"/>
    <w:rsid w:val="00DB1A12"/>
    <w:rsid w:val="00DB2040"/>
    <w:rsid w:val="00DB23D6"/>
    <w:rsid w:val="00DB2C04"/>
    <w:rsid w:val="00DB3BE3"/>
    <w:rsid w:val="00DB3C2F"/>
    <w:rsid w:val="00DB3F17"/>
    <w:rsid w:val="00DB421B"/>
    <w:rsid w:val="00DB44BC"/>
    <w:rsid w:val="00DB4773"/>
    <w:rsid w:val="00DB485C"/>
    <w:rsid w:val="00DB4E52"/>
    <w:rsid w:val="00DB4EB7"/>
    <w:rsid w:val="00DB51A5"/>
    <w:rsid w:val="00DB53EA"/>
    <w:rsid w:val="00DB54E4"/>
    <w:rsid w:val="00DB566C"/>
    <w:rsid w:val="00DB5824"/>
    <w:rsid w:val="00DB603F"/>
    <w:rsid w:val="00DB6088"/>
    <w:rsid w:val="00DB62D7"/>
    <w:rsid w:val="00DB642B"/>
    <w:rsid w:val="00DB6487"/>
    <w:rsid w:val="00DB6649"/>
    <w:rsid w:val="00DB7181"/>
    <w:rsid w:val="00DB734D"/>
    <w:rsid w:val="00DB74A0"/>
    <w:rsid w:val="00DB78FD"/>
    <w:rsid w:val="00DB7917"/>
    <w:rsid w:val="00DB7CD6"/>
    <w:rsid w:val="00DB7CFF"/>
    <w:rsid w:val="00DB7FF8"/>
    <w:rsid w:val="00DC0103"/>
    <w:rsid w:val="00DC0226"/>
    <w:rsid w:val="00DC04D6"/>
    <w:rsid w:val="00DC056C"/>
    <w:rsid w:val="00DC0589"/>
    <w:rsid w:val="00DC09B9"/>
    <w:rsid w:val="00DC111F"/>
    <w:rsid w:val="00DC113B"/>
    <w:rsid w:val="00DC11B3"/>
    <w:rsid w:val="00DC1503"/>
    <w:rsid w:val="00DC1BB4"/>
    <w:rsid w:val="00DC1CF5"/>
    <w:rsid w:val="00DC23A3"/>
    <w:rsid w:val="00DC23BA"/>
    <w:rsid w:val="00DC273A"/>
    <w:rsid w:val="00DC28BA"/>
    <w:rsid w:val="00DC2FBD"/>
    <w:rsid w:val="00DC32EB"/>
    <w:rsid w:val="00DC3513"/>
    <w:rsid w:val="00DC38F7"/>
    <w:rsid w:val="00DC3992"/>
    <w:rsid w:val="00DC39F4"/>
    <w:rsid w:val="00DC3CB8"/>
    <w:rsid w:val="00DC3D17"/>
    <w:rsid w:val="00DC4285"/>
    <w:rsid w:val="00DC4B26"/>
    <w:rsid w:val="00DC4E09"/>
    <w:rsid w:val="00DC534F"/>
    <w:rsid w:val="00DC5942"/>
    <w:rsid w:val="00DC5C3A"/>
    <w:rsid w:val="00DC5E67"/>
    <w:rsid w:val="00DC609D"/>
    <w:rsid w:val="00DC60BC"/>
    <w:rsid w:val="00DC6345"/>
    <w:rsid w:val="00DC6565"/>
    <w:rsid w:val="00DC65AD"/>
    <w:rsid w:val="00DC662E"/>
    <w:rsid w:val="00DC6677"/>
    <w:rsid w:val="00DC6733"/>
    <w:rsid w:val="00DC68BF"/>
    <w:rsid w:val="00DC691C"/>
    <w:rsid w:val="00DC6D95"/>
    <w:rsid w:val="00DC6E4B"/>
    <w:rsid w:val="00DC74E8"/>
    <w:rsid w:val="00DC761F"/>
    <w:rsid w:val="00DC79B6"/>
    <w:rsid w:val="00DC7A2B"/>
    <w:rsid w:val="00DC7C5B"/>
    <w:rsid w:val="00DC7C71"/>
    <w:rsid w:val="00DC7E5D"/>
    <w:rsid w:val="00DC7EFF"/>
    <w:rsid w:val="00DD0524"/>
    <w:rsid w:val="00DD097F"/>
    <w:rsid w:val="00DD0D9D"/>
    <w:rsid w:val="00DD1AFB"/>
    <w:rsid w:val="00DD2005"/>
    <w:rsid w:val="00DD216F"/>
    <w:rsid w:val="00DD233B"/>
    <w:rsid w:val="00DD27AD"/>
    <w:rsid w:val="00DD27C8"/>
    <w:rsid w:val="00DD2827"/>
    <w:rsid w:val="00DD2C43"/>
    <w:rsid w:val="00DD2E3A"/>
    <w:rsid w:val="00DD3274"/>
    <w:rsid w:val="00DD33E9"/>
    <w:rsid w:val="00DD3781"/>
    <w:rsid w:val="00DD3946"/>
    <w:rsid w:val="00DD49D7"/>
    <w:rsid w:val="00DD4DF3"/>
    <w:rsid w:val="00DD4E4F"/>
    <w:rsid w:val="00DD530D"/>
    <w:rsid w:val="00DD5317"/>
    <w:rsid w:val="00DD532F"/>
    <w:rsid w:val="00DD56A3"/>
    <w:rsid w:val="00DD5799"/>
    <w:rsid w:val="00DD5F7A"/>
    <w:rsid w:val="00DD63A7"/>
    <w:rsid w:val="00DD6725"/>
    <w:rsid w:val="00DD6731"/>
    <w:rsid w:val="00DD697B"/>
    <w:rsid w:val="00DD698D"/>
    <w:rsid w:val="00DD6A4C"/>
    <w:rsid w:val="00DD7015"/>
    <w:rsid w:val="00DD71DC"/>
    <w:rsid w:val="00DD768E"/>
    <w:rsid w:val="00DE000F"/>
    <w:rsid w:val="00DE0119"/>
    <w:rsid w:val="00DE0203"/>
    <w:rsid w:val="00DE03BF"/>
    <w:rsid w:val="00DE06EA"/>
    <w:rsid w:val="00DE0D7A"/>
    <w:rsid w:val="00DE17E1"/>
    <w:rsid w:val="00DE1FB9"/>
    <w:rsid w:val="00DE2305"/>
    <w:rsid w:val="00DE25F3"/>
    <w:rsid w:val="00DE2787"/>
    <w:rsid w:val="00DE2931"/>
    <w:rsid w:val="00DE2980"/>
    <w:rsid w:val="00DE2AA2"/>
    <w:rsid w:val="00DE2C50"/>
    <w:rsid w:val="00DE2C88"/>
    <w:rsid w:val="00DE2CFB"/>
    <w:rsid w:val="00DE2D60"/>
    <w:rsid w:val="00DE2F55"/>
    <w:rsid w:val="00DE306A"/>
    <w:rsid w:val="00DE3610"/>
    <w:rsid w:val="00DE374E"/>
    <w:rsid w:val="00DE3898"/>
    <w:rsid w:val="00DE39C1"/>
    <w:rsid w:val="00DE3B6A"/>
    <w:rsid w:val="00DE3CA5"/>
    <w:rsid w:val="00DE40FC"/>
    <w:rsid w:val="00DE4DBC"/>
    <w:rsid w:val="00DE4FF0"/>
    <w:rsid w:val="00DE5171"/>
    <w:rsid w:val="00DE5971"/>
    <w:rsid w:val="00DE59C1"/>
    <w:rsid w:val="00DE59D6"/>
    <w:rsid w:val="00DE5B60"/>
    <w:rsid w:val="00DE63BA"/>
    <w:rsid w:val="00DE658F"/>
    <w:rsid w:val="00DE6658"/>
    <w:rsid w:val="00DE672C"/>
    <w:rsid w:val="00DE67F5"/>
    <w:rsid w:val="00DE69A6"/>
    <w:rsid w:val="00DE6B75"/>
    <w:rsid w:val="00DE70B2"/>
    <w:rsid w:val="00DE73F8"/>
    <w:rsid w:val="00DE743F"/>
    <w:rsid w:val="00DE76E8"/>
    <w:rsid w:val="00DE7752"/>
    <w:rsid w:val="00DE7C25"/>
    <w:rsid w:val="00DF00F2"/>
    <w:rsid w:val="00DF0466"/>
    <w:rsid w:val="00DF0B7D"/>
    <w:rsid w:val="00DF0BD2"/>
    <w:rsid w:val="00DF103B"/>
    <w:rsid w:val="00DF10C8"/>
    <w:rsid w:val="00DF16D3"/>
    <w:rsid w:val="00DF1918"/>
    <w:rsid w:val="00DF1A35"/>
    <w:rsid w:val="00DF1BDE"/>
    <w:rsid w:val="00DF1CDD"/>
    <w:rsid w:val="00DF22E7"/>
    <w:rsid w:val="00DF235E"/>
    <w:rsid w:val="00DF239F"/>
    <w:rsid w:val="00DF2410"/>
    <w:rsid w:val="00DF24FC"/>
    <w:rsid w:val="00DF252E"/>
    <w:rsid w:val="00DF2541"/>
    <w:rsid w:val="00DF38B6"/>
    <w:rsid w:val="00DF3EFD"/>
    <w:rsid w:val="00DF43CF"/>
    <w:rsid w:val="00DF4498"/>
    <w:rsid w:val="00DF4526"/>
    <w:rsid w:val="00DF45E6"/>
    <w:rsid w:val="00DF4772"/>
    <w:rsid w:val="00DF4870"/>
    <w:rsid w:val="00DF4B3E"/>
    <w:rsid w:val="00DF4CC8"/>
    <w:rsid w:val="00DF4CFA"/>
    <w:rsid w:val="00DF5473"/>
    <w:rsid w:val="00DF54CF"/>
    <w:rsid w:val="00DF5617"/>
    <w:rsid w:val="00DF56CE"/>
    <w:rsid w:val="00DF571D"/>
    <w:rsid w:val="00DF587E"/>
    <w:rsid w:val="00DF6142"/>
    <w:rsid w:val="00DF644C"/>
    <w:rsid w:val="00DF654C"/>
    <w:rsid w:val="00DF6EA6"/>
    <w:rsid w:val="00DF6EED"/>
    <w:rsid w:val="00DF7399"/>
    <w:rsid w:val="00DF75D7"/>
    <w:rsid w:val="00DF762E"/>
    <w:rsid w:val="00DF76A9"/>
    <w:rsid w:val="00DF7815"/>
    <w:rsid w:val="00DF7AFC"/>
    <w:rsid w:val="00DF7D8C"/>
    <w:rsid w:val="00DF7FC3"/>
    <w:rsid w:val="00E00BF5"/>
    <w:rsid w:val="00E00D19"/>
    <w:rsid w:val="00E00D3A"/>
    <w:rsid w:val="00E00FF7"/>
    <w:rsid w:val="00E01058"/>
    <w:rsid w:val="00E0109F"/>
    <w:rsid w:val="00E01AAD"/>
    <w:rsid w:val="00E01D07"/>
    <w:rsid w:val="00E0218F"/>
    <w:rsid w:val="00E02437"/>
    <w:rsid w:val="00E0294A"/>
    <w:rsid w:val="00E02ABC"/>
    <w:rsid w:val="00E02C4B"/>
    <w:rsid w:val="00E03087"/>
    <w:rsid w:val="00E039F4"/>
    <w:rsid w:val="00E03A1D"/>
    <w:rsid w:val="00E03DC5"/>
    <w:rsid w:val="00E03DE9"/>
    <w:rsid w:val="00E04447"/>
    <w:rsid w:val="00E0464F"/>
    <w:rsid w:val="00E0488D"/>
    <w:rsid w:val="00E049DB"/>
    <w:rsid w:val="00E04B5A"/>
    <w:rsid w:val="00E04DFC"/>
    <w:rsid w:val="00E04E22"/>
    <w:rsid w:val="00E04EDE"/>
    <w:rsid w:val="00E05144"/>
    <w:rsid w:val="00E05253"/>
    <w:rsid w:val="00E059F0"/>
    <w:rsid w:val="00E05C2D"/>
    <w:rsid w:val="00E061DD"/>
    <w:rsid w:val="00E066AC"/>
    <w:rsid w:val="00E06721"/>
    <w:rsid w:val="00E06A27"/>
    <w:rsid w:val="00E06A3C"/>
    <w:rsid w:val="00E0745E"/>
    <w:rsid w:val="00E0776F"/>
    <w:rsid w:val="00E077DF"/>
    <w:rsid w:val="00E078EE"/>
    <w:rsid w:val="00E07BF0"/>
    <w:rsid w:val="00E07BF6"/>
    <w:rsid w:val="00E07ED5"/>
    <w:rsid w:val="00E10018"/>
    <w:rsid w:val="00E10130"/>
    <w:rsid w:val="00E10613"/>
    <w:rsid w:val="00E1082D"/>
    <w:rsid w:val="00E10953"/>
    <w:rsid w:val="00E10D93"/>
    <w:rsid w:val="00E10EC6"/>
    <w:rsid w:val="00E11325"/>
    <w:rsid w:val="00E11336"/>
    <w:rsid w:val="00E114A9"/>
    <w:rsid w:val="00E11586"/>
    <w:rsid w:val="00E11BB2"/>
    <w:rsid w:val="00E11DB8"/>
    <w:rsid w:val="00E12633"/>
    <w:rsid w:val="00E131F6"/>
    <w:rsid w:val="00E132A6"/>
    <w:rsid w:val="00E1338C"/>
    <w:rsid w:val="00E13BC4"/>
    <w:rsid w:val="00E13BC6"/>
    <w:rsid w:val="00E14502"/>
    <w:rsid w:val="00E145AA"/>
    <w:rsid w:val="00E145C6"/>
    <w:rsid w:val="00E15296"/>
    <w:rsid w:val="00E1536E"/>
    <w:rsid w:val="00E154AD"/>
    <w:rsid w:val="00E15516"/>
    <w:rsid w:val="00E15666"/>
    <w:rsid w:val="00E15B18"/>
    <w:rsid w:val="00E162CC"/>
    <w:rsid w:val="00E16423"/>
    <w:rsid w:val="00E1654F"/>
    <w:rsid w:val="00E16946"/>
    <w:rsid w:val="00E16A0A"/>
    <w:rsid w:val="00E16BEC"/>
    <w:rsid w:val="00E16E6D"/>
    <w:rsid w:val="00E16F2C"/>
    <w:rsid w:val="00E175FD"/>
    <w:rsid w:val="00E17751"/>
    <w:rsid w:val="00E17803"/>
    <w:rsid w:val="00E17C10"/>
    <w:rsid w:val="00E17FCE"/>
    <w:rsid w:val="00E200D8"/>
    <w:rsid w:val="00E2014F"/>
    <w:rsid w:val="00E20AA7"/>
    <w:rsid w:val="00E20C9D"/>
    <w:rsid w:val="00E20FDB"/>
    <w:rsid w:val="00E21555"/>
    <w:rsid w:val="00E21FA3"/>
    <w:rsid w:val="00E22112"/>
    <w:rsid w:val="00E223CB"/>
    <w:rsid w:val="00E223D5"/>
    <w:rsid w:val="00E22638"/>
    <w:rsid w:val="00E2289F"/>
    <w:rsid w:val="00E22D6E"/>
    <w:rsid w:val="00E2303D"/>
    <w:rsid w:val="00E2314E"/>
    <w:rsid w:val="00E23C34"/>
    <w:rsid w:val="00E23CF2"/>
    <w:rsid w:val="00E23E9E"/>
    <w:rsid w:val="00E23F83"/>
    <w:rsid w:val="00E24069"/>
    <w:rsid w:val="00E2411F"/>
    <w:rsid w:val="00E2430A"/>
    <w:rsid w:val="00E24431"/>
    <w:rsid w:val="00E24467"/>
    <w:rsid w:val="00E24483"/>
    <w:rsid w:val="00E2485C"/>
    <w:rsid w:val="00E248B0"/>
    <w:rsid w:val="00E249C7"/>
    <w:rsid w:val="00E24E99"/>
    <w:rsid w:val="00E24FB4"/>
    <w:rsid w:val="00E25193"/>
    <w:rsid w:val="00E25553"/>
    <w:rsid w:val="00E25958"/>
    <w:rsid w:val="00E25A1D"/>
    <w:rsid w:val="00E25D78"/>
    <w:rsid w:val="00E25FB3"/>
    <w:rsid w:val="00E260D7"/>
    <w:rsid w:val="00E26147"/>
    <w:rsid w:val="00E2680D"/>
    <w:rsid w:val="00E26A2D"/>
    <w:rsid w:val="00E26B78"/>
    <w:rsid w:val="00E26FBE"/>
    <w:rsid w:val="00E27FB1"/>
    <w:rsid w:val="00E30155"/>
    <w:rsid w:val="00E30346"/>
    <w:rsid w:val="00E307D3"/>
    <w:rsid w:val="00E3090B"/>
    <w:rsid w:val="00E3119A"/>
    <w:rsid w:val="00E31449"/>
    <w:rsid w:val="00E31654"/>
    <w:rsid w:val="00E317C8"/>
    <w:rsid w:val="00E31AD8"/>
    <w:rsid w:val="00E31FEB"/>
    <w:rsid w:val="00E3206A"/>
    <w:rsid w:val="00E32438"/>
    <w:rsid w:val="00E327A3"/>
    <w:rsid w:val="00E3289D"/>
    <w:rsid w:val="00E328B3"/>
    <w:rsid w:val="00E32A8F"/>
    <w:rsid w:val="00E32CD9"/>
    <w:rsid w:val="00E32DAB"/>
    <w:rsid w:val="00E330B1"/>
    <w:rsid w:val="00E330FB"/>
    <w:rsid w:val="00E33BD7"/>
    <w:rsid w:val="00E33F22"/>
    <w:rsid w:val="00E34914"/>
    <w:rsid w:val="00E34A66"/>
    <w:rsid w:val="00E34FCE"/>
    <w:rsid w:val="00E34FED"/>
    <w:rsid w:val="00E3501B"/>
    <w:rsid w:val="00E35401"/>
    <w:rsid w:val="00E3548B"/>
    <w:rsid w:val="00E35603"/>
    <w:rsid w:val="00E357FA"/>
    <w:rsid w:val="00E358DC"/>
    <w:rsid w:val="00E35B8D"/>
    <w:rsid w:val="00E35D82"/>
    <w:rsid w:val="00E3640E"/>
    <w:rsid w:val="00E364ED"/>
    <w:rsid w:val="00E364FF"/>
    <w:rsid w:val="00E36819"/>
    <w:rsid w:val="00E36A22"/>
    <w:rsid w:val="00E36E24"/>
    <w:rsid w:val="00E37438"/>
    <w:rsid w:val="00E37D15"/>
    <w:rsid w:val="00E401BC"/>
    <w:rsid w:val="00E40A67"/>
    <w:rsid w:val="00E4103E"/>
    <w:rsid w:val="00E4145F"/>
    <w:rsid w:val="00E42096"/>
    <w:rsid w:val="00E421F8"/>
    <w:rsid w:val="00E42530"/>
    <w:rsid w:val="00E42917"/>
    <w:rsid w:val="00E42945"/>
    <w:rsid w:val="00E4295B"/>
    <w:rsid w:val="00E42B35"/>
    <w:rsid w:val="00E42CF2"/>
    <w:rsid w:val="00E42E9F"/>
    <w:rsid w:val="00E431B1"/>
    <w:rsid w:val="00E43240"/>
    <w:rsid w:val="00E43EB1"/>
    <w:rsid w:val="00E442A8"/>
    <w:rsid w:val="00E444EC"/>
    <w:rsid w:val="00E44582"/>
    <w:rsid w:val="00E4496A"/>
    <w:rsid w:val="00E449AC"/>
    <w:rsid w:val="00E449BF"/>
    <w:rsid w:val="00E44A0E"/>
    <w:rsid w:val="00E44CBD"/>
    <w:rsid w:val="00E45643"/>
    <w:rsid w:val="00E45701"/>
    <w:rsid w:val="00E45795"/>
    <w:rsid w:val="00E45D75"/>
    <w:rsid w:val="00E45F0C"/>
    <w:rsid w:val="00E46C12"/>
    <w:rsid w:val="00E471DE"/>
    <w:rsid w:val="00E472FB"/>
    <w:rsid w:val="00E474E4"/>
    <w:rsid w:val="00E47838"/>
    <w:rsid w:val="00E478A0"/>
    <w:rsid w:val="00E50522"/>
    <w:rsid w:val="00E5060B"/>
    <w:rsid w:val="00E50816"/>
    <w:rsid w:val="00E5082E"/>
    <w:rsid w:val="00E5095A"/>
    <w:rsid w:val="00E50C57"/>
    <w:rsid w:val="00E50D76"/>
    <w:rsid w:val="00E50E7F"/>
    <w:rsid w:val="00E50FC6"/>
    <w:rsid w:val="00E51411"/>
    <w:rsid w:val="00E5195C"/>
    <w:rsid w:val="00E51A58"/>
    <w:rsid w:val="00E51FD6"/>
    <w:rsid w:val="00E522C9"/>
    <w:rsid w:val="00E528A5"/>
    <w:rsid w:val="00E52AC7"/>
    <w:rsid w:val="00E52C6F"/>
    <w:rsid w:val="00E530D1"/>
    <w:rsid w:val="00E53244"/>
    <w:rsid w:val="00E53452"/>
    <w:rsid w:val="00E53BE3"/>
    <w:rsid w:val="00E53D0A"/>
    <w:rsid w:val="00E53DFE"/>
    <w:rsid w:val="00E53F2B"/>
    <w:rsid w:val="00E54878"/>
    <w:rsid w:val="00E54DC1"/>
    <w:rsid w:val="00E54F70"/>
    <w:rsid w:val="00E5505D"/>
    <w:rsid w:val="00E55802"/>
    <w:rsid w:val="00E5583E"/>
    <w:rsid w:val="00E5585C"/>
    <w:rsid w:val="00E5589A"/>
    <w:rsid w:val="00E55909"/>
    <w:rsid w:val="00E55FEA"/>
    <w:rsid w:val="00E55FF2"/>
    <w:rsid w:val="00E5619A"/>
    <w:rsid w:val="00E5633E"/>
    <w:rsid w:val="00E56500"/>
    <w:rsid w:val="00E56B2F"/>
    <w:rsid w:val="00E5765D"/>
    <w:rsid w:val="00E5774D"/>
    <w:rsid w:val="00E57810"/>
    <w:rsid w:val="00E57A7D"/>
    <w:rsid w:val="00E57AFC"/>
    <w:rsid w:val="00E57EED"/>
    <w:rsid w:val="00E57F95"/>
    <w:rsid w:val="00E6001E"/>
    <w:rsid w:val="00E60094"/>
    <w:rsid w:val="00E600BF"/>
    <w:rsid w:val="00E6034D"/>
    <w:rsid w:val="00E604FE"/>
    <w:rsid w:val="00E60652"/>
    <w:rsid w:val="00E607DA"/>
    <w:rsid w:val="00E608FD"/>
    <w:rsid w:val="00E609E8"/>
    <w:rsid w:val="00E60FD1"/>
    <w:rsid w:val="00E617EF"/>
    <w:rsid w:val="00E61DA7"/>
    <w:rsid w:val="00E61F0F"/>
    <w:rsid w:val="00E61FD3"/>
    <w:rsid w:val="00E62973"/>
    <w:rsid w:val="00E629C7"/>
    <w:rsid w:val="00E63042"/>
    <w:rsid w:val="00E63603"/>
    <w:rsid w:val="00E638F6"/>
    <w:rsid w:val="00E63A26"/>
    <w:rsid w:val="00E63AE1"/>
    <w:rsid w:val="00E63FDC"/>
    <w:rsid w:val="00E6449D"/>
    <w:rsid w:val="00E6461F"/>
    <w:rsid w:val="00E64719"/>
    <w:rsid w:val="00E6480A"/>
    <w:rsid w:val="00E649DE"/>
    <w:rsid w:val="00E64BD4"/>
    <w:rsid w:val="00E65103"/>
    <w:rsid w:val="00E659C1"/>
    <w:rsid w:val="00E65FD3"/>
    <w:rsid w:val="00E662C8"/>
    <w:rsid w:val="00E66868"/>
    <w:rsid w:val="00E669C7"/>
    <w:rsid w:val="00E66A88"/>
    <w:rsid w:val="00E66E40"/>
    <w:rsid w:val="00E66F95"/>
    <w:rsid w:val="00E67103"/>
    <w:rsid w:val="00E6728F"/>
    <w:rsid w:val="00E673B7"/>
    <w:rsid w:val="00E677B2"/>
    <w:rsid w:val="00E67CF1"/>
    <w:rsid w:val="00E70495"/>
    <w:rsid w:val="00E70949"/>
    <w:rsid w:val="00E709A9"/>
    <w:rsid w:val="00E70A6E"/>
    <w:rsid w:val="00E70BA5"/>
    <w:rsid w:val="00E70CE4"/>
    <w:rsid w:val="00E70ED7"/>
    <w:rsid w:val="00E710AE"/>
    <w:rsid w:val="00E71A2B"/>
    <w:rsid w:val="00E71CDA"/>
    <w:rsid w:val="00E71DE0"/>
    <w:rsid w:val="00E72336"/>
    <w:rsid w:val="00E7274D"/>
    <w:rsid w:val="00E72852"/>
    <w:rsid w:val="00E7289F"/>
    <w:rsid w:val="00E72D7D"/>
    <w:rsid w:val="00E72E7C"/>
    <w:rsid w:val="00E73119"/>
    <w:rsid w:val="00E7317C"/>
    <w:rsid w:val="00E73415"/>
    <w:rsid w:val="00E7368B"/>
    <w:rsid w:val="00E736DB"/>
    <w:rsid w:val="00E73AF6"/>
    <w:rsid w:val="00E73CB5"/>
    <w:rsid w:val="00E7400D"/>
    <w:rsid w:val="00E7419C"/>
    <w:rsid w:val="00E741F1"/>
    <w:rsid w:val="00E74443"/>
    <w:rsid w:val="00E744DC"/>
    <w:rsid w:val="00E7453D"/>
    <w:rsid w:val="00E74984"/>
    <w:rsid w:val="00E749E5"/>
    <w:rsid w:val="00E74A99"/>
    <w:rsid w:val="00E751D0"/>
    <w:rsid w:val="00E7550C"/>
    <w:rsid w:val="00E7558C"/>
    <w:rsid w:val="00E75633"/>
    <w:rsid w:val="00E75DCB"/>
    <w:rsid w:val="00E762EE"/>
    <w:rsid w:val="00E769CD"/>
    <w:rsid w:val="00E76AB0"/>
    <w:rsid w:val="00E76B8A"/>
    <w:rsid w:val="00E76C8B"/>
    <w:rsid w:val="00E76D6B"/>
    <w:rsid w:val="00E770BB"/>
    <w:rsid w:val="00E77122"/>
    <w:rsid w:val="00E7726A"/>
    <w:rsid w:val="00E776F5"/>
    <w:rsid w:val="00E77ACD"/>
    <w:rsid w:val="00E804B8"/>
    <w:rsid w:val="00E80629"/>
    <w:rsid w:val="00E8099E"/>
    <w:rsid w:val="00E809E3"/>
    <w:rsid w:val="00E80F0A"/>
    <w:rsid w:val="00E814B2"/>
    <w:rsid w:val="00E8153A"/>
    <w:rsid w:val="00E8162F"/>
    <w:rsid w:val="00E819C4"/>
    <w:rsid w:val="00E81C8C"/>
    <w:rsid w:val="00E81EAD"/>
    <w:rsid w:val="00E81F79"/>
    <w:rsid w:val="00E8223C"/>
    <w:rsid w:val="00E8267C"/>
    <w:rsid w:val="00E826F3"/>
    <w:rsid w:val="00E82D26"/>
    <w:rsid w:val="00E82FE2"/>
    <w:rsid w:val="00E832AF"/>
    <w:rsid w:val="00E83532"/>
    <w:rsid w:val="00E83F31"/>
    <w:rsid w:val="00E84204"/>
    <w:rsid w:val="00E84430"/>
    <w:rsid w:val="00E844E6"/>
    <w:rsid w:val="00E846E6"/>
    <w:rsid w:val="00E84D30"/>
    <w:rsid w:val="00E84EB2"/>
    <w:rsid w:val="00E8501D"/>
    <w:rsid w:val="00E85719"/>
    <w:rsid w:val="00E858E6"/>
    <w:rsid w:val="00E85B47"/>
    <w:rsid w:val="00E85C58"/>
    <w:rsid w:val="00E86094"/>
    <w:rsid w:val="00E866F7"/>
    <w:rsid w:val="00E86703"/>
    <w:rsid w:val="00E86774"/>
    <w:rsid w:val="00E87135"/>
    <w:rsid w:val="00E87370"/>
    <w:rsid w:val="00E87641"/>
    <w:rsid w:val="00E876FF"/>
    <w:rsid w:val="00E903FC"/>
    <w:rsid w:val="00E909CD"/>
    <w:rsid w:val="00E90EA6"/>
    <w:rsid w:val="00E91122"/>
    <w:rsid w:val="00E911A0"/>
    <w:rsid w:val="00E9128A"/>
    <w:rsid w:val="00E915DE"/>
    <w:rsid w:val="00E91872"/>
    <w:rsid w:val="00E91A11"/>
    <w:rsid w:val="00E91E1F"/>
    <w:rsid w:val="00E91ED3"/>
    <w:rsid w:val="00E91EFC"/>
    <w:rsid w:val="00E92427"/>
    <w:rsid w:val="00E924EE"/>
    <w:rsid w:val="00E92707"/>
    <w:rsid w:val="00E9284F"/>
    <w:rsid w:val="00E9289B"/>
    <w:rsid w:val="00E92D43"/>
    <w:rsid w:val="00E93316"/>
    <w:rsid w:val="00E93E27"/>
    <w:rsid w:val="00E945A3"/>
    <w:rsid w:val="00E9461F"/>
    <w:rsid w:val="00E94693"/>
    <w:rsid w:val="00E94A02"/>
    <w:rsid w:val="00E94ED4"/>
    <w:rsid w:val="00E955D9"/>
    <w:rsid w:val="00E95862"/>
    <w:rsid w:val="00E962E0"/>
    <w:rsid w:val="00E965DA"/>
    <w:rsid w:val="00E96DDB"/>
    <w:rsid w:val="00E96F62"/>
    <w:rsid w:val="00E97C90"/>
    <w:rsid w:val="00EA0023"/>
    <w:rsid w:val="00EA00D9"/>
    <w:rsid w:val="00EA036A"/>
    <w:rsid w:val="00EA07F5"/>
    <w:rsid w:val="00EA1102"/>
    <w:rsid w:val="00EA1280"/>
    <w:rsid w:val="00EA144C"/>
    <w:rsid w:val="00EA1526"/>
    <w:rsid w:val="00EA1D5C"/>
    <w:rsid w:val="00EA1EE8"/>
    <w:rsid w:val="00EA1F86"/>
    <w:rsid w:val="00EA1FA6"/>
    <w:rsid w:val="00EA23C0"/>
    <w:rsid w:val="00EA2916"/>
    <w:rsid w:val="00EA2BD7"/>
    <w:rsid w:val="00EA2F57"/>
    <w:rsid w:val="00EA30AC"/>
    <w:rsid w:val="00EA363E"/>
    <w:rsid w:val="00EA378A"/>
    <w:rsid w:val="00EA3906"/>
    <w:rsid w:val="00EA3B10"/>
    <w:rsid w:val="00EA3C4B"/>
    <w:rsid w:val="00EA41B8"/>
    <w:rsid w:val="00EA44E5"/>
    <w:rsid w:val="00EA4588"/>
    <w:rsid w:val="00EA4D97"/>
    <w:rsid w:val="00EA677A"/>
    <w:rsid w:val="00EA6E5E"/>
    <w:rsid w:val="00EA6FE1"/>
    <w:rsid w:val="00EA7046"/>
    <w:rsid w:val="00EA7156"/>
    <w:rsid w:val="00EA7342"/>
    <w:rsid w:val="00EA734A"/>
    <w:rsid w:val="00EA77FE"/>
    <w:rsid w:val="00EA7B89"/>
    <w:rsid w:val="00EA7BED"/>
    <w:rsid w:val="00EA7DFF"/>
    <w:rsid w:val="00EB0173"/>
    <w:rsid w:val="00EB0380"/>
    <w:rsid w:val="00EB05DC"/>
    <w:rsid w:val="00EB06C7"/>
    <w:rsid w:val="00EB0EA6"/>
    <w:rsid w:val="00EB0F0D"/>
    <w:rsid w:val="00EB0F5A"/>
    <w:rsid w:val="00EB1111"/>
    <w:rsid w:val="00EB1255"/>
    <w:rsid w:val="00EB12A6"/>
    <w:rsid w:val="00EB152A"/>
    <w:rsid w:val="00EB1A24"/>
    <w:rsid w:val="00EB1A31"/>
    <w:rsid w:val="00EB1C81"/>
    <w:rsid w:val="00EB1F40"/>
    <w:rsid w:val="00EB1F8D"/>
    <w:rsid w:val="00EB23EC"/>
    <w:rsid w:val="00EB24CA"/>
    <w:rsid w:val="00EB250B"/>
    <w:rsid w:val="00EB2736"/>
    <w:rsid w:val="00EB28EC"/>
    <w:rsid w:val="00EB2D10"/>
    <w:rsid w:val="00EB2E48"/>
    <w:rsid w:val="00EB2E4F"/>
    <w:rsid w:val="00EB3146"/>
    <w:rsid w:val="00EB356A"/>
    <w:rsid w:val="00EB3FC2"/>
    <w:rsid w:val="00EB40DC"/>
    <w:rsid w:val="00EB4313"/>
    <w:rsid w:val="00EB4314"/>
    <w:rsid w:val="00EB4376"/>
    <w:rsid w:val="00EB43CC"/>
    <w:rsid w:val="00EB444E"/>
    <w:rsid w:val="00EB52EF"/>
    <w:rsid w:val="00EB55FC"/>
    <w:rsid w:val="00EB5946"/>
    <w:rsid w:val="00EB60DC"/>
    <w:rsid w:val="00EB63F3"/>
    <w:rsid w:val="00EB68F7"/>
    <w:rsid w:val="00EB69DD"/>
    <w:rsid w:val="00EB6B7F"/>
    <w:rsid w:val="00EB6DF3"/>
    <w:rsid w:val="00EB6F1B"/>
    <w:rsid w:val="00EB71DC"/>
    <w:rsid w:val="00EB7A40"/>
    <w:rsid w:val="00EB7D10"/>
    <w:rsid w:val="00EC0330"/>
    <w:rsid w:val="00EC0808"/>
    <w:rsid w:val="00EC08F5"/>
    <w:rsid w:val="00EC0999"/>
    <w:rsid w:val="00EC099E"/>
    <w:rsid w:val="00EC0A61"/>
    <w:rsid w:val="00EC0AC9"/>
    <w:rsid w:val="00EC0BFF"/>
    <w:rsid w:val="00EC0E1D"/>
    <w:rsid w:val="00EC12E5"/>
    <w:rsid w:val="00EC14CC"/>
    <w:rsid w:val="00EC1CBA"/>
    <w:rsid w:val="00EC1F64"/>
    <w:rsid w:val="00EC2BE1"/>
    <w:rsid w:val="00EC2C0A"/>
    <w:rsid w:val="00EC30BC"/>
    <w:rsid w:val="00EC36D3"/>
    <w:rsid w:val="00EC39E3"/>
    <w:rsid w:val="00EC3C64"/>
    <w:rsid w:val="00EC3D61"/>
    <w:rsid w:val="00EC3DB9"/>
    <w:rsid w:val="00EC3E1E"/>
    <w:rsid w:val="00EC3E8A"/>
    <w:rsid w:val="00EC47D7"/>
    <w:rsid w:val="00EC4BE6"/>
    <w:rsid w:val="00EC4F74"/>
    <w:rsid w:val="00EC5489"/>
    <w:rsid w:val="00EC58CB"/>
    <w:rsid w:val="00EC5FDC"/>
    <w:rsid w:val="00EC636D"/>
    <w:rsid w:val="00EC6500"/>
    <w:rsid w:val="00EC67AB"/>
    <w:rsid w:val="00EC6902"/>
    <w:rsid w:val="00EC6AD9"/>
    <w:rsid w:val="00EC6FD0"/>
    <w:rsid w:val="00EC73E0"/>
    <w:rsid w:val="00EC74BA"/>
    <w:rsid w:val="00EC75A4"/>
    <w:rsid w:val="00EC7A85"/>
    <w:rsid w:val="00EC7AC4"/>
    <w:rsid w:val="00EC7ADD"/>
    <w:rsid w:val="00EC7BCB"/>
    <w:rsid w:val="00EC7E13"/>
    <w:rsid w:val="00ED0307"/>
    <w:rsid w:val="00ED079B"/>
    <w:rsid w:val="00ED0958"/>
    <w:rsid w:val="00ED0EC3"/>
    <w:rsid w:val="00ED0ED9"/>
    <w:rsid w:val="00ED10C3"/>
    <w:rsid w:val="00ED1546"/>
    <w:rsid w:val="00ED1EDA"/>
    <w:rsid w:val="00ED20D2"/>
    <w:rsid w:val="00ED2360"/>
    <w:rsid w:val="00ED23DB"/>
    <w:rsid w:val="00ED25E1"/>
    <w:rsid w:val="00ED2788"/>
    <w:rsid w:val="00ED2941"/>
    <w:rsid w:val="00ED2EAB"/>
    <w:rsid w:val="00ED399F"/>
    <w:rsid w:val="00ED3E96"/>
    <w:rsid w:val="00ED3FEF"/>
    <w:rsid w:val="00ED406A"/>
    <w:rsid w:val="00ED4431"/>
    <w:rsid w:val="00ED4872"/>
    <w:rsid w:val="00ED4EF4"/>
    <w:rsid w:val="00ED511B"/>
    <w:rsid w:val="00ED5DA8"/>
    <w:rsid w:val="00ED6246"/>
    <w:rsid w:val="00ED6458"/>
    <w:rsid w:val="00ED6472"/>
    <w:rsid w:val="00ED65D9"/>
    <w:rsid w:val="00ED666C"/>
    <w:rsid w:val="00ED6872"/>
    <w:rsid w:val="00ED6AA5"/>
    <w:rsid w:val="00ED6C35"/>
    <w:rsid w:val="00ED7036"/>
    <w:rsid w:val="00ED7828"/>
    <w:rsid w:val="00ED7A8D"/>
    <w:rsid w:val="00ED7DE8"/>
    <w:rsid w:val="00ED7E64"/>
    <w:rsid w:val="00EE012E"/>
    <w:rsid w:val="00EE047C"/>
    <w:rsid w:val="00EE08D9"/>
    <w:rsid w:val="00EE096E"/>
    <w:rsid w:val="00EE0A78"/>
    <w:rsid w:val="00EE114A"/>
    <w:rsid w:val="00EE17C1"/>
    <w:rsid w:val="00EE1844"/>
    <w:rsid w:val="00EE1A09"/>
    <w:rsid w:val="00EE1A7D"/>
    <w:rsid w:val="00EE1BF5"/>
    <w:rsid w:val="00EE1C19"/>
    <w:rsid w:val="00EE1F7B"/>
    <w:rsid w:val="00EE20B7"/>
    <w:rsid w:val="00EE26BD"/>
    <w:rsid w:val="00EE2704"/>
    <w:rsid w:val="00EE29E5"/>
    <w:rsid w:val="00EE2ABD"/>
    <w:rsid w:val="00EE2C2A"/>
    <w:rsid w:val="00EE2FDB"/>
    <w:rsid w:val="00EE30D8"/>
    <w:rsid w:val="00EE322E"/>
    <w:rsid w:val="00EE3385"/>
    <w:rsid w:val="00EE42A9"/>
    <w:rsid w:val="00EE45FA"/>
    <w:rsid w:val="00EE4756"/>
    <w:rsid w:val="00EE4786"/>
    <w:rsid w:val="00EE489B"/>
    <w:rsid w:val="00EE48C8"/>
    <w:rsid w:val="00EE4C94"/>
    <w:rsid w:val="00EE4D1A"/>
    <w:rsid w:val="00EE4F76"/>
    <w:rsid w:val="00EE5027"/>
    <w:rsid w:val="00EE523D"/>
    <w:rsid w:val="00EE52CC"/>
    <w:rsid w:val="00EE5332"/>
    <w:rsid w:val="00EE5531"/>
    <w:rsid w:val="00EE580B"/>
    <w:rsid w:val="00EE598C"/>
    <w:rsid w:val="00EE5D1A"/>
    <w:rsid w:val="00EE5FDC"/>
    <w:rsid w:val="00EE63A6"/>
    <w:rsid w:val="00EE66F1"/>
    <w:rsid w:val="00EE7862"/>
    <w:rsid w:val="00EE7980"/>
    <w:rsid w:val="00EF00E6"/>
    <w:rsid w:val="00EF05A7"/>
    <w:rsid w:val="00EF0671"/>
    <w:rsid w:val="00EF0708"/>
    <w:rsid w:val="00EF07C2"/>
    <w:rsid w:val="00EF0C62"/>
    <w:rsid w:val="00EF0C67"/>
    <w:rsid w:val="00EF0D39"/>
    <w:rsid w:val="00EF0DE7"/>
    <w:rsid w:val="00EF1184"/>
    <w:rsid w:val="00EF1196"/>
    <w:rsid w:val="00EF15C0"/>
    <w:rsid w:val="00EF17BF"/>
    <w:rsid w:val="00EF185A"/>
    <w:rsid w:val="00EF1B17"/>
    <w:rsid w:val="00EF22B6"/>
    <w:rsid w:val="00EF2978"/>
    <w:rsid w:val="00EF2F27"/>
    <w:rsid w:val="00EF2FC0"/>
    <w:rsid w:val="00EF3187"/>
    <w:rsid w:val="00EF352A"/>
    <w:rsid w:val="00EF3756"/>
    <w:rsid w:val="00EF3875"/>
    <w:rsid w:val="00EF39CC"/>
    <w:rsid w:val="00EF3BBC"/>
    <w:rsid w:val="00EF4590"/>
    <w:rsid w:val="00EF4840"/>
    <w:rsid w:val="00EF4FA8"/>
    <w:rsid w:val="00EF52AB"/>
    <w:rsid w:val="00EF5578"/>
    <w:rsid w:val="00EF5729"/>
    <w:rsid w:val="00EF57A9"/>
    <w:rsid w:val="00EF59D7"/>
    <w:rsid w:val="00EF5DA2"/>
    <w:rsid w:val="00EF5F0E"/>
    <w:rsid w:val="00EF5F76"/>
    <w:rsid w:val="00EF62EE"/>
    <w:rsid w:val="00EF6A0A"/>
    <w:rsid w:val="00EF723E"/>
    <w:rsid w:val="00EF75F1"/>
    <w:rsid w:val="00EF77C2"/>
    <w:rsid w:val="00EF7B52"/>
    <w:rsid w:val="00EF7BEF"/>
    <w:rsid w:val="00EF7F5A"/>
    <w:rsid w:val="00F00214"/>
    <w:rsid w:val="00F0028E"/>
    <w:rsid w:val="00F00766"/>
    <w:rsid w:val="00F00F24"/>
    <w:rsid w:val="00F01264"/>
    <w:rsid w:val="00F0155D"/>
    <w:rsid w:val="00F018C6"/>
    <w:rsid w:val="00F01938"/>
    <w:rsid w:val="00F01C17"/>
    <w:rsid w:val="00F02051"/>
    <w:rsid w:val="00F021A0"/>
    <w:rsid w:val="00F021C9"/>
    <w:rsid w:val="00F024F0"/>
    <w:rsid w:val="00F02C86"/>
    <w:rsid w:val="00F02D84"/>
    <w:rsid w:val="00F02EE9"/>
    <w:rsid w:val="00F032AC"/>
    <w:rsid w:val="00F04141"/>
    <w:rsid w:val="00F04459"/>
    <w:rsid w:val="00F0453F"/>
    <w:rsid w:val="00F04573"/>
    <w:rsid w:val="00F0462C"/>
    <w:rsid w:val="00F04741"/>
    <w:rsid w:val="00F047CC"/>
    <w:rsid w:val="00F048F9"/>
    <w:rsid w:val="00F04C93"/>
    <w:rsid w:val="00F04E51"/>
    <w:rsid w:val="00F0505E"/>
    <w:rsid w:val="00F05096"/>
    <w:rsid w:val="00F0521E"/>
    <w:rsid w:val="00F055FC"/>
    <w:rsid w:val="00F05925"/>
    <w:rsid w:val="00F05AB2"/>
    <w:rsid w:val="00F05D11"/>
    <w:rsid w:val="00F05EC5"/>
    <w:rsid w:val="00F05F73"/>
    <w:rsid w:val="00F0617D"/>
    <w:rsid w:val="00F06422"/>
    <w:rsid w:val="00F064D9"/>
    <w:rsid w:val="00F068CC"/>
    <w:rsid w:val="00F0693E"/>
    <w:rsid w:val="00F06DEA"/>
    <w:rsid w:val="00F06F1E"/>
    <w:rsid w:val="00F078C4"/>
    <w:rsid w:val="00F07A49"/>
    <w:rsid w:val="00F07A77"/>
    <w:rsid w:val="00F07FFC"/>
    <w:rsid w:val="00F100ED"/>
    <w:rsid w:val="00F10333"/>
    <w:rsid w:val="00F10399"/>
    <w:rsid w:val="00F103FC"/>
    <w:rsid w:val="00F1056D"/>
    <w:rsid w:val="00F108D0"/>
    <w:rsid w:val="00F10A36"/>
    <w:rsid w:val="00F10A63"/>
    <w:rsid w:val="00F117E7"/>
    <w:rsid w:val="00F117E8"/>
    <w:rsid w:val="00F11891"/>
    <w:rsid w:val="00F1199D"/>
    <w:rsid w:val="00F11AF6"/>
    <w:rsid w:val="00F11BA4"/>
    <w:rsid w:val="00F11D92"/>
    <w:rsid w:val="00F11E6B"/>
    <w:rsid w:val="00F11FE4"/>
    <w:rsid w:val="00F12215"/>
    <w:rsid w:val="00F12319"/>
    <w:rsid w:val="00F1235E"/>
    <w:rsid w:val="00F12378"/>
    <w:rsid w:val="00F125B0"/>
    <w:rsid w:val="00F1270C"/>
    <w:rsid w:val="00F1289C"/>
    <w:rsid w:val="00F12D9A"/>
    <w:rsid w:val="00F12EEB"/>
    <w:rsid w:val="00F12F2B"/>
    <w:rsid w:val="00F13368"/>
    <w:rsid w:val="00F13731"/>
    <w:rsid w:val="00F13EF8"/>
    <w:rsid w:val="00F140A2"/>
    <w:rsid w:val="00F14163"/>
    <w:rsid w:val="00F14263"/>
    <w:rsid w:val="00F14347"/>
    <w:rsid w:val="00F14A15"/>
    <w:rsid w:val="00F14B9C"/>
    <w:rsid w:val="00F14C4E"/>
    <w:rsid w:val="00F14CD0"/>
    <w:rsid w:val="00F14D48"/>
    <w:rsid w:val="00F14FF4"/>
    <w:rsid w:val="00F15297"/>
    <w:rsid w:val="00F154FF"/>
    <w:rsid w:val="00F1567A"/>
    <w:rsid w:val="00F15F78"/>
    <w:rsid w:val="00F1635E"/>
    <w:rsid w:val="00F17428"/>
    <w:rsid w:val="00F17B2F"/>
    <w:rsid w:val="00F200E6"/>
    <w:rsid w:val="00F202B9"/>
    <w:rsid w:val="00F20542"/>
    <w:rsid w:val="00F216CC"/>
    <w:rsid w:val="00F21B0E"/>
    <w:rsid w:val="00F21BF1"/>
    <w:rsid w:val="00F21DA2"/>
    <w:rsid w:val="00F21F12"/>
    <w:rsid w:val="00F22281"/>
    <w:rsid w:val="00F22295"/>
    <w:rsid w:val="00F22349"/>
    <w:rsid w:val="00F223B5"/>
    <w:rsid w:val="00F2275A"/>
    <w:rsid w:val="00F22AE1"/>
    <w:rsid w:val="00F23028"/>
    <w:rsid w:val="00F233DB"/>
    <w:rsid w:val="00F23533"/>
    <w:rsid w:val="00F23687"/>
    <w:rsid w:val="00F23DAB"/>
    <w:rsid w:val="00F24067"/>
    <w:rsid w:val="00F241C8"/>
    <w:rsid w:val="00F24280"/>
    <w:rsid w:val="00F24585"/>
    <w:rsid w:val="00F24677"/>
    <w:rsid w:val="00F24D3E"/>
    <w:rsid w:val="00F24D74"/>
    <w:rsid w:val="00F2503A"/>
    <w:rsid w:val="00F2556A"/>
    <w:rsid w:val="00F255B2"/>
    <w:rsid w:val="00F25DE3"/>
    <w:rsid w:val="00F25EB3"/>
    <w:rsid w:val="00F25F40"/>
    <w:rsid w:val="00F263E8"/>
    <w:rsid w:val="00F2657A"/>
    <w:rsid w:val="00F26BE2"/>
    <w:rsid w:val="00F26CD2"/>
    <w:rsid w:val="00F26F41"/>
    <w:rsid w:val="00F279AB"/>
    <w:rsid w:val="00F27E97"/>
    <w:rsid w:val="00F30778"/>
    <w:rsid w:val="00F30AC9"/>
    <w:rsid w:val="00F30C62"/>
    <w:rsid w:val="00F30CC9"/>
    <w:rsid w:val="00F30CFF"/>
    <w:rsid w:val="00F30E6B"/>
    <w:rsid w:val="00F30EA3"/>
    <w:rsid w:val="00F3152F"/>
    <w:rsid w:val="00F31706"/>
    <w:rsid w:val="00F31A62"/>
    <w:rsid w:val="00F31BDC"/>
    <w:rsid w:val="00F31E35"/>
    <w:rsid w:val="00F32399"/>
    <w:rsid w:val="00F32506"/>
    <w:rsid w:val="00F32694"/>
    <w:rsid w:val="00F32A68"/>
    <w:rsid w:val="00F32E28"/>
    <w:rsid w:val="00F32EE0"/>
    <w:rsid w:val="00F32F05"/>
    <w:rsid w:val="00F33348"/>
    <w:rsid w:val="00F33545"/>
    <w:rsid w:val="00F335F0"/>
    <w:rsid w:val="00F33988"/>
    <w:rsid w:val="00F33CCC"/>
    <w:rsid w:val="00F33EAA"/>
    <w:rsid w:val="00F340DC"/>
    <w:rsid w:val="00F34219"/>
    <w:rsid w:val="00F34B8B"/>
    <w:rsid w:val="00F34B95"/>
    <w:rsid w:val="00F34E10"/>
    <w:rsid w:val="00F35511"/>
    <w:rsid w:val="00F35997"/>
    <w:rsid w:val="00F35ACA"/>
    <w:rsid w:val="00F35E5D"/>
    <w:rsid w:val="00F35EED"/>
    <w:rsid w:val="00F3668A"/>
    <w:rsid w:val="00F36A0A"/>
    <w:rsid w:val="00F36A47"/>
    <w:rsid w:val="00F36CDA"/>
    <w:rsid w:val="00F36FF3"/>
    <w:rsid w:val="00F370BE"/>
    <w:rsid w:val="00F37CB4"/>
    <w:rsid w:val="00F40049"/>
    <w:rsid w:val="00F40BB2"/>
    <w:rsid w:val="00F40C42"/>
    <w:rsid w:val="00F40D4D"/>
    <w:rsid w:val="00F412CC"/>
    <w:rsid w:val="00F4156C"/>
    <w:rsid w:val="00F41B3A"/>
    <w:rsid w:val="00F41F8E"/>
    <w:rsid w:val="00F42134"/>
    <w:rsid w:val="00F4218A"/>
    <w:rsid w:val="00F422AF"/>
    <w:rsid w:val="00F4263D"/>
    <w:rsid w:val="00F42959"/>
    <w:rsid w:val="00F42E7C"/>
    <w:rsid w:val="00F4309E"/>
    <w:rsid w:val="00F43454"/>
    <w:rsid w:val="00F43716"/>
    <w:rsid w:val="00F438F9"/>
    <w:rsid w:val="00F43DFB"/>
    <w:rsid w:val="00F44233"/>
    <w:rsid w:val="00F443E2"/>
    <w:rsid w:val="00F44629"/>
    <w:rsid w:val="00F44A5C"/>
    <w:rsid w:val="00F44C2F"/>
    <w:rsid w:val="00F44CE8"/>
    <w:rsid w:val="00F45368"/>
    <w:rsid w:val="00F45662"/>
    <w:rsid w:val="00F45688"/>
    <w:rsid w:val="00F45697"/>
    <w:rsid w:val="00F45708"/>
    <w:rsid w:val="00F45891"/>
    <w:rsid w:val="00F459FC"/>
    <w:rsid w:val="00F45B50"/>
    <w:rsid w:val="00F464E5"/>
    <w:rsid w:val="00F46B97"/>
    <w:rsid w:val="00F46CCE"/>
    <w:rsid w:val="00F46FB8"/>
    <w:rsid w:val="00F47069"/>
    <w:rsid w:val="00F4721F"/>
    <w:rsid w:val="00F474D6"/>
    <w:rsid w:val="00F475F7"/>
    <w:rsid w:val="00F47694"/>
    <w:rsid w:val="00F47736"/>
    <w:rsid w:val="00F477C7"/>
    <w:rsid w:val="00F47907"/>
    <w:rsid w:val="00F479CB"/>
    <w:rsid w:val="00F47DCC"/>
    <w:rsid w:val="00F501A0"/>
    <w:rsid w:val="00F502AD"/>
    <w:rsid w:val="00F503EB"/>
    <w:rsid w:val="00F50735"/>
    <w:rsid w:val="00F50CCB"/>
    <w:rsid w:val="00F50CD3"/>
    <w:rsid w:val="00F510CF"/>
    <w:rsid w:val="00F5123B"/>
    <w:rsid w:val="00F51421"/>
    <w:rsid w:val="00F51565"/>
    <w:rsid w:val="00F51A19"/>
    <w:rsid w:val="00F51A45"/>
    <w:rsid w:val="00F520A6"/>
    <w:rsid w:val="00F52486"/>
    <w:rsid w:val="00F52839"/>
    <w:rsid w:val="00F52925"/>
    <w:rsid w:val="00F52D86"/>
    <w:rsid w:val="00F52F16"/>
    <w:rsid w:val="00F52F1C"/>
    <w:rsid w:val="00F52F6C"/>
    <w:rsid w:val="00F53004"/>
    <w:rsid w:val="00F530F9"/>
    <w:rsid w:val="00F53261"/>
    <w:rsid w:val="00F5330A"/>
    <w:rsid w:val="00F533D9"/>
    <w:rsid w:val="00F542A8"/>
    <w:rsid w:val="00F5467C"/>
    <w:rsid w:val="00F549B3"/>
    <w:rsid w:val="00F54A19"/>
    <w:rsid w:val="00F54EDA"/>
    <w:rsid w:val="00F55179"/>
    <w:rsid w:val="00F55355"/>
    <w:rsid w:val="00F55622"/>
    <w:rsid w:val="00F55815"/>
    <w:rsid w:val="00F55943"/>
    <w:rsid w:val="00F55E18"/>
    <w:rsid w:val="00F561D0"/>
    <w:rsid w:val="00F56312"/>
    <w:rsid w:val="00F5645F"/>
    <w:rsid w:val="00F564E6"/>
    <w:rsid w:val="00F565DE"/>
    <w:rsid w:val="00F5682F"/>
    <w:rsid w:val="00F56DC1"/>
    <w:rsid w:val="00F57B25"/>
    <w:rsid w:val="00F57D52"/>
    <w:rsid w:val="00F57FE9"/>
    <w:rsid w:val="00F60336"/>
    <w:rsid w:val="00F60599"/>
    <w:rsid w:val="00F60666"/>
    <w:rsid w:val="00F60765"/>
    <w:rsid w:val="00F6076A"/>
    <w:rsid w:val="00F609B1"/>
    <w:rsid w:val="00F60A2B"/>
    <w:rsid w:val="00F60A6B"/>
    <w:rsid w:val="00F60AB0"/>
    <w:rsid w:val="00F60BC2"/>
    <w:rsid w:val="00F61216"/>
    <w:rsid w:val="00F61265"/>
    <w:rsid w:val="00F612A5"/>
    <w:rsid w:val="00F61347"/>
    <w:rsid w:val="00F61B99"/>
    <w:rsid w:val="00F61E57"/>
    <w:rsid w:val="00F620EC"/>
    <w:rsid w:val="00F626AA"/>
    <w:rsid w:val="00F6276E"/>
    <w:rsid w:val="00F62A5A"/>
    <w:rsid w:val="00F6321E"/>
    <w:rsid w:val="00F6329B"/>
    <w:rsid w:val="00F63CFF"/>
    <w:rsid w:val="00F63E1E"/>
    <w:rsid w:val="00F641AB"/>
    <w:rsid w:val="00F642F0"/>
    <w:rsid w:val="00F643D2"/>
    <w:rsid w:val="00F645BF"/>
    <w:rsid w:val="00F6532B"/>
    <w:rsid w:val="00F65371"/>
    <w:rsid w:val="00F65488"/>
    <w:rsid w:val="00F654DC"/>
    <w:rsid w:val="00F658A8"/>
    <w:rsid w:val="00F65D05"/>
    <w:rsid w:val="00F65FE5"/>
    <w:rsid w:val="00F66159"/>
    <w:rsid w:val="00F664BE"/>
    <w:rsid w:val="00F66C37"/>
    <w:rsid w:val="00F67268"/>
    <w:rsid w:val="00F674DD"/>
    <w:rsid w:val="00F6782C"/>
    <w:rsid w:val="00F67AF4"/>
    <w:rsid w:val="00F67BA7"/>
    <w:rsid w:val="00F67DBF"/>
    <w:rsid w:val="00F70F61"/>
    <w:rsid w:val="00F7123D"/>
    <w:rsid w:val="00F71826"/>
    <w:rsid w:val="00F71971"/>
    <w:rsid w:val="00F72002"/>
    <w:rsid w:val="00F720D8"/>
    <w:rsid w:val="00F7283E"/>
    <w:rsid w:val="00F7292A"/>
    <w:rsid w:val="00F7297E"/>
    <w:rsid w:val="00F72A0B"/>
    <w:rsid w:val="00F72A50"/>
    <w:rsid w:val="00F72F0B"/>
    <w:rsid w:val="00F73218"/>
    <w:rsid w:val="00F733A6"/>
    <w:rsid w:val="00F734EF"/>
    <w:rsid w:val="00F737C5"/>
    <w:rsid w:val="00F737E8"/>
    <w:rsid w:val="00F73830"/>
    <w:rsid w:val="00F73A43"/>
    <w:rsid w:val="00F73B1F"/>
    <w:rsid w:val="00F73D83"/>
    <w:rsid w:val="00F746B7"/>
    <w:rsid w:val="00F74CA6"/>
    <w:rsid w:val="00F74D61"/>
    <w:rsid w:val="00F75499"/>
    <w:rsid w:val="00F75535"/>
    <w:rsid w:val="00F75BBD"/>
    <w:rsid w:val="00F75EBD"/>
    <w:rsid w:val="00F76763"/>
    <w:rsid w:val="00F76C51"/>
    <w:rsid w:val="00F77112"/>
    <w:rsid w:val="00F7736A"/>
    <w:rsid w:val="00F77395"/>
    <w:rsid w:val="00F77C4B"/>
    <w:rsid w:val="00F77CD7"/>
    <w:rsid w:val="00F77FD9"/>
    <w:rsid w:val="00F80059"/>
    <w:rsid w:val="00F803F5"/>
    <w:rsid w:val="00F80833"/>
    <w:rsid w:val="00F809D8"/>
    <w:rsid w:val="00F80DE4"/>
    <w:rsid w:val="00F80F2C"/>
    <w:rsid w:val="00F80F75"/>
    <w:rsid w:val="00F81949"/>
    <w:rsid w:val="00F819B6"/>
    <w:rsid w:val="00F81B67"/>
    <w:rsid w:val="00F81FD5"/>
    <w:rsid w:val="00F8206C"/>
    <w:rsid w:val="00F8264B"/>
    <w:rsid w:val="00F82790"/>
    <w:rsid w:val="00F828A4"/>
    <w:rsid w:val="00F82A54"/>
    <w:rsid w:val="00F82B0C"/>
    <w:rsid w:val="00F82E93"/>
    <w:rsid w:val="00F82EBA"/>
    <w:rsid w:val="00F82F04"/>
    <w:rsid w:val="00F82FC4"/>
    <w:rsid w:val="00F83764"/>
    <w:rsid w:val="00F838E8"/>
    <w:rsid w:val="00F83A10"/>
    <w:rsid w:val="00F83F5C"/>
    <w:rsid w:val="00F84935"/>
    <w:rsid w:val="00F84F10"/>
    <w:rsid w:val="00F853A4"/>
    <w:rsid w:val="00F85A8F"/>
    <w:rsid w:val="00F85DD2"/>
    <w:rsid w:val="00F85E63"/>
    <w:rsid w:val="00F861D0"/>
    <w:rsid w:val="00F8684B"/>
    <w:rsid w:val="00F8690D"/>
    <w:rsid w:val="00F869D9"/>
    <w:rsid w:val="00F86A0D"/>
    <w:rsid w:val="00F86AB3"/>
    <w:rsid w:val="00F86AE8"/>
    <w:rsid w:val="00F871B0"/>
    <w:rsid w:val="00F872D9"/>
    <w:rsid w:val="00F873CA"/>
    <w:rsid w:val="00F8757B"/>
    <w:rsid w:val="00F8758D"/>
    <w:rsid w:val="00F87A90"/>
    <w:rsid w:val="00F87CA0"/>
    <w:rsid w:val="00F87D85"/>
    <w:rsid w:val="00F87E84"/>
    <w:rsid w:val="00F900E3"/>
    <w:rsid w:val="00F903D7"/>
    <w:rsid w:val="00F90E8A"/>
    <w:rsid w:val="00F915D4"/>
    <w:rsid w:val="00F9179E"/>
    <w:rsid w:val="00F91851"/>
    <w:rsid w:val="00F918D5"/>
    <w:rsid w:val="00F91FFF"/>
    <w:rsid w:val="00F9207C"/>
    <w:rsid w:val="00F923E6"/>
    <w:rsid w:val="00F9243C"/>
    <w:rsid w:val="00F92717"/>
    <w:rsid w:val="00F9290B"/>
    <w:rsid w:val="00F92EDF"/>
    <w:rsid w:val="00F93127"/>
    <w:rsid w:val="00F935D8"/>
    <w:rsid w:val="00F935E8"/>
    <w:rsid w:val="00F93A9A"/>
    <w:rsid w:val="00F93ACC"/>
    <w:rsid w:val="00F93D85"/>
    <w:rsid w:val="00F94191"/>
    <w:rsid w:val="00F942C6"/>
    <w:rsid w:val="00F94358"/>
    <w:rsid w:val="00F944C0"/>
    <w:rsid w:val="00F94E41"/>
    <w:rsid w:val="00F94ED1"/>
    <w:rsid w:val="00F94EFF"/>
    <w:rsid w:val="00F9520F"/>
    <w:rsid w:val="00F956D7"/>
    <w:rsid w:val="00F95923"/>
    <w:rsid w:val="00F9593A"/>
    <w:rsid w:val="00F959CC"/>
    <w:rsid w:val="00F95AD1"/>
    <w:rsid w:val="00F95B68"/>
    <w:rsid w:val="00F95CC3"/>
    <w:rsid w:val="00F95CF2"/>
    <w:rsid w:val="00F95D6C"/>
    <w:rsid w:val="00F95EE7"/>
    <w:rsid w:val="00F9637B"/>
    <w:rsid w:val="00F96565"/>
    <w:rsid w:val="00F9669E"/>
    <w:rsid w:val="00F9677F"/>
    <w:rsid w:val="00F968F1"/>
    <w:rsid w:val="00F96A75"/>
    <w:rsid w:val="00F9732B"/>
    <w:rsid w:val="00F97408"/>
    <w:rsid w:val="00F97B1D"/>
    <w:rsid w:val="00F97F3F"/>
    <w:rsid w:val="00FA031F"/>
    <w:rsid w:val="00FA043B"/>
    <w:rsid w:val="00FA0B3C"/>
    <w:rsid w:val="00FA0BB5"/>
    <w:rsid w:val="00FA0C58"/>
    <w:rsid w:val="00FA0E47"/>
    <w:rsid w:val="00FA0E53"/>
    <w:rsid w:val="00FA0E5E"/>
    <w:rsid w:val="00FA11F7"/>
    <w:rsid w:val="00FA16A2"/>
    <w:rsid w:val="00FA1713"/>
    <w:rsid w:val="00FA198C"/>
    <w:rsid w:val="00FA1AF4"/>
    <w:rsid w:val="00FA2647"/>
    <w:rsid w:val="00FA272D"/>
    <w:rsid w:val="00FA2F54"/>
    <w:rsid w:val="00FA2F8A"/>
    <w:rsid w:val="00FA30E4"/>
    <w:rsid w:val="00FA3AE3"/>
    <w:rsid w:val="00FA3B2C"/>
    <w:rsid w:val="00FA3C76"/>
    <w:rsid w:val="00FA3DDE"/>
    <w:rsid w:val="00FA3F00"/>
    <w:rsid w:val="00FA40A5"/>
    <w:rsid w:val="00FA417D"/>
    <w:rsid w:val="00FA48D3"/>
    <w:rsid w:val="00FA4BFB"/>
    <w:rsid w:val="00FA517D"/>
    <w:rsid w:val="00FA553A"/>
    <w:rsid w:val="00FA55F0"/>
    <w:rsid w:val="00FA5712"/>
    <w:rsid w:val="00FA5B16"/>
    <w:rsid w:val="00FA6045"/>
    <w:rsid w:val="00FA62B8"/>
    <w:rsid w:val="00FA6453"/>
    <w:rsid w:val="00FA64F4"/>
    <w:rsid w:val="00FA66DD"/>
    <w:rsid w:val="00FA6843"/>
    <w:rsid w:val="00FA6A13"/>
    <w:rsid w:val="00FA6ADA"/>
    <w:rsid w:val="00FA6B62"/>
    <w:rsid w:val="00FA6C9D"/>
    <w:rsid w:val="00FA6F4F"/>
    <w:rsid w:val="00FA7049"/>
    <w:rsid w:val="00FA7876"/>
    <w:rsid w:val="00FA79BF"/>
    <w:rsid w:val="00FA7CCE"/>
    <w:rsid w:val="00FA7D3D"/>
    <w:rsid w:val="00FB0856"/>
    <w:rsid w:val="00FB0C74"/>
    <w:rsid w:val="00FB0CDA"/>
    <w:rsid w:val="00FB1048"/>
    <w:rsid w:val="00FB1C1D"/>
    <w:rsid w:val="00FB1D67"/>
    <w:rsid w:val="00FB257D"/>
    <w:rsid w:val="00FB288E"/>
    <w:rsid w:val="00FB2B23"/>
    <w:rsid w:val="00FB2DDB"/>
    <w:rsid w:val="00FB3483"/>
    <w:rsid w:val="00FB3689"/>
    <w:rsid w:val="00FB38FB"/>
    <w:rsid w:val="00FB3EC4"/>
    <w:rsid w:val="00FB3F5C"/>
    <w:rsid w:val="00FB3F90"/>
    <w:rsid w:val="00FB4269"/>
    <w:rsid w:val="00FB47F2"/>
    <w:rsid w:val="00FB5978"/>
    <w:rsid w:val="00FB5C78"/>
    <w:rsid w:val="00FB5EA5"/>
    <w:rsid w:val="00FB5EBF"/>
    <w:rsid w:val="00FB5EC7"/>
    <w:rsid w:val="00FB5F04"/>
    <w:rsid w:val="00FB5FAB"/>
    <w:rsid w:val="00FB616A"/>
    <w:rsid w:val="00FB6620"/>
    <w:rsid w:val="00FB66B4"/>
    <w:rsid w:val="00FB6B90"/>
    <w:rsid w:val="00FB6CB2"/>
    <w:rsid w:val="00FB6DC7"/>
    <w:rsid w:val="00FB7126"/>
    <w:rsid w:val="00FB7965"/>
    <w:rsid w:val="00FB7F84"/>
    <w:rsid w:val="00FB7FB0"/>
    <w:rsid w:val="00FC080D"/>
    <w:rsid w:val="00FC0C47"/>
    <w:rsid w:val="00FC0D6F"/>
    <w:rsid w:val="00FC0D7F"/>
    <w:rsid w:val="00FC1027"/>
    <w:rsid w:val="00FC14E3"/>
    <w:rsid w:val="00FC162C"/>
    <w:rsid w:val="00FC18A9"/>
    <w:rsid w:val="00FC18D7"/>
    <w:rsid w:val="00FC1A20"/>
    <w:rsid w:val="00FC1B26"/>
    <w:rsid w:val="00FC1EE8"/>
    <w:rsid w:val="00FC1F23"/>
    <w:rsid w:val="00FC209E"/>
    <w:rsid w:val="00FC226F"/>
    <w:rsid w:val="00FC2366"/>
    <w:rsid w:val="00FC27F0"/>
    <w:rsid w:val="00FC2908"/>
    <w:rsid w:val="00FC2A8E"/>
    <w:rsid w:val="00FC330D"/>
    <w:rsid w:val="00FC3331"/>
    <w:rsid w:val="00FC3332"/>
    <w:rsid w:val="00FC3351"/>
    <w:rsid w:val="00FC35EA"/>
    <w:rsid w:val="00FC3669"/>
    <w:rsid w:val="00FC36E7"/>
    <w:rsid w:val="00FC370C"/>
    <w:rsid w:val="00FC38FA"/>
    <w:rsid w:val="00FC3BD7"/>
    <w:rsid w:val="00FC3E15"/>
    <w:rsid w:val="00FC3F68"/>
    <w:rsid w:val="00FC409F"/>
    <w:rsid w:val="00FC41F1"/>
    <w:rsid w:val="00FC424B"/>
    <w:rsid w:val="00FC42B3"/>
    <w:rsid w:val="00FC469B"/>
    <w:rsid w:val="00FC4CF6"/>
    <w:rsid w:val="00FC5825"/>
    <w:rsid w:val="00FC59D4"/>
    <w:rsid w:val="00FC5C70"/>
    <w:rsid w:val="00FC5C9C"/>
    <w:rsid w:val="00FC5CAE"/>
    <w:rsid w:val="00FC5DA6"/>
    <w:rsid w:val="00FC5F58"/>
    <w:rsid w:val="00FC634D"/>
    <w:rsid w:val="00FC63A0"/>
    <w:rsid w:val="00FC664B"/>
    <w:rsid w:val="00FC69B6"/>
    <w:rsid w:val="00FC6AD0"/>
    <w:rsid w:val="00FC6F3E"/>
    <w:rsid w:val="00FC7567"/>
    <w:rsid w:val="00FC75DB"/>
    <w:rsid w:val="00FC779A"/>
    <w:rsid w:val="00FD04A1"/>
    <w:rsid w:val="00FD0B93"/>
    <w:rsid w:val="00FD0D45"/>
    <w:rsid w:val="00FD0F7D"/>
    <w:rsid w:val="00FD1452"/>
    <w:rsid w:val="00FD1F34"/>
    <w:rsid w:val="00FD21D4"/>
    <w:rsid w:val="00FD27F9"/>
    <w:rsid w:val="00FD29B5"/>
    <w:rsid w:val="00FD2AD6"/>
    <w:rsid w:val="00FD2AEF"/>
    <w:rsid w:val="00FD369B"/>
    <w:rsid w:val="00FD37B8"/>
    <w:rsid w:val="00FD393A"/>
    <w:rsid w:val="00FD39BE"/>
    <w:rsid w:val="00FD3A3E"/>
    <w:rsid w:val="00FD414D"/>
    <w:rsid w:val="00FD47EF"/>
    <w:rsid w:val="00FD4838"/>
    <w:rsid w:val="00FD4C46"/>
    <w:rsid w:val="00FD4FA8"/>
    <w:rsid w:val="00FD5907"/>
    <w:rsid w:val="00FD5AB6"/>
    <w:rsid w:val="00FD5E9C"/>
    <w:rsid w:val="00FD5F2D"/>
    <w:rsid w:val="00FD5FC3"/>
    <w:rsid w:val="00FD62FB"/>
    <w:rsid w:val="00FD64AC"/>
    <w:rsid w:val="00FD6904"/>
    <w:rsid w:val="00FD690B"/>
    <w:rsid w:val="00FD6978"/>
    <w:rsid w:val="00FD6B26"/>
    <w:rsid w:val="00FD6F30"/>
    <w:rsid w:val="00FD6F34"/>
    <w:rsid w:val="00FD76F9"/>
    <w:rsid w:val="00FD77ED"/>
    <w:rsid w:val="00FD7BDB"/>
    <w:rsid w:val="00FD7C50"/>
    <w:rsid w:val="00FD7F77"/>
    <w:rsid w:val="00FE045B"/>
    <w:rsid w:val="00FE080F"/>
    <w:rsid w:val="00FE0E3D"/>
    <w:rsid w:val="00FE1387"/>
    <w:rsid w:val="00FE15CB"/>
    <w:rsid w:val="00FE1972"/>
    <w:rsid w:val="00FE1CED"/>
    <w:rsid w:val="00FE2F02"/>
    <w:rsid w:val="00FE2F3D"/>
    <w:rsid w:val="00FE382F"/>
    <w:rsid w:val="00FE397D"/>
    <w:rsid w:val="00FE39BB"/>
    <w:rsid w:val="00FE3C4C"/>
    <w:rsid w:val="00FE3DB4"/>
    <w:rsid w:val="00FE3DDB"/>
    <w:rsid w:val="00FE3F42"/>
    <w:rsid w:val="00FE4013"/>
    <w:rsid w:val="00FE42D2"/>
    <w:rsid w:val="00FE4343"/>
    <w:rsid w:val="00FE442B"/>
    <w:rsid w:val="00FE44D0"/>
    <w:rsid w:val="00FE4555"/>
    <w:rsid w:val="00FE48A1"/>
    <w:rsid w:val="00FE527B"/>
    <w:rsid w:val="00FE5AA7"/>
    <w:rsid w:val="00FE5D4F"/>
    <w:rsid w:val="00FE60E3"/>
    <w:rsid w:val="00FE6777"/>
    <w:rsid w:val="00FE69A7"/>
    <w:rsid w:val="00FE7025"/>
    <w:rsid w:val="00FE7383"/>
    <w:rsid w:val="00FE7668"/>
    <w:rsid w:val="00FE769D"/>
    <w:rsid w:val="00FE793A"/>
    <w:rsid w:val="00FF0107"/>
    <w:rsid w:val="00FF0CDA"/>
    <w:rsid w:val="00FF12AB"/>
    <w:rsid w:val="00FF1446"/>
    <w:rsid w:val="00FF183C"/>
    <w:rsid w:val="00FF18F2"/>
    <w:rsid w:val="00FF1A86"/>
    <w:rsid w:val="00FF1F1C"/>
    <w:rsid w:val="00FF2741"/>
    <w:rsid w:val="00FF28A3"/>
    <w:rsid w:val="00FF2CCA"/>
    <w:rsid w:val="00FF3239"/>
    <w:rsid w:val="00FF339C"/>
    <w:rsid w:val="00FF35F3"/>
    <w:rsid w:val="00FF3658"/>
    <w:rsid w:val="00FF36F9"/>
    <w:rsid w:val="00FF3706"/>
    <w:rsid w:val="00FF37DD"/>
    <w:rsid w:val="00FF37EC"/>
    <w:rsid w:val="00FF3A20"/>
    <w:rsid w:val="00FF3AEE"/>
    <w:rsid w:val="00FF3BF9"/>
    <w:rsid w:val="00FF3C36"/>
    <w:rsid w:val="00FF411F"/>
    <w:rsid w:val="00FF42CC"/>
    <w:rsid w:val="00FF4AC3"/>
    <w:rsid w:val="00FF4DD7"/>
    <w:rsid w:val="00FF518D"/>
    <w:rsid w:val="00FF53FB"/>
    <w:rsid w:val="00FF553D"/>
    <w:rsid w:val="00FF55E9"/>
    <w:rsid w:val="00FF585F"/>
    <w:rsid w:val="00FF58B1"/>
    <w:rsid w:val="00FF6357"/>
    <w:rsid w:val="00FF6565"/>
    <w:rsid w:val="00FF6681"/>
    <w:rsid w:val="00FF6816"/>
    <w:rsid w:val="00FF6924"/>
    <w:rsid w:val="00FF6C9A"/>
    <w:rsid w:val="00FF6EDE"/>
    <w:rsid w:val="00FF6F39"/>
    <w:rsid w:val="00FF6F94"/>
    <w:rsid w:val="00FF7698"/>
    <w:rsid w:val="00FF7E59"/>
    <w:rsid w:val="0211DD96"/>
    <w:rsid w:val="02194E2F"/>
    <w:rsid w:val="033C6200"/>
    <w:rsid w:val="0343A009"/>
    <w:rsid w:val="0425468E"/>
    <w:rsid w:val="0490C6B4"/>
    <w:rsid w:val="04C9B18C"/>
    <w:rsid w:val="04EFC345"/>
    <w:rsid w:val="067BF44C"/>
    <w:rsid w:val="0785AB77"/>
    <w:rsid w:val="07902E02"/>
    <w:rsid w:val="08436111"/>
    <w:rsid w:val="08736BFB"/>
    <w:rsid w:val="088A4F44"/>
    <w:rsid w:val="09C69D78"/>
    <w:rsid w:val="0A53A4EF"/>
    <w:rsid w:val="0A581FA5"/>
    <w:rsid w:val="0CC71BAB"/>
    <w:rsid w:val="0DB2A938"/>
    <w:rsid w:val="0E3C0A36"/>
    <w:rsid w:val="0F67DCBE"/>
    <w:rsid w:val="10204DE0"/>
    <w:rsid w:val="108428C4"/>
    <w:rsid w:val="10E819AC"/>
    <w:rsid w:val="11D2F162"/>
    <w:rsid w:val="13C70D72"/>
    <w:rsid w:val="146D9D04"/>
    <w:rsid w:val="14E80622"/>
    <w:rsid w:val="15505C89"/>
    <w:rsid w:val="15B30FFE"/>
    <w:rsid w:val="15B4FCB9"/>
    <w:rsid w:val="15B93BD6"/>
    <w:rsid w:val="1967751A"/>
    <w:rsid w:val="19B3FE58"/>
    <w:rsid w:val="1B0BD497"/>
    <w:rsid w:val="1B81C6C1"/>
    <w:rsid w:val="1D90E04B"/>
    <w:rsid w:val="1F84038A"/>
    <w:rsid w:val="214A7D6A"/>
    <w:rsid w:val="2155C26F"/>
    <w:rsid w:val="21EED86F"/>
    <w:rsid w:val="24B665DD"/>
    <w:rsid w:val="24BAFB73"/>
    <w:rsid w:val="2530C0CE"/>
    <w:rsid w:val="259BFF9B"/>
    <w:rsid w:val="262C3ADA"/>
    <w:rsid w:val="2665CE4A"/>
    <w:rsid w:val="26D6BC53"/>
    <w:rsid w:val="27846485"/>
    <w:rsid w:val="27C76436"/>
    <w:rsid w:val="27D2DFC7"/>
    <w:rsid w:val="28841BA5"/>
    <w:rsid w:val="2909F199"/>
    <w:rsid w:val="2B45DDDE"/>
    <w:rsid w:val="2C2CF8C1"/>
    <w:rsid w:val="2C44ACA5"/>
    <w:rsid w:val="2D35B4E8"/>
    <w:rsid w:val="2E055F80"/>
    <w:rsid w:val="2E833D92"/>
    <w:rsid w:val="2E894315"/>
    <w:rsid w:val="2F449169"/>
    <w:rsid w:val="2FC988EE"/>
    <w:rsid w:val="304260AC"/>
    <w:rsid w:val="3103E142"/>
    <w:rsid w:val="33B5718D"/>
    <w:rsid w:val="34702453"/>
    <w:rsid w:val="366E0740"/>
    <w:rsid w:val="36DF3AD1"/>
    <w:rsid w:val="37466D9D"/>
    <w:rsid w:val="38017A35"/>
    <w:rsid w:val="389CDDCE"/>
    <w:rsid w:val="3994BB41"/>
    <w:rsid w:val="39C8685B"/>
    <w:rsid w:val="3AE69584"/>
    <w:rsid w:val="3C2B8182"/>
    <w:rsid w:val="3CEEACAF"/>
    <w:rsid w:val="3ED7C2A1"/>
    <w:rsid w:val="3F47CABB"/>
    <w:rsid w:val="4001C9D8"/>
    <w:rsid w:val="40339768"/>
    <w:rsid w:val="40588D8D"/>
    <w:rsid w:val="40B1578A"/>
    <w:rsid w:val="423F781D"/>
    <w:rsid w:val="42C85F47"/>
    <w:rsid w:val="43ACC10A"/>
    <w:rsid w:val="45EF73C8"/>
    <w:rsid w:val="470AED08"/>
    <w:rsid w:val="486CF126"/>
    <w:rsid w:val="491FA9FD"/>
    <w:rsid w:val="4AF39120"/>
    <w:rsid w:val="4B987B50"/>
    <w:rsid w:val="4C069674"/>
    <w:rsid w:val="4CA7B5DD"/>
    <w:rsid w:val="4CE96DFC"/>
    <w:rsid w:val="4F57768D"/>
    <w:rsid w:val="4FF3FFA7"/>
    <w:rsid w:val="502268A4"/>
    <w:rsid w:val="516AA9E6"/>
    <w:rsid w:val="519547E2"/>
    <w:rsid w:val="51B89B34"/>
    <w:rsid w:val="51C750B4"/>
    <w:rsid w:val="52B1C447"/>
    <w:rsid w:val="52D47384"/>
    <w:rsid w:val="53D2AB9E"/>
    <w:rsid w:val="553D96AB"/>
    <w:rsid w:val="5733FB41"/>
    <w:rsid w:val="57D8DE38"/>
    <w:rsid w:val="57DD3433"/>
    <w:rsid w:val="58978328"/>
    <w:rsid w:val="5912EDA9"/>
    <w:rsid w:val="592AE528"/>
    <w:rsid w:val="5A984DB0"/>
    <w:rsid w:val="5AD9D473"/>
    <w:rsid w:val="5E9513D1"/>
    <w:rsid w:val="5ECFA5D4"/>
    <w:rsid w:val="5FA6AFDA"/>
    <w:rsid w:val="6018105D"/>
    <w:rsid w:val="603002D0"/>
    <w:rsid w:val="60884953"/>
    <w:rsid w:val="61A3ABD6"/>
    <w:rsid w:val="61C79B94"/>
    <w:rsid w:val="627FB8F5"/>
    <w:rsid w:val="629F7E8F"/>
    <w:rsid w:val="6329EA44"/>
    <w:rsid w:val="6438CB9E"/>
    <w:rsid w:val="64C74C21"/>
    <w:rsid w:val="6567205B"/>
    <w:rsid w:val="6578E974"/>
    <w:rsid w:val="65EF2E1D"/>
    <w:rsid w:val="660E7D04"/>
    <w:rsid w:val="669D526A"/>
    <w:rsid w:val="67CC6C96"/>
    <w:rsid w:val="68663444"/>
    <w:rsid w:val="68B4F51D"/>
    <w:rsid w:val="6A60444E"/>
    <w:rsid w:val="6BD0E5AF"/>
    <w:rsid w:val="6BD35B60"/>
    <w:rsid w:val="6CE475B5"/>
    <w:rsid w:val="6D88A6B7"/>
    <w:rsid w:val="6DB02E7E"/>
    <w:rsid w:val="6DC8F153"/>
    <w:rsid w:val="6E0C2B52"/>
    <w:rsid w:val="6E4070E0"/>
    <w:rsid w:val="70C8C746"/>
    <w:rsid w:val="70F149A0"/>
    <w:rsid w:val="727A0AFE"/>
    <w:rsid w:val="7326B326"/>
    <w:rsid w:val="73E9906B"/>
    <w:rsid w:val="75D91BA4"/>
    <w:rsid w:val="7653FBD5"/>
    <w:rsid w:val="7818F243"/>
    <w:rsid w:val="79253A85"/>
    <w:rsid w:val="7973D662"/>
    <w:rsid w:val="7A1A09F5"/>
    <w:rsid w:val="7A71B9DA"/>
    <w:rsid w:val="7A926C53"/>
    <w:rsid w:val="7ACF9453"/>
    <w:rsid w:val="7AE48160"/>
    <w:rsid w:val="7AF274D7"/>
    <w:rsid w:val="7B173C41"/>
    <w:rsid w:val="7BB9687F"/>
    <w:rsid w:val="7D144C14"/>
    <w:rsid w:val="7DDF2FEB"/>
    <w:rsid w:val="7DF425A7"/>
    <w:rsid w:val="7E1CF2FA"/>
    <w:rsid w:val="7E9709AB"/>
    <w:rsid w:val="7EBCF935"/>
    <w:rsid w:val="7FAE0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866C"/>
  <w15:chartTrackingRefBased/>
  <w15:docId w15:val="{49D836A0-E0BF-4657-8478-F8B5A448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Header-PR,E-PVO-glava,Glava Znak Znak Znak,Glava Znak Znak1,Glava Znak1 Znak1,Glava Znak1 Znak1 Znak Znak,Glava Znak Znak Znak Znak Znak1 Znak Znak Znak Znak"/>
    <w:basedOn w:val="Normal"/>
    <w:link w:val="HeaderChar"/>
    <w:unhideWhenUsed/>
    <w:rsid w:val="00245C2A"/>
    <w:pPr>
      <w:tabs>
        <w:tab w:val="center" w:pos="4513"/>
        <w:tab w:val="right" w:pos="9026"/>
      </w:tabs>
      <w:spacing w:after="0" w:line="240" w:lineRule="auto"/>
    </w:pPr>
  </w:style>
  <w:style w:type="character" w:customStyle="1" w:styleId="HeaderChar">
    <w:name w:val="Header Char"/>
    <w:aliases w:val="Header1 Char,Header-PR Char,E-PVO-glava Char,Glava Znak Znak Znak Char,Glava Znak Znak1 Char,Glava Znak1 Znak1 Char,Glava Znak1 Znak1 Znak Znak Char,Glava Znak Znak Znak Znak Znak1 Znak Znak Znak Znak Char"/>
    <w:basedOn w:val="DefaultParagraphFont"/>
    <w:link w:val="Header"/>
    <w:rsid w:val="00245C2A"/>
  </w:style>
  <w:style w:type="paragraph" w:styleId="Footer">
    <w:name w:val="footer"/>
    <w:basedOn w:val="Normal"/>
    <w:link w:val="FooterChar"/>
    <w:uiPriority w:val="99"/>
    <w:unhideWhenUsed/>
    <w:rsid w:val="0024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2A"/>
  </w:style>
  <w:style w:type="paragraph" w:styleId="BalloonText">
    <w:name w:val="Balloon Text"/>
    <w:basedOn w:val="Normal"/>
    <w:link w:val="BalloonTextChar"/>
    <w:uiPriority w:val="99"/>
    <w:semiHidden/>
    <w:unhideWhenUsed/>
    <w:rsid w:val="00793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D8"/>
    <w:rPr>
      <w:rFonts w:ascii="Segoe UI" w:hAnsi="Segoe UI" w:cs="Segoe UI"/>
      <w:sz w:val="18"/>
      <w:szCs w:val="18"/>
      <w:lang w:val="sl-SI"/>
    </w:rPr>
  </w:style>
  <w:style w:type="character" w:styleId="CommentReference">
    <w:name w:val="annotation reference"/>
    <w:basedOn w:val="DefaultParagraphFont"/>
    <w:uiPriority w:val="99"/>
    <w:semiHidden/>
    <w:unhideWhenUsed/>
    <w:rsid w:val="007931D8"/>
    <w:rPr>
      <w:sz w:val="16"/>
      <w:szCs w:val="16"/>
    </w:rPr>
  </w:style>
  <w:style w:type="paragraph" w:styleId="CommentText">
    <w:name w:val="annotation text"/>
    <w:basedOn w:val="Normal"/>
    <w:link w:val="CommentTextChar"/>
    <w:uiPriority w:val="99"/>
    <w:semiHidden/>
    <w:unhideWhenUsed/>
    <w:rsid w:val="007931D8"/>
    <w:pPr>
      <w:spacing w:line="240" w:lineRule="auto"/>
    </w:pPr>
    <w:rPr>
      <w:sz w:val="20"/>
      <w:szCs w:val="20"/>
    </w:rPr>
  </w:style>
  <w:style w:type="character" w:customStyle="1" w:styleId="CommentTextChar">
    <w:name w:val="Comment Text Char"/>
    <w:basedOn w:val="DefaultParagraphFont"/>
    <w:link w:val="CommentText"/>
    <w:uiPriority w:val="99"/>
    <w:semiHidden/>
    <w:rsid w:val="007931D8"/>
    <w:rPr>
      <w:sz w:val="20"/>
      <w:szCs w:val="20"/>
      <w:lang w:val="sl-SI"/>
    </w:rPr>
  </w:style>
  <w:style w:type="paragraph" w:styleId="CommentSubject">
    <w:name w:val="annotation subject"/>
    <w:basedOn w:val="CommentText"/>
    <w:next w:val="CommentText"/>
    <w:link w:val="CommentSubjectChar"/>
    <w:uiPriority w:val="99"/>
    <w:semiHidden/>
    <w:unhideWhenUsed/>
    <w:rsid w:val="007931D8"/>
    <w:rPr>
      <w:b/>
      <w:bCs/>
    </w:rPr>
  </w:style>
  <w:style w:type="character" w:customStyle="1" w:styleId="CommentSubjectChar">
    <w:name w:val="Comment Subject Char"/>
    <w:basedOn w:val="CommentTextChar"/>
    <w:link w:val="CommentSubject"/>
    <w:uiPriority w:val="99"/>
    <w:semiHidden/>
    <w:rsid w:val="007931D8"/>
    <w:rPr>
      <w:b/>
      <w:bCs/>
      <w:sz w:val="20"/>
      <w:szCs w:val="20"/>
      <w:lang w:val="sl-SI"/>
    </w:rPr>
  </w:style>
  <w:style w:type="paragraph" w:customStyle="1" w:styleId="Default">
    <w:name w:val="Default"/>
    <w:rsid w:val="005B5A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1972"/>
    <w:pPr>
      <w:ind w:left="720"/>
      <w:contextualSpacing/>
    </w:pPr>
  </w:style>
  <w:style w:type="paragraph" w:styleId="Revision">
    <w:name w:val="Revision"/>
    <w:hidden/>
    <w:uiPriority w:val="99"/>
    <w:semiHidden/>
    <w:rsid w:val="00FE1972"/>
    <w:pPr>
      <w:spacing w:after="0" w:line="240" w:lineRule="auto"/>
    </w:pPr>
  </w:style>
  <w:style w:type="paragraph" w:customStyle="1" w:styleId="ListParagraphZnak">
    <w:name w:val="List Paragraph Znak"/>
    <w:basedOn w:val="Normal"/>
    <w:link w:val="ListParagraphZnakZnak"/>
    <w:qFormat/>
    <w:rsid w:val="00694F3B"/>
    <w:pPr>
      <w:spacing w:after="0" w:line="288" w:lineRule="auto"/>
      <w:ind w:left="720"/>
      <w:jc w:val="both"/>
    </w:pPr>
    <w:rPr>
      <w:rFonts w:ascii="Verdana" w:eastAsia="Calibri" w:hAnsi="Verdana" w:cs="Times New Roman"/>
      <w:sz w:val="20"/>
      <w:szCs w:val="20"/>
      <w:lang w:eastAsia="sl-SI"/>
    </w:rPr>
  </w:style>
  <w:style w:type="character" w:customStyle="1" w:styleId="ListParagraphZnakZnak">
    <w:name w:val="List Paragraph Znak Znak"/>
    <w:link w:val="ListParagraphZnak"/>
    <w:rsid w:val="00694F3B"/>
    <w:rPr>
      <w:rFonts w:ascii="Verdana" w:eastAsia="Calibri" w:hAnsi="Verdana" w:cs="Times New Roman"/>
      <w:sz w:val="20"/>
      <w:szCs w:val="20"/>
      <w:lang w:eastAsia="sl-SI"/>
    </w:rPr>
  </w:style>
  <w:style w:type="character" w:customStyle="1" w:styleId="OdstavekZnak">
    <w:name w:val="Odstavek Znak"/>
    <w:link w:val="Odstavek"/>
    <w:locked/>
    <w:rsid w:val="000C0625"/>
    <w:rPr>
      <w:rFonts w:ascii="Arial" w:eastAsia="Times New Roman" w:hAnsi="Arial" w:cs="Arial"/>
      <w:lang w:eastAsia="sl-SI"/>
    </w:rPr>
  </w:style>
  <w:style w:type="paragraph" w:customStyle="1" w:styleId="Odstavek">
    <w:name w:val="Odstavek"/>
    <w:basedOn w:val="Normal"/>
    <w:link w:val="OdstavekZnak"/>
    <w:qFormat/>
    <w:rsid w:val="000C0625"/>
    <w:pPr>
      <w:overflowPunct w:val="0"/>
      <w:autoSpaceDE w:val="0"/>
      <w:autoSpaceDN w:val="0"/>
      <w:adjustRightInd w:val="0"/>
      <w:spacing w:before="240" w:after="0" w:line="240" w:lineRule="auto"/>
      <w:ind w:firstLine="1021"/>
      <w:jc w:val="both"/>
    </w:pPr>
    <w:rPr>
      <w:rFonts w:ascii="Arial" w:eastAsia="Times New Roman" w:hAnsi="Arial" w:cs="Arial"/>
      <w:lang w:eastAsia="sl-SI"/>
    </w:rPr>
  </w:style>
  <w:style w:type="paragraph" w:styleId="FootnoteText">
    <w:name w:val="footnote text"/>
    <w:aliases w:val="Footnote Text Char Znak Znak,Footnote Text Char Znak,Char Char Znak Znak Znak Znak Znak,Char Char Znak Znak Znak Znak Znak Z"/>
    <w:basedOn w:val="Normal"/>
    <w:link w:val="FootnoteTextChar1"/>
    <w:rsid w:val="00610593"/>
    <w:pPr>
      <w:spacing w:after="0" w:line="240" w:lineRule="auto"/>
      <w:jc w:val="both"/>
    </w:pPr>
    <w:rPr>
      <w:rFonts w:ascii="Verdana" w:eastAsia="SimSun" w:hAnsi="Verdana" w:cs="Times New Roman"/>
      <w:b/>
      <w:bCs/>
      <w:i/>
      <w:iCs/>
      <w:sz w:val="20"/>
      <w:szCs w:val="20"/>
      <w:lang w:val="x-none" w:eastAsia="sl-SI"/>
    </w:rPr>
  </w:style>
  <w:style w:type="character" w:customStyle="1" w:styleId="FootnoteTextChar">
    <w:name w:val="Footnote Text Char"/>
    <w:basedOn w:val="DefaultParagraphFont"/>
    <w:uiPriority w:val="99"/>
    <w:semiHidden/>
    <w:rsid w:val="00610593"/>
    <w:rPr>
      <w:sz w:val="20"/>
      <w:szCs w:val="20"/>
    </w:rPr>
  </w:style>
  <w:style w:type="character" w:customStyle="1" w:styleId="FootnoteTextChar1">
    <w:name w:val="Footnote Text Char1"/>
    <w:aliases w:val="Footnote Text Char Znak Znak Char,Footnote Text Char Znak Char,Char Char Znak Znak Znak Znak Znak Char,Char Char Znak Znak Znak Znak Znak Z Char"/>
    <w:link w:val="FootnoteText"/>
    <w:rsid w:val="00610593"/>
    <w:rPr>
      <w:rFonts w:ascii="Verdana" w:eastAsia="SimSun" w:hAnsi="Verdana" w:cs="Times New Roman"/>
      <w:b/>
      <w:bCs/>
      <w:i/>
      <w:iCs/>
      <w:sz w:val="20"/>
      <w:szCs w:val="20"/>
      <w:lang w:val="x-none" w:eastAsia="sl-SI"/>
    </w:rPr>
  </w:style>
  <w:style w:type="character" w:styleId="FootnoteReference">
    <w:name w:val="footnote reference"/>
    <w:rsid w:val="00610593"/>
    <w:rPr>
      <w:rFonts w:cs="Times New Roman"/>
      <w:vertAlign w:val="superscript"/>
    </w:rPr>
  </w:style>
  <w:style w:type="paragraph" w:styleId="HTMLPreformatted">
    <w:name w:val="HTML Preformatted"/>
    <w:basedOn w:val="Normal"/>
    <w:link w:val="HTMLPreformattedChar"/>
    <w:uiPriority w:val="99"/>
    <w:semiHidden/>
    <w:unhideWhenUsed/>
    <w:rsid w:val="002A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0FB3"/>
    <w:rPr>
      <w:rFonts w:ascii="Courier New" w:eastAsia="Times New Roman" w:hAnsi="Courier New" w:cs="Courier New"/>
      <w:sz w:val="20"/>
      <w:szCs w:val="20"/>
    </w:rPr>
  </w:style>
  <w:style w:type="character" w:customStyle="1" w:styleId="Bodytext3">
    <w:name w:val="Body text (3)_"/>
    <w:basedOn w:val="DefaultParagraphFont"/>
    <w:link w:val="Bodytext30"/>
    <w:rsid w:val="001B557F"/>
    <w:rPr>
      <w:rFonts w:ascii="Segoe UI" w:eastAsia="Segoe UI" w:hAnsi="Segoe UI" w:cs="Segoe UI"/>
      <w:b/>
      <w:bCs/>
      <w:sz w:val="20"/>
      <w:szCs w:val="20"/>
      <w:shd w:val="clear" w:color="auto" w:fill="FFFFFF"/>
    </w:rPr>
  </w:style>
  <w:style w:type="character" w:customStyle="1" w:styleId="Bodytext2">
    <w:name w:val="Body text (2)_"/>
    <w:basedOn w:val="DefaultParagraphFont"/>
    <w:link w:val="Bodytext20"/>
    <w:rsid w:val="001B557F"/>
    <w:rPr>
      <w:rFonts w:ascii="Segoe UI" w:eastAsia="Segoe UI" w:hAnsi="Segoe UI" w:cs="Segoe UI"/>
      <w:sz w:val="20"/>
      <w:szCs w:val="20"/>
      <w:shd w:val="clear" w:color="auto" w:fill="FFFFFF"/>
    </w:rPr>
  </w:style>
  <w:style w:type="paragraph" w:customStyle="1" w:styleId="Bodytext20">
    <w:name w:val="Body text (2)"/>
    <w:basedOn w:val="Normal"/>
    <w:link w:val="Bodytext2"/>
    <w:rsid w:val="001B557F"/>
    <w:pPr>
      <w:widowControl w:val="0"/>
      <w:shd w:val="clear" w:color="auto" w:fill="FFFFFF"/>
      <w:spacing w:before="180" w:after="180" w:line="259" w:lineRule="exact"/>
    </w:pPr>
    <w:rPr>
      <w:rFonts w:ascii="Segoe UI" w:eastAsia="Segoe UI" w:hAnsi="Segoe UI" w:cs="Segoe UI"/>
      <w:sz w:val="20"/>
      <w:szCs w:val="20"/>
    </w:rPr>
  </w:style>
  <w:style w:type="paragraph" w:customStyle="1" w:styleId="Bodytext30">
    <w:name w:val="Body text (3)"/>
    <w:basedOn w:val="Normal"/>
    <w:link w:val="Bodytext3"/>
    <w:rsid w:val="001B557F"/>
    <w:pPr>
      <w:widowControl w:val="0"/>
      <w:shd w:val="clear" w:color="auto" w:fill="FFFFFF"/>
      <w:spacing w:after="360" w:line="230" w:lineRule="exact"/>
      <w:ind w:hanging="320"/>
      <w:jc w:val="both"/>
    </w:pPr>
    <w:rPr>
      <w:rFonts w:ascii="Segoe UI" w:eastAsia="Segoe UI" w:hAnsi="Segoe UI" w:cs="Segoe UI"/>
      <w:b/>
      <w:bCs/>
      <w:sz w:val="20"/>
      <w:szCs w:val="20"/>
    </w:rPr>
  </w:style>
  <w:style w:type="paragraph" w:customStyle="1" w:styleId="paragraph">
    <w:name w:val="paragraph"/>
    <w:basedOn w:val="Normal"/>
    <w:rsid w:val="00225B9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25B9A"/>
  </w:style>
  <w:style w:type="character" w:customStyle="1" w:styleId="eop">
    <w:name w:val="eop"/>
    <w:basedOn w:val="DefaultParagraphFont"/>
    <w:rsid w:val="00225B9A"/>
  </w:style>
  <w:style w:type="character" w:customStyle="1" w:styleId="Heading31">
    <w:name w:val="Heading 31"/>
    <w:basedOn w:val="DefaultParagraphFont"/>
    <w:rsid w:val="00084F6C"/>
    <w:rPr>
      <w:rFonts w:ascii="Segoe UI" w:eastAsia="Segoe UI" w:hAnsi="Segoe UI" w:cs="Segoe UI"/>
      <w:b/>
      <w:bCs/>
      <w:sz w:val="20"/>
      <w:szCs w:val="20"/>
      <w:shd w:val="clear" w:color="auto" w:fill="FFFFFF"/>
    </w:rPr>
  </w:style>
  <w:style w:type="paragraph" w:styleId="NormalWeb">
    <w:name w:val="Normal (Web)"/>
    <w:basedOn w:val="Normal"/>
    <w:semiHidden/>
    <w:unhideWhenUsed/>
    <w:rsid w:val="00932AA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2B2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1033">
      <w:bodyDiv w:val="1"/>
      <w:marLeft w:val="0"/>
      <w:marRight w:val="0"/>
      <w:marTop w:val="0"/>
      <w:marBottom w:val="0"/>
      <w:divBdr>
        <w:top w:val="none" w:sz="0" w:space="0" w:color="auto"/>
        <w:left w:val="none" w:sz="0" w:space="0" w:color="auto"/>
        <w:bottom w:val="none" w:sz="0" w:space="0" w:color="auto"/>
        <w:right w:val="none" w:sz="0" w:space="0" w:color="auto"/>
      </w:divBdr>
    </w:div>
    <w:div w:id="171603524">
      <w:bodyDiv w:val="1"/>
      <w:marLeft w:val="0"/>
      <w:marRight w:val="0"/>
      <w:marTop w:val="0"/>
      <w:marBottom w:val="0"/>
      <w:divBdr>
        <w:top w:val="none" w:sz="0" w:space="0" w:color="auto"/>
        <w:left w:val="none" w:sz="0" w:space="0" w:color="auto"/>
        <w:bottom w:val="none" w:sz="0" w:space="0" w:color="auto"/>
        <w:right w:val="none" w:sz="0" w:space="0" w:color="auto"/>
      </w:divBdr>
    </w:div>
    <w:div w:id="187721261">
      <w:bodyDiv w:val="1"/>
      <w:marLeft w:val="0"/>
      <w:marRight w:val="0"/>
      <w:marTop w:val="0"/>
      <w:marBottom w:val="0"/>
      <w:divBdr>
        <w:top w:val="none" w:sz="0" w:space="0" w:color="auto"/>
        <w:left w:val="none" w:sz="0" w:space="0" w:color="auto"/>
        <w:bottom w:val="none" w:sz="0" w:space="0" w:color="auto"/>
        <w:right w:val="none" w:sz="0" w:space="0" w:color="auto"/>
      </w:divBdr>
    </w:div>
    <w:div w:id="219102454">
      <w:bodyDiv w:val="1"/>
      <w:marLeft w:val="0"/>
      <w:marRight w:val="0"/>
      <w:marTop w:val="0"/>
      <w:marBottom w:val="0"/>
      <w:divBdr>
        <w:top w:val="none" w:sz="0" w:space="0" w:color="auto"/>
        <w:left w:val="none" w:sz="0" w:space="0" w:color="auto"/>
        <w:bottom w:val="none" w:sz="0" w:space="0" w:color="auto"/>
        <w:right w:val="none" w:sz="0" w:space="0" w:color="auto"/>
      </w:divBdr>
    </w:div>
    <w:div w:id="234247403">
      <w:bodyDiv w:val="1"/>
      <w:marLeft w:val="0"/>
      <w:marRight w:val="0"/>
      <w:marTop w:val="0"/>
      <w:marBottom w:val="0"/>
      <w:divBdr>
        <w:top w:val="none" w:sz="0" w:space="0" w:color="auto"/>
        <w:left w:val="none" w:sz="0" w:space="0" w:color="auto"/>
        <w:bottom w:val="none" w:sz="0" w:space="0" w:color="auto"/>
        <w:right w:val="none" w:sz="0" w:space="0" w:color="auto"/>
      </w:divBdr>
    </w:div>
    <w:div w:id="263272858">
      <w:bodyDiv w:val="1"/>
      <w:marLeft w:val="0"/>
      <w:marRight w:val="0"/>
      <w:marTop w:val="0"/>
      <w:marBottom w:val="0"/>
      <w:divBdr>
        <w:top w:val="none" w:sz="0" w:space="0" w:color="auto"/>
        <w:left w:val="none" w:sz="0" w:space="0" w:color="auto"/>
        <w:bottom w:val="none" w:sz="0" w:space="0" w:color="auto"/>
        <w:right w:val="none" w:sz="0" w:space="0" w:color="auto"/>
      </w:divBdr>
    </w:div>
    <w:div w:id="328099208">
      <w:bodyDiv w:val="1"/>
      <w:marLeft w:val="0"/>
      <w:marRight w:val="0"/>
      <w:marTop w:val="0"/>
      <w:marBottom w:val="0"/>
      <w:divBdr>
        <w:top w:val="none" w:sz="0" w:space="0" w:color="auto"/>
        <w:left w:val="none" w:sz="0" w:space="0" w:color="auto"/>
        <w:bottom w:val="none" w:sz="0" w:space="0" w:color="auto"/>
        <w:right w:val="none" w:sz="0" w:space="0" w:color="auto"/>
      </w:divBdr>
    </w:div>
    <w:div w:id="371270582">
      <w:bodyDiv w:val="1"/>
      <w:marLeft w:val="0"/>
      <w:marRight w:val="0"/>
      <w:marTop w:val="0"/>
      <w:marBottom w:val="0"/>
      <w:divBdr>
        <w:top w:val="none" w:sz="0" w:space="0" w:color="auto"/>
        <w:left w:val="none" w:sz="0" w:space="0" w:color="auto"/>
        <w:bottom w:val="none" w:sz="0" w:space="0" w:color="auto"/>
        <w:right w:val="none" w:sz="0" w:space="0" w:color="auto"/>
      </w:divBdr>
    </w:div>
    <w:div w:id="482360091">
      <w:bodyDiv w:val="1"/>
      <w:marLeft w:val="0"/>
      <w:marRight w:val="0"/>
      <w:marTop w:val="0"/>
      <w:marBottom w:val="0"/>
      <w:divBdr>
        <w:top w:val="none" w:sz="0" w:space="0" w:color="auto"/>
        <w:left w:val="none" w:sz="0" w:space="0" w:color="auto"/>
        <w:bottom w:val="none" w:sz="0" w:space="0" w:color="auto"/>
        <w:right w:val="none" w:sz="0" w:space="0" w:color="auto"/>
      </w:divBdr>
    </w:div>
    <w:div w:id="501436499">
      <w:bodyDiv w:val="1"/>
      <w:marLeft w:val="0"/>
      <w:marRight w:val="0"/>
      <w:marTop w:val="0"/>
      <w:marBottom w:val="0"/>
      <w:divBdr>
        <w:top w:val="none" w:sz="0" w:space="0" w:color="auto"/>
        <w:left w:val="none" w:sz="0" w:space="0" w:color="auto"/>
        <w:bottom w:val="none" w:sz="0" w:space="0" w:color="auto"/>
        <w:right w:val="none" w:sz="0" w:space="0" w:color="auto"/>
      </w:divBdr>
    </w:div>
    <w:div w:id="531192515">
      <w:bodyDiv w:val="1"/>
      <w:marLeft w:val="0"/>
      <w:marRight w:val="0"/>
      <w:marTop w:val="0"/>
      <w:marBottom w:val="0"/>
      <w:divBdr>
        <w:top w:val="none" w:sz="0" w:space="0" w:color="auto"/>
        <w:left w:val="none" w:sz="0" w:space="0" w:color="auto"/>
        <w:bottom w:val="none" w:sz="0" w:space="0" w:color="auto"/>
        <w:right w:val="none" w:sz="0" w:space="0" w:color="auto"/>
      </w:divBdr>
    </w:div>
    <w:div w:id="635141589">
      <w:bodyDiv w:val="1"/>
      <w:marLeft w:val="0"/>
      <w:marRight w:val="0"/>
      <w:marTop w:val="0"/>
      <w:marBottom w:val="0"/>
      <w:divBdr>
        <w:top w:val="none" w:sz="0" w:space="0" w:color="auto"/>
        <w:left w:val="none" w:sz="0" w:space="0" w:color="auto"/>
        <w:bottom w:val="none" w:sz="0" w:space="0" w:color="auto"/>
        <w:right w:val="none" w:sz="0" w:space="0" w:color="auto"/>
      </w:divBdr>
    </w:div>
    <w:div w:id="666790248">
      <w:bodyDiv w:val="1"/>
      <w:marLeft w:val="0"/>
      <w:marRight w:val="0"/>
      <w:marTop w:val="0"/>
      <w:marBottom w:val="0"/>
      <w:divBdr>
        <w:top w:val="none" w:sz="0" w:space="0" w:color="auto"/>
        <w:left w:val="none" w:sz="0" w:space="0" w:color="auto"/>
        <w:bottom w:val="none" w:sz="0" w:space="0" w:color="auto"/>
        <w:right w:val="none" w:sz="0" w:space="0" w:color="auto"/>
      </w:divBdr>
    </w:div>
    <w:div w:id="867988926">
      <w:bodyDiv w:val="1"/>
      <w:marLeft w:val="0"/>
      <w:marRight w:val="0"/>
      <w:marTop w:val="0"/>
      <w:marBottom w:val="0"/>
      <w:divBdr>
        <w:top w:val="none" w:sz="0" w:space="0" w:color="auto"/>
        <w:left w:val="none" w:sz="0" w:space="0" w:color="auto"/>
        <w:bottom w:val="none" w:sz="0" w:space="0" w:color="auto"/>
        <w:right w:val="none" w:sz="0" w:space="0" w:color="auto"/>
      </w:divBdr>
    </w:div>
    <w:div w:id="1055394062">
      <w:bodyDiv w:val="1"/>
      <w:marLeft w:val="0"/>
      <w:marRight w:val="0"/>
      <w:marTop w:val="0"/>
      <w:marBottom w:val="0"/>
      <w:divBdr>
        <w:top w:val="none" w:sz="0" w:space="0" w:color="auto"/>
        <w:left w:val="none" w:sz="0" w:space="0" w:color="auto"/>
        <w:bottom w:val="none" w:sz="0" w:space="0" w:color="auto"/>
        <w:right w:val="none" w:sz="0" w:space="0" w:color="auto"/>
      </w:divBdr>
    </w:div>
    <w:div w:id="1069309944">
      <w:bodyDiv w:val="1"/>
      <w:marLeft w:val="0"/>
      <w:marRight w:val="0"/>
      <w:marTop w:val="0"/>
      <w:marBottom w:val="0"/>
      <w:divBdr>
        <w:top w:val="none" w:sz="0" w:space="0" w:color="auto"/>
        <w:left w:val="none" w:sz="0" w:space="0" w:color="auto"/>
        <w:bottom w:val="none" w:sz="0" w:space="0" w:color="auto"/>
        <w:right w:val="none" w:sz="0" w:space="0" w:color="auto"/>
      </w:divBdr>
    </w:div>
    <w:div w:id="1071083195">
      <w:bodyDiv w:val="1"/>
      <w:marLeft w:val="0"/>
      <w:marRight w:val="0"/>
      <w:marTop w:val="0"/>
      <w:marBottom w:val="0"/>
      <w:divBdr>
        <w:top w:val="none" w:sz="0" w:space="0" w:color="auto"/>
        <w:left w:val="none" w:sz="0" w:space="0" w:color="auto"/>
        <w:bottom w:val="none" w:sz="0" w:space="0" w:color="auto"/>
        <w:right w:val="none" w:sz="0" w:space="0" w:color="auto"/>
      </w:divBdr>
    </w:div>
    <w:div w:id="1083990924">
      <w:bodyDiv w:val="1"/>
      <w:marLeft w:val="0"/>
      <w:marRight w:val="0"/>
      <w:marTop w:val="0"/>
      <w:marBottom w:val="0"/>
      <w:divBdr>
        <w:top w:val="none" w:sz="0" w:space="0" w:color="auto"/>
        <w:left w:val="none" w:sz="0" w:space="0" w:color="auto"/>
        <w:bottom w:val="none" w:sz="0" w:space="0" w:color="auto"/>
        <w:right w:val="none" w:sz="0" w:space="0" w:color="auto"/>
      </w:divBdr>
    </w:div>
    <w:div w:id="1213734554">
      <w:bodyDiv w:val="1"/>
      <w:marLeft w:val="0"/>
      <w:marRight w:val="0"/>
      <w:marTop w:val="0"/>
      <w:marBottom w:val="0"/>
      <w:divBdr>
        <w:top w:val="none" w:sz="0" w:space="0" w:color="auto"/>
        <w:left w:val="none" w:sz="0" w:space="0" w:color="auto"/>
        <w:bottom w:val="none" w:sz="0" w:space="0" w:color="auto"/>
        <w:right w:val="none" w:sz="0" w:space="0" w:color="auto"/>
      </w:divBdr>
    </w:div>
    <w:div w:id="1248658622">
      <w:bodyDiv w:val="1"/>
      <w:marLeft w:val="0"/>
      <w:marRight w:val="0"/>
      <w:marTop w:val="0"/>
      <w:marBottom w:val="0"/>
      <w:divBdr>
        <w:top w:val="none" w:sz="0" w:space="0" w:color="auto"/>
        <w:left w:val="none" w:sz="0" w:space="0" w:color="auto"/>
        <w:bottom w:val="none" w:sz="0" w:space="0" w:color="auto"/>
        <w:right w:val="none" w:sz="0" w:space="0" w:color="auto"/>
      </w:divBdr>
    </w:div>
    <w:div w:id="1280799998">
      <w:bodyDiv w:val="1"/>
      <w:marLeft w:val="0"/>
      <w:marRight w:val="0"/>
      <w:marTop w:val="0"/>
      <w:marBottom w:val="0"/>
      <w:divBdr>
        <w:top w:val="none" w:sz="0" w:space="0" w:color="auto"/>
        <w:left w:val="none" w:sz="0" w:space="0" w:color="auto"/>
        <w:bottom w:val="none" w:sz="0" w:space="0" w:color="auto"/>
        <w:right w:val="none" w:sz="0" w:space="0" w:color="auto"/>
      </w:divBdr>
    </w:div>
    <w:div w:id="1488471595">
      <w:bodyDiv w:val="1"/>
      <w:marLeft w:val="0"/>
      <w:marRight w:val="0"/>
      <w:marTop w:val="0"/>
      <w:marBottom w:val="0"/>
      <w:divBdr>
        <w:top w:val="none" w:sz="0" w:space="0" w:color="auto"/>
        <w:left w:val="none" w:sz="0" w:space="0" w:color="auto"/>
        <w:bottom w:val="none" w:sz="0" w:space="0" w:color="auto"/>
        <w:right w:val="none" w:sz="0" w:space="0" w:color="auto"/>
      </w:divBdr>
    </w:div>
    <w:div w:id="1611165922">
      <w:bodyDiv w:val="1"/>
      <w:marLeft w:val="0"/>
      <w:marRight w:val="0"/>
      <w:marTop w:val="0"/>
      <w:marBottom w:val="0"/>
      <w:divBdr>
        <w:top w:val="none" w:sz="0" w:space="0" w:color="auto"/>
        <w:left w:val="none" w:sz="0" w:space="0" w:color="auto"/>
        <w:bottom w:val="none" w:sz="0" w:space="0" w:color="auto"/>
        <w:right w:val="none" w:sz="0" w:space="0" w:color="auto"/>
      </w:divBdr>
    </w:div>
    <w:div w:id="1643922922">
      <w:bodyDiv w:val="1"/>
      <w:marLeft w:val="0"/>
      <w:marRight w:val="0"/>
      <w:marTop w:val="0"/>
      <w:marBottom w:val="0"/>
      <w:divBdr>
        <w:top w:val="none" w:sz="0" w:space="0" w:color="auto"/>
        <w:left w:val="none" w:sz="0" w:space="0" w:color="auto"/>
        <w:bottom w:val="none" w:sz="0" w:space="0" w:color="auto"/>
        <w:right w:val="none" w:sz="0" w:space="0" w:color="auto"/>
      </w:divBdr>
    </w:div>
    <w:div w:id="1670019942">
      <w:bodyDiv w:val="1"/>
      <w:marLeft w:val="0"/>
      <w:marRight w:val="0"/>
      <w:marTop w:val="0"/>
      <w:marBottom w:val="0"/>
      <w:divBdr>
        <w:top w:val="none" w:sz="0" w:space="0" w:color="auto"/>
        <w:left w:val="none" w:sz="0" w:space="0" w:color="auto"/>
        <w:bottom w:val="none" w:sz="0" w:space="0" w:color="auto"/>
        <w:right w:val="none" w:sz="0" w:space="0" w:color="auto"/>
      </w:divBdr>
    </w:div>
    <w:div w:id="1687713941">
      <w:bodyDiv w:val="1"/>
      <w:marLeft w:val="0"/>
      <w:marRight w:val="0"/>
      <w:marTop w:val="0"/>
      <w:marBottom w:val="0"/>
      <w:divBdr>
        <w:top w:val="none" w:sz="0" w:space="0" w:color="auto"/>
        <w:left w:val="none" w:sz="0" w:space="0" w:color="auto"/>
        <w:bottom w:val="none" w:sz="0" w:space="0" w:color="auto"/>
        <w:right w:val="none" w:sz="0" w:space="0" w:color="auto"/>
      </w:divBdr>
    </w:div>
    <w:div w:id="1725447391">
      <w:bodyDiv w:val="1"/>
      <w:marLeft w:val="0"/>
      <w:marRight w:val="0"/>
      <w:marTop w:val="0"/>
      <w:marBottom w:val="0"/>
      <w:divBdr>
        <w:top w:val="none" w:sz="0" w:space="0" w:color="auto"/>
        <w:left w:val="none" w:sz="0" w:space="0" w:color="auto"/>
        <w:bottom w:val="none" w:sz="0" w:space="0" w:color="auto"/>
        <w:right w:val="none" w:sz="0" w:space="0" w:color="auto"/>
      </w:divBdr>
    </w:div>
    <w:div w:id="1821844026">
      <w:bodyDiv w:val="1"/>
      <w:marLeft w:val="0"/>
      <w:marRight w:val="0"/>
      <w:marTop w:val="0"/>
      <w:marBottom w:val="0"/>
      <w:divBdr>
        <w:top w:val="none" w:sz="0" w:space="0" w:color="auto"/>
        <w:left w:val="none" w:sz="0" w:space="0" w:color="auto"/>
        <w:bottom w:val="none" w:sz="0" w:space="0" w:color="auto"/>
        <w:right w:val="none" w:sz="0" w:space="0" w:color="auto"/>
      </w:divBdr>
    </w:div>
    <w:div w:id="1841892423">
      <w:bodyDiv w:val="1"/>
      <w:marLeft w:val="0"/>
      <w:marRight w:val="0"/>
      <w:marTop w:val="0"/>
      <w:marBottom w:val="0"/>
      <w:divBdr>
        <w:top w:val="none" w:sz="0" w:space="0" w:color="auto"/>
        <w:left w:val="none" w:sz="0" w:space="0" w:color="auto"/>
        <w:bottom w:val="none" w:sz="0" w:space="0" w:color="auto"/>
        <w:right w:val="none" w:sz="0" w:space="0" w:color="auto"/>
      </w:divBdr>
    </w:div>
    <w:div w:id="1892761882">
      <w:bodyDiv w:val="1"/>
      <w:marLeft w:val="0"/>
      <w:marRight w:val="0"/>
      <w:marTop w:val="0"/>
      <w:marBottom w:val="0"/>
      <w:divBdr>
        <w:top w:val="none" w:sz="0" w:space="0" w:color="auto"/>
        <w:left w:val="none" w:sz="0" w:space="0" w:color="auto"/>
        <w:bottom w:val="none" w:sz="0" w:space="0" w:color="auto"/>
        <w:right w:val="none" w:sz="0" w:space="0" w:color="auto"/>
      </w:divBdr>
    </w:div>
    <w:div w:id="1909488425">
      <w:bodyDiv w:val="1"/>
      <w:marLeft w:val="0"/>
      <w:marRight w:val="0"/>
      <w:marTop w:val="0"/>
      <w:marBottom w:val="0"/>
      <w:divBdr>
        <w:top w:val="none" w:sz="0" w:space="0" w:color="auto"/>
        <w:left w:val="none" w:sz="0" w:space="0" w:color="auto"/>
        <w:bottom w:val="none" w:sz="0" w:space="0" w:color="auto"/>
        <w:right w:val="none" w:sz="0" w:space="0" w:color="auto"/>
      </w:divBdr>
    </w:div>
    <w:div w:id="1984233857">
      <w:bodyDiv w:val="1"/>
      <w:marLeft w:val="0"/>
      <w:marRight w:val="0"/>
      <w:marTop w:val="0"/>
      <w:marBottom w:val="0"/>
      <w:divBdr>
        <w:top w:val="none" w:sz="0" w:space="0" w:color="auto"/>
        <w:left w:val="none" w:sz="0" w:space="0" w:color="auto"/>
        <w:bottom w:val="none" w:sz="0" w:space="0" w:color="auto"/>
        <w:right w:val="none" w:sz="0" w:space="0" w:color="auto"/>
      </w:divBdr>
      <w:divsChild>
        <w:div w:id="283270390">
          <w:marLeft w:val="0"/>
          <w:marRight w:val="0"/>
          <w:marTop w:val="0"/>
          <w:marBottom w:val="0"/>
          <w:divBdr>
            <w:top w:val="none" w:sz="0" w:space="0" w:color="auto"/>
            <w:left w:val="none" w:sz="0" w:space="0" w:color="auto"/>
            <w:bottom w:val="none" w:sz="0" w:space="0" w:color="auto"/>
            <w:right w:val="none" w:sz="0" w:space="0" w:color="auto"/>
          </w:divBdr>
          <w:divsChild>
            <w:div w:id="1244728258">
              <w:marLeft w:val="0"/>
              <w:marRight w:val="0"/>
              <w:marTop w:val="0"/>
              <w:marBottom w:val="0"/>
              <w:divBdr>
                <w:top w:val="none" w:sz="0" w:space="0" w:color="auto"/>
                <w:left w:val="none" w:sz="0" w:space="0" w:color="auto"/>
                <w:bottom w:val="none" w:sz="0" w:space="0" w:color="auto"/>
                <w:right w:val="none" w:sz="0" w:space="0" w:color="auto"/>
              </w:divBdr>
              <w:divsChild>
                <w:div w:id="866332674">
                  <w:marLeft w:val="0"/>
                  <w:marRight w:val="0"/>
                  <w:marTop w:val="0"/>
                  <w:marBottom w:val="0"/>
                  <w:divBdr>
                    <w:top w:val="none" w:sz="0" w:space="0" w:color="auto"/>
                    <w:left w:val="none" w:sz="0" w:space="0" w:color="auto"/>
                    <w:bottom w:val="none" w:sz="0" w:space="0" w:color="auto"/>
                    <w:right w:val="none" w:sz="0" w:space="0" w:color="auto"/>
                  </w:divBdr>
                  <w:divsChild>
                    <w:div w:id="335227591">
                      <w:marLeft w:val="0"/>
                      <w:marRight w:val="0"/>
                      <w:marTop w:val="0"/>
                      <w:marBottom w:val="0"/>
                      <w:divBdr>
                        <w:top w:val="none" w:sz="0" w:space="0" w:color="auto"/>
                        <w:left w:val="none" w:sz="0" w:space="0" w:color="auto"/>
                        <w:bottom w:val="none" w:sz="0" w:space="0" w:color="auto"/>
                        <w:right w:val="none" w:sz="0" w:space="0" w:color="auto"/>
                      </w:divBdr>
                      <w:divsChild>
                        <w:div w:id="550188980">
                          <w:marLeft w:val="0"/>
                          <w:marRight w:val="0"/>
                          <w:marTop w:val="0"/>
                          <w:marBottom w:val="0"/>
                          <w:divBdr>
                            <w:top w:val="none" w:sz="0" w:space="0" w:color="auto"/>
                            <w:left w:val="none" w:sz="0" w:space="0" w:color="auto"/>
                            <w:bottom w:val="none" w:sz="0" w:space="0" w:color="auto"/>
                            <w:right w:val="none" w:sz="0" w:space="0" w:color="auto"/>
                          </w:divBdr>
                          <w:divsChild>
                            <w:div w:id="857699193">
                              <w:marLeft w:val="0"/>
                              <w:marRight w:val="0"/>
                              <w:marTop w:val="0"/>
                              <w:marBottom w:val="0"/>
                              <w:divBdr>
                                <w:top w:val="none" w:sz="0" w:space="0" w:color="auto"/>
                                <w:left w:val="none" w:sz="0" w:space="0" w:color="auto"/>
                                <w:bottom w:val="none" w:sz="0" w:space="0" w:color="auto"/>
                                <w:right w:val="none" w:sz="0" w:space="0" w:color="auto"/>
                              </w:divBdr>
                              <w:divsChild>
                                <w:div w:id="982612331">
                                  <w:marLeft w:val="0"/>
                                  <w:marRight w:val="0"/>
                                  <w:marTop w:val="0"/>
                                  <w:marBottom w:val="0"/>
                                  <w:divBdr>
                                    <w:top w:val="none" w:sz="0" w:space="0" w:color="auto"/>
                                    <w:left w:val="none" w:sz="0" w:space="0" w:color="auto"/>
                                    <w:bottom w:val="none" w:sz="0" w:space="0" w:color="auto"/>
                                    <w:right w:val="none" w:sz="0" w:space="0" w:color="auto"/>
                                  </w:divBdr>
                                  <w:divsChild>
                                    <w:div w:id="279607059">
                                      <w:marLeft w:val="0"/>
                                      <w:marRight w:val="0"/>
                                      <w:marTop w:val="0"/>
                                      <w:marBottom w:val="0"/>
                                      <w:divBdr>
                                        <w:top w:val="none" w:sz="0" w:space="0" w:color="auto"/>
                                        <w:left w:val="none" w:sz="0" w:space="0" w:color="auto"/>
                                        <w:bottom w:val="none" w:sz="0" w:space="0" w:color="auto"/>
                                        <w:right w:val="none" w:sz="0" w:space="0" w:color="auto"/>
                                      </w:divBdr>
                                      <w:divsChild>
                                        <w:div w:id="1883714210">
                                          <w:marLeft w:val="0"/>
                                          <w:marRight w:val="0"/>
                                          <w:marTop w:val="0"/>
                                          <w:marBottom w:val="0"/>
                                          <w:divBdr>
                                            <w:top w:val="none" w:sz="0" w:space="0" w:color="auto"/>
                                            <w:left w:val="none" w:sz="0" w:space="0" w:color="auto"/>
                                            <w:bottom w:val="none" w:sz="0" w:space="0" w:color="auto"/>
                                            <w:right w:val="none" w:sz="0" w:space="0" w:color="auto"/>
                                          </w:divBdr>
                                          <w:divsChild>
                                            <w:div w:id="660699427">
                                              <w:marLeft w:val="0"/>
                                              <w:marRight w:val="0"/>
                                              <w:marTop w:val="0"/>
                                              <w:marBottom w:val="0"/>
                                              <w:divBdr>
                                                <w:top w:val="none" w:sz="0" w:space="0" w:color="auto"/>
                                                <w:left w:val="none" w:sz="0" w:space="0" w:color="auto"/>
                                                <w:bottom w:val="none" w:sz="0" w:space="0" w:color="auto"/>
                                                <w:right w:val="none" w:sz="0" w:space="0" w:color="auto"/>
                                              </w:divBdr>
                                              <w:divsChild>
                                                <w:div w:id="1606882640">
                                                  <w:marLeft w:val="0"/>
                                                  <w:marRight w:val="0"/>
                                                  <w:marTop w:val="0"/>
                                                  <w:marBottom w:val="540"/>
                                                  <w:divBdr>
                                                    <w:top w:val="none" w:sz="0" w:space="0" w:color="auto"/>
                                                    <w:left w:val="none" w:sz="0" w:space="0" w:color="auto"/>
                                                    <w:bottom w:val="none" w:sz="0" w:space="0" w:color="auto"/>
                                                    <w:right w:val="none" w:sz="0" w:space="0" w:color="auto"/>
                                                  </w:divBdr>
                                                  <w:divsChild>
                                                    <w:div w:id="1675766466">
                                                      <w:marLeft w:val="0"/>
                                                      <w:marRight w:val="0"/>
                                                      <w:marTop w:val="0"/>
                                                      <w:marBottom w:val="0"/>
                                                      <w:divBdr>
                                                        <w:top w:val="none" w:sz="0" w:space="0" w:color="auto"/>
                                                        <w:left w:val="none" w:sz="0" w:space="0" w:color="auto"/>
                                                        <w:bottom w:val="none" w:sz="0" w:space="0" w:color="auto"/>
                                                        <w:right w:val="none" w:sz="0" w:space="0" w:color="auto"/>
                                                      </w:divBdr>
                                                      <w:divsChild>
                                                        <w:div w:id="1415277968">
                                                          <w:marLeft w:val="0"/>
                                                          <w:marRight w:val="0"/>
                                                          <w:marTop w:val="0"/>
                                                          <w:marBottom w:val="0"/>
                                                          <w:divBdr>
                                                            <w:top w:val="single" w:sz="6" w:space="0" w:color="ABABAB"/>
                                                            <w:left w:val="single" w:sz="6" w:space="0" w:color="ABABAB"/>
                                                            <w:bottom w:val="single" w:sz="6" w:space="0" w:color="ABABAB"/>
                                                            <w:right w:val="single" w:sz="6" w:space="0" w:color="ABABAB"/>
                                                          </w:divBdr>
                                                          <w:divsChild>
                                                            <w:div w:id="1919049623">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0"/>
                                                                  <w:divBdr>
                                                                    <w:top w:val="none" w:sz="0" w:space="0" w:color="auto"/>
                                                                    <w:left w:val="none" w:sz="0" w:space="0" w:color="auto"/>
                                                                    <w:bottom w:val="none" w:sz="0" w:space="0" w:color="auto"/>
                                                                    <w:right w:val="none" w:sz="0" w:space="0" w:color="auto"/>
                                                                  </w:divBdr>
                                                                  <w:divsChild>
                                                                    <w:div w:id="722410954">
                                                                      <w:marLeft w:val="0"/>
                                                                      <w:marRight w:val="0"/>
                                                                      <w:marTop w:val="0"/>
                                                                      <w:marBottom w:val="0"/>
                                                                      <w:divBdr>
                                                                        <w:top w:val="none" w:sz="0" w:space="0" w:color="auto"/>
                                                                        <w:left w:val="none" w:sz="0" w:space="0" w:color="auto"/>
                                                                        <w:bottom w:val="none" w:sz="0" w:space="0" w:color="auto"/>
                                                                        <w:right w:val="none" w:sz="0" w:space="0" w:color="auto"/>
                                                                      </w:divBdr>
                                                                      <w:divsChild>
                                                                        <w:div w:id="574751455">
                                                                          <w:marLeft w:val="0"/>
                                                                          <w:marRight w:val="0"/>
                                                                          <w:marTop w:val="0"/>
                                                                          <w:marBottom w:val="0"/>
                                                                          <w:divBdr>
                                                                            <w:top w:val="none" w:sz="0" w:space="0" w:color="auto"/>
                                                                            <w:left w:val="none" w:sz="0" w:space="0" w:color="auto"/>
                                                                            <w:bottom w:val="none" w:sz="0" w:space="0" w:color="auto"/>
                                                                            <w:right w:val="none" w:sz="0" w:space="0" w:color="auto"/>
                                                                          </w:divBdr>
                                                                          <w:divsChild>
                                                                            <w:div w:id="1330983019">
                                                                              <w:marLeft w:val="-75"/>
                                                                              <w:marRight w:val="0"/>
                                                                              <w:marTop w:val="30"/>
                                                                              <w:marBottom w:val="30"/>
                                                                              <w:divBdr>
                                                                                <w:top w:val="none" w:sz="0" w:space="0" w:color="auto"/>
                                                                                <w:left w:val="none" w:sz="0" w:space="0" w:color="auto"/>
                                                                                <w:bottom w:val="none" w:sz="0" w:space="0" w:color="auto"/>
                                                                                <w:right w:val="none" w:sz="0" w:space="0" w:color="auto"/>
                                                                              </w:divBdr>
                                                                              <w:divsChild>
                                                                                <w:div w:id="193077655">
                                                                                  <w:marLeft w:val="0"/>
                                                                                  <w:marRight w:val="0"/>
                                                                                  <w:marTop w:val="0"/>
                                                                                  <w:marBottom w:val="0"/>
                                                                                  <w:divBdr>
                                                                                    <w:top w:val="none" w:sz="0" w:space="0" w:color="auto"/>
                                                                                    <w:left w:val="none" w:sz="0" w:space="0" w:color="auto"/>
                                                                                    <w:bottom w:val="none" w:sz="0" w:space="0" w:color="auto"/>
                                                                                    <w:right w:val="none" w:sz="0" w:space="0" w:color="auto"/>
                                                                                  </w:divBdr>
                                                                                  <w:divsChild>
                                                                                    <w:div w:id="771167641">
                                                                                      <w:marLeft w:val="0"/>
                                                                                      <w:marRight w:val="0"/>
                                                                                      <w:marTop w:val="0"/>
                                                                                      <w:marBottom w:val="0"/>
                                                                                      <w:divBdr>
                                                                                        <w:top w:val="none" w:sz="0" w:space="0" w:color="auto"/>
                                                                                        <w:left w:val="none" w:sz="0" w:space="0" w:color="auto"/>
                                                                                        <w:bottom w:val="none" w:sz="0" w:space="0" w:color="auto"/>
                                                                                        <w:right w:val="none" w:sz="0" w:space="0" w:color="auto"/>
                                                                                      </w:divBdr>
                                                                                      <w:divsChild>
                                                                                        <w:div w:id="1118521764">
                                                                                          <w:marLeft w:val="0"/>
                                                                                          <w:marRight w:val="0"/>
                                                                                          <w:marTop w:val="0"/>
                                                                                          <w:marBottom w:val="0"/>
                                                                                          <w:divBdr>
                                                                                            <w:top w:val="none" w:sz="0" w:space="0" w:color="auto"/>
                                                                                            <w:left w:val="none" w:sz="0" w:space="0" w:color="auto"/>
                                                                                            <w:bottom w:val="none" w:sz="0" w:space="0" w:color="auto"/>
                                                                                            <w:right w:val="none" w:sz="0" w:space="0" w:color="auto"/>
                                                                                          </w:divBdr>
                                                                                          <w:divsChild>
                                                                                            <w:div w:id="1939026385">
                                                                                              <w:marLeft w:val="0"/>
                                                                                              <w:marRight w:val="0"/>
                                                                                              <w:marTop w:val="0"/>
                                                                                              <w:marBottom w:val="0"/>
                                                                                              <w:divBdr>
                                                                                                <w:top w:val="none" w:sz="0" w:space="0" w:color="auto"/>
                                                                                                <w:left w:val="none" w:sz="0" w:space="0" w:color="auto"/>
                                                                                                <w:bottom w:val="none" w:sz="0" w:space="0" w:color="auto"/>
                                                                                                <w:right w:val="none" w:sz="0" w:space="0" w:color="auto"/>
                                                                                              </w:divBdr>
                                                                                              <w:divsChild>
                                                                                                <w:div w:id="411775691">
                                                                                                  <w:marLeft w:val="0"/>
                                                                                                  <w:marRight w:val="0"/>
                                                                                                  <w:marTop w:val="0"/>
                                                                                                  <w:marBottom w:val="0"/>
                                                                                                  <w:divBdr>
                                                                                                    <w:top w:val="none" w:sz="0" w:space="0" w:color="auto"/>
                                                                                                    <w:left w:val="none" w:sz="0" w:space="0" w:color="auto"/>
                                                                                                    <w:bottom w:val="none" w:sz="0" w:space="0" w:color="auto"/>
                                                                                                    <w:right w:val="none" w:sz="0" w:space="0" w:color="auto"/>
                                                                                                  </w:divBdr>
                                                                                                </w:div>
                                                                                                <w:div w:id="585110478">
                                                                                                  <w:marLeft w:val="0"/>
                                                                                                  <w:marRight w:val="0"/>
                                                                                                  <w:marTop w:val="0"/>
                                                                                                  <w:marBottom w:val="0"/>
                                                                                                  <w:divBdr>
                                                                                                    <w:top w:val="none" w:sz="0" w:space="0" w:color="auto"/>
                                                                                                    <w:left w:val="none" w:sz="0" w:space="0" w:color="auto"/>
                                                                                                    <w:bottom w:val="none" w:sz="0" w:space="0" w:color="auto"/>
                                                                                                    <w:right w:val="none" w:sz="0" w:space="0" w:color="auto"/>
                                                                                                  </w:divBdr>
                                                                                                </w:div>
                                                                                                <w:div w:id="786048478">
                                                                                                  <w:marLeft w:val="0"/>
                                                                                                  <w:marRight w:val="0"/>
                                                                                                  <w:marTop w:val="0"/>
                                                                                                  <w:marBottom w:val="0"/>
                                                                                                  <w:divBdr>
                                                                                                    <w:top w:val="none" w:sz="0" w:space="0" w:color="auto"/>
                                                                                                    <w:left w:val="none" w:sz="0" w:space="0" w:color="auto"/>
                                                                                                    <w:bottom w:val="none" w:sz="0" w:space="0" w:color="auto"/>
                                                                                                    <w:right w:val="none" w:sz="0" w:space="0" w:color="auto"/>
                                                                                                  </w:divBdr>
                                                                                                </w:div>
                                                                                                <w:div w:id="1196387307">
                                                                                                  <w:marLeft w:val="0"/>
                                                                                                  <w:marRight w:val="0"/>
                                                                                                  <w:marTop w:val="0"/>
                                                                                                  <w:marBottom w:val="0"/>
                                                                                                  <w:divBdr>
                                                                                                    <w:top w:val="none" w:sz="0" w:space="0" w:color="auto"/>
                                                                                                    <w:left w:val="none" w:sz="0" w:space="0" w:color="auto"/>
                                                                                                    <w:bottom w:val="none" w:sz="0" w:space="0" w:color="auto"/>
                                                                                                    <w:right w:val="none" w:sz="0" w:space="0" w:color="auto"/>
                                                                                                  </w:divBdr>
                                                                                                </w:div>
                                                                                                <w:div w:id="1238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059066">
      <w:bodyDiv w:val="1"/>
      <w:marLeft w:val="0"/>
      <w:marRight w:val="0"/>
      <w:marTop w:val="0"/>
      <w:marBottom w:val="0"/>
      <w:divBdr>
        <w:top w:val="none" w:sz="0" w:space="0" w:color="auto"/>
        <w:left w:val="none" w:sz="0" w:space="0" w:color="auto"/>
        <w:bottom w:val="none" w:sz="0" w:space="0" w:color="auto"/>
        <w:right w:val="none" w:sz="0" w:space="0" w:color="auto"/>
      </w:divBdr>
    </w:div>
    <w:div w:id="2088191527">
      <w:bodyDiv w:val="1"/>
      <w:marLeft w:val="0"/>
      <w:marRight w:val="0"/>
      <w:marTop w:val="0"/>
      <w:marBottom w:val="0"/>
      <w:divBdr>
        <w:top w:val="none" w:sz="0" w:space="0" w:color="auto"/>
        <w:left w:val="none" w:sz="0" w:space="0" w:color="auto"/>
        <w:bottom w:val="none" w:sz="0" w:space="0" w:color="auto"/>
        <w:right w:val="none" w:sz="0" w:space="0" w:color="auto"/>
      </w:divBdr>
    </w:div>
    <w:div w:id="2117212020">
      <w:bodyDiv w:val="1"/>
      <w:marLeft w:val="0"/>
      <w:marRight w:val="0"/>
      <w:marTop w:val="0"/>
      <w:marBottom w:val="0"/>
      <w:divBdr>
        <w:top w:val="none" w:sz="0" w:space="0" w:color="auto"/>
        <w:left w:val="none" w:sz="0" w:space="0" w:color="auto"/>
        <w:bottom w:val="none" w:sz="0" w:space="0" w:color="auto"/>
        <w:right w:val="none" w:sz="0" w:space="0" w:color="auto"/>
      </w:divBdr>
    </w:div>
    <w:div w:id="21196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radni-list.si/1/objava.jsp?sop=2016-01-13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589D91C8134380B45518565A35F7" ma:contentTypeVersion="4" ma:contentTypeDescription="Create a new document." ma:contentTypeScope="" ma:versionID="79fe7b406457e4cf91ca50ed16cf1e7b">
  <xsd:schema xmlns:xsd="http://www.w3.org/2001/XMLSchema" xmlns:xs="http://www.w3.org/2001/XMLSchema" xmlns:p="http://schemas.microsoft.com/office/2006/metadata/properties" xmlns:ns2="edede7c8-842a-4b9e-bc2e-e8cf41011bb6" xmlns:ns3="acff5ab7-cd8e-4d76-a43d-cdee23b0598c" xmlns:ns4="08d16845-96f3-437b-946b-6c28c3079745" targetNamespace="http://schemas.microsoft.com/office/2006/metadata/properties" ma:root="true" ma:fieldsID="9addd3f092dbd54ff87051e3b46e4dd8" ns2:_="" ns3:_="" ns4:_="">
    <xsd:import namespace="edede7c8-842a-4b9e-bc2e-e8cf41011bb6"/>
    <xsd:import namespace="acff5ab7-cd8e-4d76-a43d-cdee23b0598c"/>
    <xsd:import namespace="08d16845-96f3-437b-946b-6c28c30797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de7c8-842a-4b9e-bc2e-e8cf41011b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ff5ab7-cd8e-4d76-a43d-cdee23b059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16845-96f3-437b-946b-6c28c30797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d16845-96f3-437b-946b-6c28c3079745">
      <UserInfo>
        <DisplayName>Matej Rupret</DisplayName>
        <AccountId>18</AccountId>
        <AccountType/>
      </UserInfo>
      <UserInfo>
        <DisplayName>Leon Kegel</DisplayName>
        <AccountId>28</AccountId>
        <AccountType/>
      </UserInfo>
    </SharedWithUser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8A7D-D821-4F6E-A44D-E1134713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de7c8-842a-4b9e-bc2e-e8cf41011bb6"/>
    <ds:schemaRef ds:uri="acff5ab7-cd8e-4d76-a43d-cdee23b0598c"/>
    <ds:schemaRef ds:uri="08d16845-96f3-437b-946b-6c28c3079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F887E-7A70-435A-AE75-F11F7B884876}">
  <ds:schemaRefs>
    <ds:schemaRef ds:uri="http://schemas.microsoft.com/sharepoint/v3/contenttype/forms"/>
  </ds:schemaRefs>
</ds:datastoreItem>
</file>

<file path=customXml/itemProps3.xml><?xml version="1.0" encoding="utf-8"?>
<ds:datastoreItem xmlns:ds="http://schemas.openxmlformats.org/officeDocument/2006/customXml" ds:itemID="{DAD64526-3A1D-4A14-94AD-3B701E169AEA}">
  <ds:schemaRefs>
    <ds:schemaRef ds:uri="http://schemas.microsoft.com/office/2006/metadata/properties"/>
    <ds:schemaRef ds:uri="http://schemas.microsoft.com/office/infopath/2007/PartnerControls"/>
    <ds:schemaRef ds:uri="08d16845-96f3-437b-946b-6c28c3079745"/>
  </ds:schemaRefs>
</ds:datastoreItem>
</file>

<file path=customXml/itemProps4.xml><?xml version="1.0" encoding="utf-8"?>
<ds:datastoreItem xmlns:ds="http://schemas.openxmlformats.org/officeDocument/2006/customXml" ds:itemID="{ED3EB75A-BA10-412C-93F5-732A6D0C4183}">
  <ds:schemaRefs>
    <ds:schemaRef ds:uri="http://schemas.microsoft.com/sharepoint/events"/>
  </ds:schemaRefs>
</ds:datastoreItem>
</file>

<file path=customXml/itemProps5.xml><?xml version="1.0" encoding="utf-8"?>
<ds:datastoreItem xmlns:ds="http://schemas.openxmlformats.org/officeDocument/2006/customXml" ds:itemID="{E3292986-28FC-4982-A17D-F7899F05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5003</Words>
  <Characters>28521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ARAO</Company>
  <LinksUpToDate>false</LinksUpToDate>
  <CharactersWithSpaces>33458</CharactersWithSpaces>
  <SharedDoc>false</SharedDoc>
  <HLinks>
    <vt:vector size="6" baseType="variant">
      <vt:variant>
        <vt:i4>7798829</vt:i4>
      </vt:variant>
      <vt:variant>
        <vt:i4>0</vt:i4>
      </vt:variant>
      <vt:variant>
        <vt:i4>0</vt:i4>
      </vt:variant>
      <vt:variant>
        <vt:i4>5</vt:i4>
      </vt:variant>
      <vt:variant>
        <vt:lpwstr>http://www.uradni-list.si/1/objava.jsp?sop=2016-01-1303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Maruska Faganel</cp:lastModifiedBy>
  <cp:revision>18</cp:revision>
  <dcterms:created xsi:type="dcterms:W3CDTF">2020-10-05T10:06:00Z</dcterms:created>
  <dcterms:modified xsi:type="dcterms:W3CDTF">2020-10-08T08:44:00Z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0x010100050D589D91C8134380B45518565A35F7</vt:lpwstr>
  </property>
</Properties>
</file>